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60BD" w14:textId="5C2623CC" w:rsidR="00440A78" w:rsidRDefault="00440A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Notes about the dataset:</w:t>
      </w:r>
    </w:p>
    <w:p w14:paraId="0CF1BB50" w14:textId="1361DC3F" w:rsidR="00440A78" w:rsidRPr="00440A78" w:rsidRDefault="00440A78" w:rsidP="00440A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Philippine Spotify Daily Top 200 Songs data</w:t>
      </w:r>
    </w:p>
    <w:p w14:paraId="58439FFF" w14:textId="27E8AC1B" w:rsidR="00440A78" w:rsidRPr="00440A78" w:rsidRDefault="00440A78" w:rsidP="00440A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January 01, 2017 to October 15, 2023</w:t>
      </w:r>
    </w:p>
    <w:p w14:paraId="3D4738EA" w14:textId="069A3514" w:rsidR="003157A8" w:rsidRDefault="00440A78">
      <w:pPr>
        <w:rPr>
          <w:rFonts w:ascii="Arial" w:hAnsi="Arial" w:cs="Arial"/>
          <w:b/>
          <w:bCs/>
          <w:sz w:val="24"/>
          <w:szCs w:val="24"/>
        </w:rPr>
      </w:pPr>
      <w:r w:rsidRPr="00440A78">
        <w:rPr>
          <w:rFonts w:ascii="Arial" w:hAnsi="Arial" w:cs="Arial"/>
          <w:b/>
          <w:bCs/>
          <w:sz w:val="24"/>
          <w:szCs w:val="24"/>
        </w:rPr>
        <w:t>Observations</w:t>
      </w:r>
      <w:r w:rsidR="000E1C08">
        <w:rPr>
          <w:rFonts w:ascii="Arial" w:hAnsi="Arial" w:cs="Arial"/>
          <w:b/>
          <w:bCs/>
          <w:sz w:val="24"/>
          <w:szCs w:val="24"/>
        </w:rPr>
        <w:t xml:space="preserve"> and Analysis</w:t>
      </w:r>
    </w:p>
    <w:p w14:paraId="75E8BC95" w14:textId="4D8CC6B5" w:rsidR="000E1C08" w:rsidRDefault="00440A78" w:rsidP="00440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16A7">
        <w:rPr>
          <w:rFonts w:ascii="Arial" w:hAnsi="Arial" w:cs="Arial"/>
          <w:sz w:val="24"/>
          <w:szCs w:val="24"/>
        </w:rPr>
        <w:t xml:space="preserve">Taylor Swift </w:t>
      </w:r>
      <w:r w:rsidR="000E1C08" w:rsidRPr="008316A7">
        <w:rPr>
          <w:rFonts w:ascii="Arial" w:hAnsi="Arial" w:cs="Arial"/>
          <w:sz w:val="24"/>
          <w:szCs w:val="24"/>
        </w:rPr>
        <w:t xml:space="preserve">pulled out all her songs on Spotify in 2014 </w:t>
      </w:r>
      <w:r w:rsidR="008316A7" w:rsidRPr="008316A7">
        <w:rPr>
          <w:rFonts w:ascii="Arial" w:hAnsi="Arial" w:cs="Arial"/>
          <w:sz w:val="24"/>
          <w:szCs w:val="24"/>
        </w:rPr>
        <w:t>“</w:t>
      </w:r>
      <w:r w:rsidR="008316A7" w:rsidRPr="008316A7">
        <w:rPr>
          <w:rFonts w:ascii="Arial" w:hAnsi="Arial" w:cs="Arial"/>
          <w:sz w:val="24"/>
          <w:szCs w:val="24"/>
        </w:rPr>
        <w:t>citing Spotify’s low royalties and refusal to make certain songs more expensive to access than others</w:t>
      </w:r>
      <w:r w:rsidR="008316A7">
        <w:rPr>
          <w:rFonts w:ascii="Arial" w:hAnsi="Arial" w:cs="Arial"/>
          <w:sz w:val="24"/>
          <w:szCs w:val="24"/>
        </w:rPr>
        <w:t>.</w:t>
      </w:r>
      <w:r w:rsidR="008316A7" w:rsidRPr="008316A7">
        <w:rPr>
          <w:rFonts w:ascii="Arial" w:hAnsi="Arial" w:cs="Arial"/>
          <w:sz w:val="24"/>
          <w:szCs w:val="24"/>
        </w:rPr>
        <w:t>”</w:t>
      </w:r>
      <w:r w:rsidR="008316A7">
        <w:rPr>
          <w:rFonts w:ascii="Arial" w:hAnsi="Arial" w:cs="Arial"/>
          <w:sz w:val="24"/>
          <w:szCs w:val="24"/>
        </w:rPr>
        <w:t xml:space="preserve"> [1]</w:t>
      </w:r>
    </w:p>
    <w:p w14:paraId="763FE243" w14:textId="71DB5402" w:rsidR="008316A7" w:rsidRDefault="008316A7" w:rsidP="00440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soon as she returned to Spotify on June 09, 2017, she immediately charted in the Top 200 occupying 11 spots out of 200.</w:t>
      </w:r>
    </w:p>
    <w:p w14:paraId="405069B9" w14:textId="162C02BA" w:rsidR="008316A7" w:rsidRPr="008316A7" w:rsidRDefault="008316A7" w:rsidP="008316A7">
      <w:pPr>
        <w:jc w:val="center"/>
        <w:rPr>
          <w:rFonts w:ascii="Arial" w:hAnsi="Arial" w:cs="Arial"/>
          <w:sz w:val="24"/>
          <w:szCs w:val="24"/>
        </w:rPr>
      </w:pPr>
      <w:r w:rsidRPr="008316A7">
        <w:rPr>
          <w:rFonts w:ascii="Arial" w:hAnsi="Arial" w:cs="Arial"/>
          <w:sz w:val="24"/>
          <w:szCs w:val="24"/>
        </w:rPr>
        <w:drawing>
          <wp:inline distT="0" distB="0" distL="0" distR="0" wp14:anchorId="31716759" wp14:editId="43E1C221">
            <wp:extent cx="2765306" cy="2926080"/>
            <wp:effectExtent l="0" t="0" r="0" b="7620"/>
            <wp:docPr id="11891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3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735" cy="29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034" w14:textId="335EA58C" w:rsidR="008316A7" w:rsidRDefault="008316A7" w:rsidP="00440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Taylor never left the charts since April 26, 2019 (1633 days or 4 years 5 months 19 days) </w:t>
      </w:r>
    </w:p>
    <w:p w14:paraId="011157DA" w14:textId="78D948D5" w:rsidR="008C7F3D" w:rsidRPr="008C7F3D" w:rsidRDefault="008C7F3D" w:rsidP="008C7F3D">
      <w:pPr>
        <w:jc w:val="center"/>
        <w:rPr>
          <w:rFonts w:ascii="Arial" w:hAnsi="Arial" w:cs="Arial"/>
          <w:sz w:val="24"/>
          <w:szCs w:val="24"/>
        </w:rPr>
      </w:pPr>
      <w:r w:rsidRPr="008C7F3D">
        <w:rPr>
          <w:rFonts w:ascii="Arial" w:hAnsi="Arial" w:cs="Arial"/>
          <w:sz w:val="24"/>
          <w:szCs w:val="24"/>
        </w:rPr>
        <w:drawing>
          <wp:inline distT="0" distB="0" distL="0" distR="0" wp14:anchorId="42CC1F1F" wp14:editId="79FF1D5E">
            <wp:extent cx="5943600" cy="1209040"/>
            <wp:effectExtent l="0" t="0" r="0" b="0"/>
            <wp:docPr id="20525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78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55D3" w14:textId="77777777" w:rsidR="000E1C08" w:rsidRPr="008C7F3D" w:rsidRDefault="000E1C08" w:rsidP="008C7F3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</w:p>
    <w:p w14:paraId="2C2E5CF8" w14:textId="2DFB0C3E" w:rsidR="000E1C08" w:rsidRDefault="000E1C08" w:rsidP="000E1C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202030D9" w14:textId="4618A76D" w:rsidR="000E1C08" w:rsidRPr="000E1C08" w:rsidRDefault="000E1C08" w:rsidP="000E1C08">
      <w:pPr>
        <w:rPr>
          <w:rFonts w:ascii="Arial" w:hAnsi="Arial" w:cs="Arial"/>
        </w:rPr>
      </w:pPr>
      <w:r w:rsidRPr="000E1C08">
        <w:rPr>
          <w:rFonts w:ascii="Arial" w:hAnsi="Arial" w:cs="Arial"/>
        </w:rPr>
        <w:t xml:space="preserve">[1] </w:t>
      </w:r>
      <w:r w:rsidR="008316A7" w:rsidRPr="008316A7">
        <w:rPr>
          <w:rFonts w:ascii="Arial" w:hAnsi="Arial" w:cs="Arial"/>
        </w:rPr>
        <w:t>https://www.vox.com/culture/2017/6/9/15766576/taylor-swift-spotify-streaming-katy-perry</w:t>
      </w:r>
    </w:p>
    <w:p w14:paraId="6BD6E70E" w14:textId="77777777" w:rsidR="000E1C08" w:rsidRPr="000E1C08" w:rsidRDefault="000E1C08" w:rsidP="000E1C08">
      <w:pPr>
        <w:rPr>
          <w:rFonts w:ascii="Arial" w:hAnsi="Arial" w:cs="Arial"/>
          <w:b/>
          <w:bCs/>
          <w:sz w:val="24"/>
          <w:szCs w:val="24"/>
        </w:rPr>
      </w:pPr>
    </w:p>
    <w:sectPr w:rsidR="000E1C08" w:rsidRPr="000E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1B11"/>
    <w:multiLevelType w:val="hybridMultilevel"/>
    <w:tmpl w:val="78FCEF4C"/>
    <w:lvl w:ilvl="0" w:tplc="AD926D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058C7"/>
    <w:multiLevelType w:val="hybridMultilevel"/>
    <w:tmpl w:val="357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B10CA"/>
    <w:multiLevelType w:val="hybridMultilevel"/>
    <w:tmpl w:val="72C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71941">
    <w:abstractNumId w:val="2"/>
  </w:num>
  <w:num w:numId="2" w16cid:durableId="2134906102">
    <w:abstractNumId w:val="0"/>
  </w:num>
  <w:num w:numId="3" w16cid:durableId="150027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F4"/>
    <w:rsid w:val="000E1C08"/>
    <w:rsid w:val="003157A8"/>
    <w:rsid w:val="00440A78"/>
    <w:rsid w:val="00723AF4"/>
    <w:rsid w:val="008316A7"/>
    <w:rsid w:val="008C7F3D"/>
    <w:rsid w:val="00B9665C"/>
    <w:rsid w:val="00D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82F9"/>
  <w15:chartTrackingRefBased/>
  <w15:docId w15:val="{7F40D8DF-57C3-43BE-BE58-D09C4AA4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Ybeth Gladys Gonzaga</dc:creator>
  <cp:keywords/>
  <dc:description/>
  <cp:lastModifiedBy>Ybeth Gladys Gonzaga</cp:lastModifiedBy>
  <cp:revision>3</cp:revision>
  <dcterms:created xsi:type="dcterms:W3CDTF">2024-04-06T11:35:00Z</dcterms:created>
  <dcterms:modified xsi:type="dcterms:W3CDTF">2024-04-06T19:57:00Z</dcterms:modified>
</cp:coreProperties>
</file>