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71F" w:rsidRPr="0085171F" w:rsidRDefault="0085171F" w:rsidP="0085171F">
      <w:pPr>
        <w:bidi/>
        <w:spacing w:before="400" w:after="120" w:line="240" w:lineRule="auto"/>
        <w:outlineLvl w:val="0"/>
        <w:rPr>
          <w:rFonts w:ascii="Times New Roman" w:eastAsia="Times New Roman" w:hAnsi="Times New Roman" w:cs="Times New Roman"/>
          <w:b/>
          <w:bCs/>
          <w:kern w:val="36"/>
          <w:sz w:val="48"/>
          <w:szCs w:val="48"/>
        </w:rPr>
      </w:pPr>
      <w:r w:rsidRPr="0085171F">
        <w:rPr>
          <w:rFonts w:ascii="Arial" w:eastAsia="Times New Roman" w:hAnsi="Arial" w:cs="Arial"/>
          <w:color w:val="000000"/>
          <w:kern w:val="36"/>
          <w:sz w:val="40"/>
          <w:szCs w:val="40"/>
          <w:rtl/>
        </w:rPr>
        <w:t>חלק יבש</w:t>
      </w:r>
    </w:p>
    <w:p w:rsidR="0085171F" w:rsidRDefault="0085171F" w:rsidP="0085171F">
      <w:pPr>
        <w:numPr>
          <w:ilvl w:val="0"/>
          <w:numId w:val="1"/>
        </w:numPr>
        <w:bidi/>
        <w:spacing w:after="0" w:line="240" w:lineRule="auto"/>
        <w:textAlignment w:val="baseline"/>
        <w:rPr>
          <w:rFonts w:ascii="Arial" w:eastAsia="Times New Roman" w:hAnsi="Arial" w:cs="Arial"/>
          <w:color w:val="000000"/>
          <w:sz w:val="24"/>
          <w:szCs w:val="24"/>
        </w:rPr>
      </w:pPr>
      <w:r w:rsidRPr="0085171F">
        <w:rPr>
          <w:rFonts w:ascii="Arial" w:eastAsia="Times New Roman" w:hAnsi="Arial" w:cs="Arial"/>
          <w:color w:val="000000"/>
          <w:sz w:val="24"/>
          <w:szCs w:val="24"/>
          <w:rtl/>
        </w:rPr>
        <w:t xml:space="preserve">הסבירו במילותיכן את המונחים </w:t>
      </w:r>
      <w:r w:rsidRPr="0085171F">
        <w:rPr>
          <w:rFonts w:ascii="Arial" w:eastAsia="Times New Roman" w:hAnsi="Arial" w:cs="Arial"/>
          <w:color w:val="000000"/>
          <w:sz w:val="24"/>
          <w:szCs w:val="24"/>
          <w:u w:val="single"/>
          <w:rtl/>
        </w:rPr>
        <w:t>סביבה</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rPr>
        <w:t>environment</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u w:val="single"/>
          <w:rtl/>
        </w:rPr>
        <w:t>כריכה</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rPr>
        <w:t>binding</w:t>
      </w:r>
      <w:r w:rsidRPr="0085171F">
        <w:rPr>
          <w:rFonts w:ascii="Arial" w:eastAsia="Times New Roman" w:hAnsi="Arial" w:cs="Arial"/>
          <w:color w:val="000000"/>
          <w:sz w:val="24"/>
          <w:szCs w:val="24"/>
          <w:rtl/>
        </w:rPr>
        <w:t>), ו</w:t>
      </w:r>
      <w:r w:rsidRPr="0085171F">
        <w:rPr>
          <w:rFonts w:ascii="Arial" w:eastAsia="Times New Roman" w:hAnsi="Arial" w:cs="Arial"/>
          <w:color w:val="000000"/>
          <w:sz w:val="24"/>
          <w:szCs w:val="24"/>
          <w:u w:val="single"/>
          <w:rtl/>
        </w:rPr>
        <w:t>תחימה</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rPr>
        <w:t>scoping</w:t>
      </w:r>
      <w:r w:rsidRPr="0085171F">
        <w:rPr>
          <w:rFonts w:ascii="Arial" w:eastAsia="Times New Roman" w:hAnsi="Arial" w:cs="Arial"/>
          <w:color w:val="000000"/>
          <w:sz w:val="24"/>
          <w:szCs w:val="24"/>
          <w:rtl/>
        </w:rPr>
        <w:t>), ואת הקשר ביניהם.</w:t>
      </w:r>
    </w:p>
    <w:p w:rsidR="0085171F" w:rsidRDefault="0085171F" w:rsidP="007626DA">
      <w:pPr>
        <w:numPr>
          <w:ilvl w:val="1"/>
          <w:numId w:val="1"/>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Environment</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tl/>
        </w:rPr>
        <w:t>–</w:t>
      </w:r>
      <w:r w:rsidR="007626DA">
        <w:rPr>
          <w:rFonts w:ascii="Arial" w:eastAsia="Times New Roman" w:hAnsi="Arial" w:cs="Arial" w:hint="cs"/>
          <w:color w:val="000000"/>
          <w:sz w:val="24"/>
          <w:szCs w:val="24"/>
          <w:rtl/>
        </w:rPr>
        <w:t xml:space="preserve"> סביבת העבודה של שגרה, מספקת לשגרה פונקציות, קבועים ומשתנים הזמינים לשגרה ולא הוגדרו על ידה. </w:t>
      </w:r>
    </w:p>
    <w:p w:rsidR="0085171F" w:rsidRDefault="0085171F" w:rsidP="0085171F">
      <w:pPr>
        <w:numPr>
          <w:ilvl w:val="1"/>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color w:val="000000"/>
          <w:sz w:val="24"/>
          <w:szCs w:val="24"/>
        </w:rPr>
        <w:t>Binding</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tl/>
        </w:rPr>
        <w:t>–</w:t>
      </w:r>
      <w:r>
        <w:rPr>
          <w:rFonts w:ascii="Arial" w:eastAsia="Times New Roman" w:hAnsi="Arial" w:cs="Arial" w:hint="cs"/>
          <w:color w:val="000000"/>
          <w:sz w:val="24"/>
          <w:szCs w:val="24"/>
          <w:rtl/>
        </w:rPr>
        <w:t xml:space="preserve"> </w:t>
      </w:r>
      <w:r w:rsidR="007626DA">
        <w:rPr>
          <w:rFonts w:ascii="Arial" w:eastAsia="Times New Roman" w:hAnsi="Arial" w:cs="Arial" w:hint="cs"/>
          <w:color w:val="000000"/>
          <w:sz w:val="24"/>
          <w:szCs w:val="24"/>
          <w:rtl/>
        </w:rPr>
        <w:t>כריכה, מספקת את הקשר בין שם לערך\תא בזכרון. כאשר סביבה מספקת פונקציות, קבועים ומשתנים, היא בעצם מספקת סטים של כריכות.</w:t>
      </w:r>
    </w:p>
    <w:p w:rsidR="0085171F" w:rsidRDefault="0085171F" w:rsidP="0085171F">
      <w:pPr>
        <w:numPr>
          <w:ilvl w:val="1"/>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color w:val="000000"/>
          <w:sz w:val="24"/>
          <w:szCs w:val="24"/>
        </w:rPr>
        <w:t>Scoping</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tl/>
        </w:rPr>
        <w:t>–</w:t>
      </w:r>
      <w:r>
        <w:rPr>
          <w:rFonts w:ascii="Arial" w:eastAsia="Times New Roman" w:hAnsi="Arial" w:cs="Arial" w:hint="cs"/>
          <w:color w:val="000000"/>
          <w:sz w:val="24"/>
          <w:szCs w:val="24"/>
          <w:rtl/>
        </w:rPr>
        <w:t xml:space="preserve"> </w:t>
      </w:r>
      <w:r w:rsidR="007626DA">
        <w:rPr>
          <w:rFonts w:ascii="Arial" w:eastAsia="Times New Roman" w:hAnsi="Arial" w:cs="Arial" w:hint="cs"/>
          <w:color w:val="000000"/>
          <w:sz w:val="24"/>
          <w:szCs w:val="24"/>
          <w:rtl/>
        </w:rPr>
        <w:t>תחימה, כשמה מגדירה את תחום החיים של משתנה, קבוע או פונקציה. לחילופין ניתן לומר כי כאשר מגדירים תחום חיים לנ"ל אזי יש כריכה בין השם המזהה לבין ערכו.</w:t>
      </w:r>
    </w:p>
    <w:p w:rsidR="007626DA" w:rsidRPr="0085171F" w:rsidRDefault="007626DA" w:rsidP="007626DA">
      <w:pPr>
        <w:bidi/>
        <w:spacing w:after="0" w:line="240" w:lineRule="auto"/>
        <w:ind w:left="1440"/>
        <w:textAlignment w:val="baseline"/>
        <w:rPr>
          <w:rFonts w:ascii="Arial" w:eastAsia="Times New Roman" w:hAnsi="Arial" w:cs="Arial"/>
          <w:color w:val="000000"/>
          <w:sz w:val="24"/>
          <w:szCs w:val="24"/>
        </w:rPr>
      </w:pPr>
    </w:p>
    <w:p w:rsidR="00BD32F0" w:rsidRDefault="0085171F" w:rsidP="00EA2664">
      <w:pPr>
        <w:numPr>
          <w:ilvl w:val="0"/>
          <w:numId w:val="1"/>
        </w:numPr>
        <w:bidi/>
        <w:spacing w:after="0" w:line="240" w:lineRule="auto"/>
        <w:textAlignment w:val="baseline"/>
        <w:rPr>
          <w:rFonts w:ascii="Arial" w:eastAsia="Times New Roman" w:hAnsi="Arial" w:cs="Arial"/>
          <w:color w:val="000000"/>
          <w:sz w:val="24"/>
          <w:szCs w:val="24"/>
        </w:rPr>
      </w:pPr>
      <w:r w:rsidRPr="0085171F">
        <w:rPr>
          <w:rFonts w:ascii="Arial" w:eastAsia="Times New Roman" w:hAnsi="Arial" w:cs="Arial"/>
          <w:color w:val="000000"/>
          <w:sz w:val="24"/>
          <w:szCs w:val="24"/>
          <w:rtl/>
        </w:rPr>
        <w:t xml:space="preserve">הסבירות במילותיכן את המונחים </w:t>
      </w:r>
      <w:r w:rsidRPr="0085171F">
        <w:rPr>
          <w:rFonts w:ascii="Arial" w:eastAsia="Times New Roman" w:hAnsi="Arial" w:cs="Arial"/>
          <w:color w:val="000000"/>
          <w:sz w:val="24"/>
          <w:szCs w:val="24"/>
          <w:u w:val="single"/>
          <w:rtl/>
        </w:rPr>
        <w:t>העמסה</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rPr>
        <w:t>overloading</w:t>
      </w:r>
      <w:r w:rsidRPr="0085171F">
        <w:rPr>
          <w:rFonts w:ascii="Arial" w:eastAsia="Times New Roman" w:hAnsi="Arial" w:cs="Arial"/>
          <w:color w:val="000000"/>
          <w:sz w:val="24"/>
          <w:szCs w:val="24"/>
          <w:rtl/>
        </w:rPr>
        <w:t>) ו</w:t>
      </w:r>
      <w:r w:rsidRPr="0085171F">
        <w:rPr>
          <w:rFonts w:ascii="Arial" w:eastAsia="Times New Roman" w:hAnsi="Arial" w:cs="Arial"/>
          <w:color w:val="000000"/>
          <w:sz w:val="24"/>
          <w:szCs w:val="24"/>
          <w:u w:val="single"/>
          <w:rtl/>
        </w:rPr>
        <w:t>הסתרה</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rPr>
        <w:t>hiding</w:t>
      </w:r>
      <w:r w:rsidRPr="0085171F">
        <w:rPr>
          <w:rFonts w:ascii="Arial" w:eastAsia="Times New Roman" w:hAnsi="Arial" w:cs="Arial"/>
          <w:color w:val="000000"/>
          <w:sz w:val="24"/>
          <w:szCs w:val="24"/>
          <w:rtl/>
        </w:rPr>
        <w:t>), ואת ההבדלים ביניהם.</w:t>
      </w:r>
    </w:p>
    <w:p w:rsidR="00EA2664" w:rsidRDefault="00EA2664" w:rsidP="00EA2664">
      <w:pPr>
        <w:numPr>
          <w:ilvl w:val="1"/>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color w:val="000000"/>
          <w:sz w:val="24"/>
          <w:szCs w:val="24"/>
        </w:rPr>
        <w:t>Overloading</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tl/>
        </w:rPr>
        <w:t>–</w:t>
      </w:r>
      <w:r>
        <w:rPr>
          <w:rFonts w:ascii="Arial" w:eastAsia="Times New Roman" w:hAnsi="Arial" w:cs="Arial" w:hint="cs"/>
          <w:color w:val="000000"/>
          <w:sz w:val="24"/>
          <w:szCs w:val="24"/>
          <w:rtl/>
        </w:rPr>
        <w:t xml:space="preserve"> העמסה, מתאר מצב בו מספר ישויות משתמשות באותו השם. לדוגמה "+" בשפת </w:t>
      </w:r>
      <w:r>
        <w:rPr>
          <w:rFonts w:ascii="Arial" w:eastAsia="Times New Roman" w:hAnsi="Arial" w:cs="Arial" w:hint="cs"/>
          <w:color w:val="000000"/>
          <w:sz w:val="24"/>
          <w:szCs w:val="24"/>
        </w:rPr>
        <w:t>C</w:t>
      </w:r>
      <w:r>
        <w:rPr>
          <w:rFonts w:ascii="Arial" w:eastAsia="Times New Roman" w:hAnsi="Arial" w:cs="Arial" w:hint="cs"/>
          <w:color w:val="000000"/>
          <w:sz w:val="24"/>
          <w:szCs w:val="24"/>
          <w:rtl/>
        </w:rPr>
        <w:t xml:space="preserve"> אשר יכול לחבר 2 משתנים מסוג </w:t>
      </w:r>
      <w:proofErr w:type="spellStart"/>
      <w:r>
        <w:rPr>
          <w:rFonts w:ascii="Arial" w:eastAsia="Times New Roman" w:hAnsi="Arial" w:cs="Arial"/>
          <w:color w:val="000000"/>
          <w:sz w:val="24"/>
          <w:szCs w:val="24"/>
        </w:rPr>
        <w:t>int</w:t>
      </w:r>
      <w:proofErr w:type="spellEnd"/>
      <w:r>
        <w:rPr>
          <w:rFonts w:ascii="Arial" w:eastAsia="Times New Roman" w:hAnsi="Arial" w:cs="Arial" w:hint="cs"/>
          <w:color w:val="000000"/>
          <w:sz w:val="24"/>
          <w:szCs w:val="24"/>
          <w:rtl/>
        </w:rPr>
        <w:t xml:space="preserve"> או לחילופין מסוג </w:t>
      </w:r>
      <w:r>
        <w:rPr>
          <w:rFonts w:ascii="Arial" w:eastAsia="Times New Roman" w:hAnsi="Arial" w:cs="Arial"/>
          <w:color w:val="000000"/>
          <w:sz w:val="24"/>
          <w:szCs w:val="24"/>
        </w:rPr>
        <w:t>float</w:t>
      </w:r>
      <w:r>
        <w:rPr>
          <w:rFonts w:ascii="Arial" w:eastAsia="Times New Roman" w:hAnsi="Arial" w:cs="Arial" w:hint="cs"/>
          <w:color w:val="000000"/>
          <w:sz w:val="24"/>
          <w:szCs w:val="24"/>
          <w:rtl/>
        </w:rPr>
        <w:t>. השם אותו השם אך הכריכה שונה בשני המקרים.</w:t>
      </w:r>
    </w:p>
    <w:p w:rsidR="00EA2664" w:rsidRDefault="00EA2664" w:rsidP="00EA2664">
      <w:pPr>
        <w:numPr>
          <w:ilvl w:val="1"/>
          <w:numId w:val="1"/>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Hiding</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tl/>
        </w:rPr>
        <w:t>–</w:t>
      </w:r>
      <w:r>
        <w:rPr>
          <w:rFonts w:ascii="Arial" w:eastAsia="Times New Roman" w:hAnsi="Arial" w:cs="Arial" w:hint="cs"/>
          <w:color w:val="000000"/>
          <w:sz w:val="24"/>
          <w:szCs w:val="24"/>
          <w:rtl/>
        </w:rPr>
        <w:t xml:space="preserve"> הסתרה, מתאר את המצב הבא:</w:t>
      </w:r>
    </w:p>
    <w:p w:rsidR="00EA2664" w:rsidRDefault="00EA2664" w:rsidP="00EA2664">
      <w:pPr>
        <w:numPr>
          <w:ilvl w:val="2"/>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hint="cs"/>
          <w:color w:val="000000"/>
          <w:sz w:val="24"/>
          <w:szCs w:val="24"/>
          <w:rtl/>
        </w:rPr>
        <w:t xml:space="preserve">ישנה ישות א' בשם </w:t>
      </w:r>
      <w:r>
        <w:rPr>
          <w:rFonts w:ascii="Arial" w:eastAsia="Times New Roman" w:hAnsi="Arial" w:cs="Arial" w:hint="cs"/>
          <w:color w:val="000000"/>
          <w:sz w:val="24"/>
          <w:szCs w:val="24"/>
        </w:rPr>
        <w:t>X</w:t>
      </w:r>
      <w:r>
        <w:rPr>
          <w:rFonts w:ascii="Arial" w:eastAsia="Times New Roman" w:hAnsi="Arial" w:cs="Arial" w:hint="cs"/>
          <w:color w:val="000000"/>
          <w:sz w:val="24"/>
          <w:szCs w:val="24"/>
          <w:rtl/>
        </w:rPr>
        <w:t>.</w:t>
      </w:r>
    </w:p>
    <w:p w:rsidR="00EA2664" w:rsidRDefault="00EA2664" w:rsidP="00EA2664">
      <w:pPr>
        <w:numPr>
          <w:ilvl w:val="2"/>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hint="cs"/>
          <w:color w:val="000000"/>
          <w:sz w:val="24"/>
          <w:szCs w:val="24"/>
          <w:rtl/>
        </w:rPr>
        <w:t xml:space="preserve">בתוך תחום אחר אשר מכיר בישות א' יש ישות ב' גם כן בשם </w:t>
      </w:r>
      <w:r>
        <w:rPr>
          <w:rFonts w:ascii="Arial" w:eastAsia="Times New Roman" w:hAnsi="Arial" w:cs="Arial" w:hint="cs"/>
          <w:color w:val="000000"/>
          <w:sz w:val="24"/>
          <w:szCs w:val="24"/>
        </w:rPr>
        <w:t>X</w:t>
      </w:r>
      <w:r>
        <w:rPr>
          <w:rFonts w:ascii="Arial" w:eastAsia="Times New Roman" w:hAnsi="Arial" w:cs="Arial" w:hint="cs"/>
          <w:color w:val="000000"/>
          <w:sz w:val="24"/>
          <w:szCs w:val="24"/>
          <w:rtl/>
        </w:rPr>
        <w:t>.</w:t>
      </w:r>
    </w:p>
    <w:p w:rsidR="00EA2664" w:rsidRDefault="00EA2664" w:rsidP="00EA2664">
      <w:pPr>
        <w:bidi/>
        <w:spacing w:after="0" w:line="240" w:lineRule="auto"/>
        <w:ind w:left="720" w:firstLine="720"/>
        <w:textAlignment w:val="baseline"/>
        <w:rPr>
          <w:rFonts w:ascii="Arial" w:eastAsia="Times New Roman" w:hAnsi="Arial" w:cs="Arial" w:hint="cs"/>
          <w:color w:val="000000"/>
          <w:sz w:val="24"/>
          <w:szCs w:val="24"/>
          <w:rtl/>
        </w:rPr>
      </w:pPr>
      <w:r>
        <w:rPr>
          <w:rFonts w:ascii="Arial" w:eastAsia="Times New Roman" w:hAnsi="Arial" w:cs="Arial" w:hint="cs"/>
          <w:color w:val="000000"/>
          <w:sz w:val="24"/>
          <w:szCs w:val="24"/>
          <w:rtl/>
        </w:rPr>
        <w:t xml:space="preserve">בתחום בו ישות א' חי, שימוש בשם </w:t>
      </w:r>
      <w:r>
        <w:rPr>
          <w:rFonts w:ascii="Arial" w:eastAsia="Times New Roman" w:hAnsi="Arial" w:cs="Arial" w:hint="cs"/>
          <w:color w:val="000000"/>
          <w:sz w:val="24"/>
          <w:szCs w:val="24"/>
        </w:rPr>
        <w:t>X</w:t>
      </w:r>
      <w:r>
        <w:rPr>
          <w:rFonts w:ascii="Arial" w:eastAsia="Times New Roman" w:hAnsi="Arial" w:cs="Arial" w:hint="cs"/>
          <w:color w:val="000000"/>
          <w:sz w:val="24"/>
          <w:szCs w:val="24"/>
          <w:rtl/>
        </w:rPr>
        <w:t xml:space="preserve"> יוביל לישות ב' </w:t>
      </w:r>
      <w:r>
        <w:rPr>
          <w:rFonts w:ascii="Arial" w:eastAsia="Times New Roman" w:hAnsi="Arial" w:cs="Arial"/>
          <w:color w:val="000000"/>
          <w:sz w:val="24"/>
          <w:szCs w:val="24"/>
          <w:rtl/>
        </w:rPr>
        <w:t>–</w:t>
      </w:r>
      <w:r>
        <w:rPr>
          <w:rFonts w:ascii="Arial" w:eastAsia="Times New Roman" w:hAnsi="Arial" w:cs="Arial" w:hint="cs"/>
          <w:color w:val="000000"/>
          <w:sz w:val="24"/>
          <w:szCs w:val="24"/>
          <w:rtl/>
        </w:rPr>
        <w:t xml:space="preserve"> ישות ב' מסתירה את ישות א'.</w:t>
      </w:r>
    </w:p>
    <w:p w:rsidR="00EA2664" w:rsidRDefault="00EA2664" w:rsidP="00EA2664">
      <w:pPr>
        <w:bidi/>
        <w:spacing w:after="0" w:line="240" w:lineRule="auto"/>
        <w:textAlignment w:val="baseline"/>
        <w:rPr>
          <w:rFonts w:ascii="Arial" w:eastAsia="Times New Roman" w:hAnsi="Arial" w:cs="Arial" w:hint="cs"/>
          <w:color w:val="000000"/>
          <w:sz w:val="24"/>
          <w:szCs w:val="24"/>
          <w:rtl/>
        </w:rPr>
      </w:pPr>
      <w:r>
        <w:rPr>
          <w:rFonts w:ascii="Arial" w:eastAsia="Times New Roman" w:hAnsi="Arial" w:cs="Arial"/>
          <w:color w:val="000000"/>
          <w:sz w:val="24"/>
          <w:szCs w:val="24"/>
          <w:rtl/>
        </w:rPr>
        <w:tab/>
      </w:r>
      <w:r>
        <w:rPr>
          <w:rFonts w:ascii="Arial" w:eastAsia="Times New Roman" w:hAnsi="Arial" w:cs="Arial" w:hint="cs"/>
          <w:color w:val="000000"/>
          <w:sz w:val="24"/>
          <w:szCs w:val="24"/>
          <w:rtl/>
        </w:rPr>
        <w:t xml:space="preserve">ההבדל החשוב בין העמסה והסתרה הוא בכך שהעמסה אינה מסתירה ישויות אלא מעניקה </w:t>
      </w:r>
    </w:p>
    <w:p w:rsidR="00EA2664" w:rsidRPr="00EA2664" w:rsidRDefault="00EA2664" w:rsidP="00EA2664">
      <w:pPr>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ab/>
        <w:t>דרך לגשת לישויות שונות שנכרכו לאותו השם.</w:t>
      </w:r>
    </w:p>
    <w:p w:rsidR="00BD32F0" w:rsidRPr="0085171F" w:rsidRDefault="00BD32F0" w:rsidP="00BD32F0">
      <w:pPr>
        <w:bidi/>
        <w:spacing w:after="0" w:line="240" w:lineRule="auto"/>
        <w:ind w:left="720"/>
        <w:textAlignment w:val="baseline"/>
        <w:rPr>
          <w:rFonts w:ascii="Arial" w:eastAsia="Times New Roman" w:hAnsi="Arial" w:cs="Arial"/>
          <w:color w:val="000000"/>
          <w:sz w:val="24"/>
          <w:szCs w:val="24"/>
          <w:rtl/>
        </w:rPr>
      </w:pPr>
    </w:p>
    <w:p w:rsidR="0085171F" w:rsidRPr="0085171F" w:rsidRDefault="0085171F" w:rsidP="0085171F">
      <w:pPr>
        <w:numPr>
          <w:ilvl w:val="0"/>
          <w:numId w:val="1"/>
        </w:numPr>
        <w:bidi/>
        <w:spacing w:after="0" w:line="240" w:lineRule="auto"/>
        <w:textAlignment w:val="baseline"/>
        <w:rPr>
          <w:rFonts w:ascii="Arial" w:eastAsia="Times New Roman" w:hAnsi="Arial" w:cs="Arial"/>
          <w:color w:val="000000"/>
          <w:sz w:val="24"/>
          <w:szCs w:val="24"/>
          <w:rtl/>
        </w:rPr>
      </w:pPr>
      <w:r w:rsidRPr="0085171F">
        <w:rPr>
          <w:rFonts w:ascii="Arial" w:eastAsia="Times New Roman" w:hAnsi="Arial" w:cs="Arial"/>
          <w:color w:val="000000"/>
          <w:sz w:val="24"/>
          <w:szCs w:val="24"/>
          <w:rtl/>
        </w:rPr>
        <w:t xml:space="preserve">הקוד בהמשך הוא הגדרה חוקית של פונקציה בשפת </w:t>
      </w:r>
      <w:r w:rsidRPr="0085171F">
        <w:rPr>
          <w:rFonts w:ascii="Arial" w:eastAsia="Times New Roman" w:hAnsi="Arial" w:cs="Arial"/>
          <w:color w:val="000000"/>
          <w:sz w:val="24"/>
          <w:szCs w:val="24"/>
        </w:rPr>
        <w:t>ML</w:t>
      </w:r>
      <w:r w:rsidRPr="0085171F">
        <w:rPr>
          <w:rFonts w:ascii="Arial" w:eastAsia="Times New Roman" w:hAnsi="Arial" w:cs="Arial"/>
          <w:color w:val="000000"/>
          <w:sz w:val="24"/>
          <w:szCs w:val="24"/>
          <w:rtl/>
        </w:rPr>
        <w:t xml:space="preserve"> האהובה. הסבירו אילו סביבות (</w:t>
      </w:r>
      <w:proofErr w:type="spellStart"/>
      <w:r w:rsidRPr="0085171F">
        <w:rPr>
          <w:rFonts w:ascii="Arial" w:eastAsia="Times New Roman" w:hAnsi="Arial" w:cs="Arial"/>
          <w:color w:val="000000"/>
          <w:sz w:val="24"/>
          <w:szCs w:val="24"/>
        </w:rPr>
        <w:t>enviroments</w:t>
      </w:r>
      <w:proofErr w:type="spellEnd"/>
      <w:r w:rsidRPr="0085171F">
        <w:rPr>
          <w:rFonts w:ascii="Arial" w:eastAsia="Times New Roman" w:hAnsi="Arial" w:cs="Arial"/>
          <w:color w:val="000000"/>
          <w:sz w:val="24"/>
          <w:szCs w:val="24"/>
          <w:rtl/>
        </w:rPr>
        <w:t>) ואילו כריכות (</w:t>
      </w:r>
      <w:r w:rsidRPr="0085171F">
        <w:rPr>
          <w:rFonts w:ascii="Arial" w:eastAsia="Times New Roman" w:hAnsi="Arial" w:cs="Arial"/>
          <w:color w:val="000000"/>
          <w:sz w:val="24"/>
          <w:szCs w:val="24"/>
        </w:rPr>
        <w:t>bindings</w:t>
      </w:r>
      <w:r w:rsidRPr="0085171F">
        <w:rPr>
          <w:rFonts w:ascii="Arial" w:eastAsia="Times New Roman" w:hAnsi="Arial" w:cs="Arial"/>
          <w:color w:val="000000"/>
          <w:sz w:val="24"/>
          <w:szCs w:val="24"/>
          <w:rtl/>
        </w:rPr>
        <w:t xml:space="preserve">) נוצרות בזמן </w:t>
      </w:r>
      <w:r w:rsidRPr="0085171F">
        <w:rPr>
          <w:rFonts w:ascii="Arial" w:eastAsia="Times New Roman" w:hAnsi="Arial" w:cs="Arial"/>
          <w:color w:val="000000"/>
          <w:sz w:val="24"/>
          <w:szCs w:val="24"/>
          <w:u w:val="single"/>
          <w:rtl/>
        </w:rPr>
        <w:t>הגדרה</w:t>
      </w:r>
      <w:r w:rsidRPr="0085171F">
        <w:rPr>
          <w:rFonts w:ascii="Arial" w:eastAsia="Times New Roman" w:hAnsi="Arial" w:cs="Arial"/>
          <w:color w:val="000000"/>
          <w:sz w:val="24"/>
          <w:szCs w:val="24"/>
          <w:rtl/>
        </w:rPr>
        <w:t xml:space="preserve"> (</w:t>
      </w:r>
      <w:r w:rsidRPr="0085171F">
        <w:rPr>
          <w:rFonts w:ascii="Arial" w:eastAsia="Times New Roman" w:hAnsi="Arial" w:cs="Arial"/>
          <w:color w:val="000000"/>
          <w:sz w:val="24"/>
          <w:szCs w:val="24"/>
        </w:rPr>
        <w:t>definitions</w:t>
      </w:r>
      <w:r w:rsidRPr="0085171F">
        <w:rPr>
          <w:rFonts w:ascii="Arial" w:eastAsia="Times New Roman" w:hAnsi="Arial" w:cs="Arial"/>
          <w:color w:val="000000"/>
          <w:sz w:val="24"/>
          <w:szCs w:val="24"/>
          <w:rtl/>
        </w:rPr>
        <w:t xml:space="preserve">) של הפונקציה </w:t>
      </w:r>
      <w:r w:rsidRPr="0085171F">
        <w:rPr>
          <w:rFonts w:ascii="Arial" w:eastAsia="Times New Roman" w:hAnsi="Arial" w:cs="Arial"/>
          <w:color w:val="000000"/>
          <w:sz w:val="24"/>
          <w:szCs w:val="24"/>
        </w:rPr>
        <w:t>boo</w:t>
      </w:r>
      <w:r w:rsidRPr="0085171F">
        <w:rPr>
          <w:rFonts w:ascii="Arial" w:eastAsia="Times New Roman" w:hAnsi="Arial" w:cs="Arial"/>
          <w:color w:val="000000"/>
          <w:sz w:val="24"/>
          <w:szCs w:val="24"/>
          <w:rtl/>
        </w:rPr>
        <w:t>. תארו או ציירו את ההיררכיה של הסביבות (</w:t>
      </w:r>
      <w:r w:rsidRPr="0085171F">
        <w:rPr>
          <w:rFonts w:ascii="Arial" w:eastAsia="Times New Roman" w:hAnsi="Arial" w:cs="Arial"/>
          <w:color w:val="000000"/>
          <w:sz w:val="24"/>
          <w:szCs w:val="24"/>
        </w:rPr>
        <w:t>lookup order</w:t>
      </w:r>
      <w:r w:rsidRPr="0085171F">
        <w:rPr>
          <w:rFonts w:ascii="Arial" w:eastAsia="Times New Roman" w:hAnsi="Arial" w:cs="Arial"/>
          <w:color w:val="000000"/>
          <w:sz w:val="24"/>
          <w:szCs w:val="24"/>
          <w:rtl/>
        </w:rPr>
        <w:t>).</w:t>
      </w:r>
    </w:p>
    <w:p w:rsidR="0085171F" w:rsidRPr="0085171F" w:rsidRDefault="0085171F" w:rsidP="0085171F">
      <w:pPr>
        <w:spacing w:after="0" w:line="240" w:lineRule="auto"/>
        <w:rPr>
          <w:rFonts w:ascii="Times New Roman" w:eastAsia="Times New Roman" w:hAnsi="Times New Roman" w:cs="Times New Roman"/>
          <w:sz w:val="24"/>
          <w:szCs w:val="24"/>
          <w:rtl/>
        </w:rPr>
      </w:pPr>
      <w:proofErr w:type="gramStart"/>
      <w:r w:rsidRPr="0085171F">
        <w:rPr>
          <w:rFonts w:ascii="Arial" w:eastAsia="Times New Roman" w:hAnsi="Arial" w:cs="Arial"/>
          <w:color w:val="000000"/>
          <w:sz w:val="24"/>
          <w:szCs w:val="24"/>
        </w:rPr>
        <w:t>fun</w:t>
      </w:r>
      <w:proofErr w:type="gramEnd"/>
      <w:r w:rsidRPr="0085171F">
        <w:rPr>
          <w:rFonts w:ascii="Arial" w:eastAsia="Times New Roman" w:hAnsi="Arial" w:cs="Arial"/>
          <w:color w:val="000000"/>
          <w:sz w:val="24"/>
          <w:szCs w:val="24"/>
        </w:rPr>
        <w:t xml:space="preserve"> boo </w:t>
      </w:r>
      <w:proofErr w:type="spellStart"/>
      <w:r w:rsidRPr="0085171F">
        <w:rPr>
          <w:rFonts w:ascii="Arial" w:eastAsia="Times New Roman" w:hAnsi="Arial" w:cs="Arial"/>
          <w:color w:val="000000"/>
          <w:sz w:val="24"/>
          <w:szCs w:val="24"/>
        </w:rPr>
        <w:t>boo</w:t>
      </w:r>
      <w:proofErr w:type="spellEnd"/>
      <w:r w:rsidRPr="0085171F">
        <w:rPr>
          <w:rFonts w:ascii="Arial" w:eastAsia="Times New Roman" w:hAnsi="Arial" w:cs="Arial"/>
          <w:color w:val="000000"/>
          <w:sz w:val="24"/>
          <w:szCs w:val="24"/>
        </w:rPr>
        <w:t xml:space="preserve"> = </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let  type</w:t>
      </w:r>
      <w:proofErr w:type="gramEnd"/>
      <w:r w:rsidRPr="0085171F">
        <w:rPr>
          <w:rFonts w:ascii="Arial" w:eastAsia="Times New Roman" w:hAnsi="Arial" w:cs="Arial"/>
          <w:color w:val="000000"/>
          <w:sz w:val="24"/>
          <w:szCs w:val="24"/>
        </w:rPr>
        <w:t xml:space="preserve"> boo = </w:t>
      </w:r>
      <w:proofErr w:type="spellStart"/>
      <w:r w:rsidRPr="0085171F">
        <w:rPr>
          <w:rFonts w:ascii="Arial" w:eastAsia="Times New Roman" w:hAnsi="Arial" w:cs="Arial"/>
          <w:color w:val="000000"/>
          <w:sz w:val="24"/>
          <w:szCs w:val="24"/>
        </w:rPr>
        <w:t>int</w:t>
      </w:r>
      <w:proofErr w:type="spellEnd"/>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spellStart"/>
      <w:proofErr w:type="gramStart"/>
      <w:r w:rsidRPr="0085171F">
        <w:rPr>
          <w:rFonts w:ascii="Arial" w:eastAsia="Times New Roman" w:hAnsi="Arial" w:cs="Arial"/>
          <w:color w:val="000000"/>
          <w:sz w:val="24"/>
          <w:szCs w:val="24"/>
        </w:rPr>
        <w:t>val</w:t>
      </w:r>
      <w:proofErr w:type="spellEnd"/>
      <w:proofErr w:type="gramEnd"/>
      <w:r w:rsidRPr="0085171F">
        <w:rPr>
          <w:rFonts w:ascii="Arial" w:eastAsia="Times New Roman" w:hAnsi="Arial" w:cs="Arial"/>
          <w:color w:val="000000"/>
          <w:sz w:val="24"/>
          <w:szCs w:val="24"/>
        </w:rPr>
        <w:t xml:space="preserve"> boo : boo = boo</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spellStart"/>
      <w:proofErr w:type="gramStart"/>
      <w:r w:rsidRPr="0085171F">
        <w:rPr>
          <w:rFonts w:ascii="Arial" w:eastAsia="Times New Roman" w:hAnsi="Arial" w:cs="Arial"/>
          <w:color w:val="000000"/>
          <w:sz w:val="24"/>
          <w:szCs w:val="24"/>
        </w:rPr>
        <w:t>val</w:t>
      </w:r>
      <w:proofErr w:type="spellEnd"/>
      <w:proofErr w:type="gramEnd"/>
      <w:r w:rsidRPr="0085171F">
        <w:rPr>
          <w:rFonts w:ascii="Arial" w:eastAsia="Times New Roman" w:hAnsi="Arial" w:cs="Arial"/>
          <w:color w:val="000000"/>
          <w:sz w:val="24"/>
          <w:szCs w:val="24"/>
        </w:rPr>
        <w:t xml:space="preserve"> boo : { boo : boo } = { boo = boo }</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in</w:t>
      </w:r>
      <w:proofErr w:type="gramEnd"/>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 boo </w:t>
      </w:r>
      <w:proofErr w:type="spellStart"/>
      <w:r w:rsidRPr="0085171F">
        <w:rPr>
          <w:rFonts w:ascii="Arial" w:eastAsia="Times New Roman" w:hAnsi="Arial" w:cs="Arial"/>
          <w:color w:val="000000"/>
          <w:sz w:val="24"/>
          <w:szCs w:val="24"/>
        </w:rPr>
        <w:t>boo</w:t>
      </w:r>
      <w:proofErr w:type="spellEnd"/>
    </w:p>
    <w:p w:rsidR="0085171F" w:rsidRDefault="0085171F" w:rsidP="0085171F">
      <w:pPr>
        <w:spacing w:after="0" w:line="240" w:lineRule="auto"/>
        <w:rPr>
          <w:rFonts w:ascii="Arial" w:eastAsia="Times New Roman" w:hAnsi="Arial" w:cs="Arial"/>
          <w:color w:val="000000"/>
          <w:sz w:val="24"/>
          <w:szCs w:val="24"/>
          <w:rtl/>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end</w:t>
      </w:r>
      <w:proofErr w:type="gramEnd"/>
    </w:p>
    <w:p w:rsidR="003D442C" w:rsidRPr="003D442C" w:rsidRDefault="003D442C" w:rsidP="003D442C">
      <w:pPr>
        <w:bidi/>
        <w:spacing w:after="0" w:line="240" w:lineRule="auto"/>
        <w:rPr>
          <w:rFonts w:ascii="Times New Roman" w:eastAsia="Times New Roman" w:hAnsi="Times New Roman" w:cs="Times New Roman" w:hint="cs"/>
          <w:sz w:val="24"/>
          <w:szCs w:val="24"/>
          <w:rtl/>
        </w:rPr>
      </w:pPr>
    </w:p>
    <w:p w:rsidR="003D442C" w:rsidRDefault="003D442C" w:rsidP="003D442C">
      <w:pPr>
        <w:pStyle w:val="ListParagraph"/>
        <w:bidi/>
        <w:spacing w:after="0" w:line="24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בזמן הגדרת השגרה הנ"ל נוצרות:</w:t>
      </w:r>
    </w:p>
    <w:p w:rsidR="003D442C" w:rsidRPr="003D442C" w:rsidRDefault="003D442C" w:rsidP="003D442C">
      <w:pPr>
        <w:pStyle w:val="ListParagraph"/>
        <w:numPr>
          <w:ilvl w:val="0"/>
          <w:numId w:val="8"/>
        </w:numPr>
        <w:bidi/>
        <w:spacing w:after="0" w:line="240" w:lineRule="auto"/>
        <w:rPr>
          <w:rFonts w:ascii="Times New Roman" w:eastAsia="Times New Roman" w:hAnsi="Times New Roman" w:cs="Times New Roman" w:hint="cs"/>
          <w:sz w:val="24"/>
          <w:szCs w:val="24"/>
        </w:rPr>
      </w:pPr>
      <w:r>
        <w:rPr>
          <w:rFonts w:ascii="Arial" w:eastAsia="Times New Roman" w:hAnsi="Arial" w:cs="Arial" w:hint="cs"/>
          <w:color w:val="000000"/>
          <w:sz w:val="24"/>
          <w:szCs w:val="24"/>
          <w:rtl/>
        </w:rPr>
        <w:t>סביבה המתחילה בתחילת הגדרת הפונקציה (</w:t>
      </w:r>
      <w:r>
        <w:rPr>
          <w:rFonts w:ascii="Arial" w:eastAsia="Times New Roman" w:hAnsi="Arial" w:cs="Arial"/>
          <w:color w:val="000000"/>
          <w:sz w:val="24"/>
          <w:szCs w:val="24"/>
        </w:rPr>
        <w:t>fun</w:t>
      </w:r>
      <w:r>
        <w:rPr>
          <w:rFonts w:ascii="Arial" w:eastAsia="Times New Roman" w:hAnsi="Arial" w:cs="Arial" w:hint="cs"/>
          <w:color w:val="000000"/>
          <w:sz w:val="24"/>
          <w:szCs w:val="24"/>
          <w:rtl/>
        </w:rPr>
        <w:t>) ונגמרת בסופה (</w:t>
      </w:r>
      <w:r>
        <w:rPr>
          <w:rFonts w:ascii="Arial" w:eastAsia="Times New Roman" w:hAnsi="Arial" w:cs="Arial"/>
          <w:color w:val="000000"/>
          <w:sz w:val="24"/>
          <w:szCs w:val="24"/>
        </w:rPr>
        <w:t>end</w:t>
      </w:r>
      <w:r>
        <w:rPr>
          <w:rFonts w:ascii="Arial" w:eastAsia="Times New Roman" w:hAnsi="Arial" w:cs="Arial" w:hint="cs"/>
          <w:color w:val="000000"/>
          <w:sz w:val="24"/>
          <w:szCs w:val="24"/>
          <w:rtl/>
        </w:rPr>
        <w:t>).</w:t>
      </w:r>
    </w:p>
    <w:p w:rsidR="003D442C" w:rsidRPr="003D442C" w:rsidRDefault="003D442C" w:rsidP="003D442C">
      <w:pPr>
        <w:pStyle w:val="ListParagraph"/>
        <w:numPr>
          <w:ilvl w:val="0"/>
          <w:numId w:val="8"/>
        </w:numPr>
        <w:bidi/>
        <w:spacing w:after="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 xml:space="preserve">כריכה בין השם </w:t>
      </w:r>
      <w:r>
        <w:rPr>
          <w:rFonts w:ascii="Arial" w:eastAsia="Times New Roman" w:hAnsi="Arial" w:cs="Arial"/>
          <w:color w:val="000000"/>
          <w:sz w:val="24"/>
          <w:szCs w:val="24"/>
        </w:rPr>
        <w:t>boo</w:t>
      </w:r>
      <w:r>
        <w:rPr>
          <w:rFonts w:ascii="Arial" w:eastAsia="Times New Roman" w:hAnsi="Arial" w:cs="Arial" w:hint="cs"/>
          <w:color w:val="000000"/>
          <w:sz w:val="24"/>
          <w:szCs w:val="24"/>
          <w:rtl/>
        </w:rPr>
        <w:t xml:space="preserve"> לפונקציה הממומשת בקטע, הכריכה מוגדרת על ידי סימן השוויון בשורה הראשונה של הקוד.</w:t>
      </w:r>
    </w:p>
    <w:p w:rsidR="003D442C" w:rsidRPr="003D442C" w:rsidRDefault="003D442C" w:rsidP="003D442C">
      <w:pPr>
        <w:bidi/>
        <w:spacing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שאר הסביבות הכריכות וההגדרות אינן מורצות בזמן יצירת\קימפול הקוד.</w:t>
      </w:r>
    </w:p>
    <w:p w:rsidR="003D442C" w:rsidRPr="003D442C" w:rsidRDefault="003D442C" w:rsidP="003D442C">
      <w:pPr>
        <w:pStyle w:val="ListParagraph"/>
        <w:bidi/>
        <w:spacing w:after="0" w:line="240" w:lineRule="auto"/>
        <w:rPr>
          <w:rFonts w:ascii="Times New Roman" w:eastAsia="Times New Roman" w:hAnsi="Times New Roman" w:cs="Times New Roman"/>
          <w:sz w:val="24"/>
          <w:szCs w:val="24"/>
        </w:rPr>
      </w:pPr>
    </w:p>
    <w:p w:rsidR="003D442C" w:rsidRDefault="0085171F" w:rsidP="00060680">
      <w:pPr>
        <w:pStyle w:val="ListParagraph"/>
        <w:numPr>
          <w:ilvl w:val="0"/>
          <w:numId w:val="1"/>
        </w:numPr>
        <w:bidi/>
        <w:spacing w:after="0" w:line="240" w:lineRule="auto"/>
        <w:textAlignment w:val="baseline"/>
        <w:rPr>
          <w:rFonts w:ascii="Arial" w:eastAsia="Times New Roman" w:hAnsi="Arial" w:cs="Arial"/>
          <w:color w:val="000000"/>
          <w:sz w:val="24"/>
          <w:szCs w:val="24"/>
        </w:rPr>
      </w:pPr>
      <w:r w:rsidRPr="00880336">
        <w:rPr>
          <w:rFonts w:ascii="Arial" w:eastAsia="Times New Roman" w:hAnsi="Arial" w:cs="Arial"/>
          <w:color w:val="000000"/>
          <w:sz w:val="24"/>
          <w:szCs w:val="24"/>
          <w:rtl/>
        </w:rPr>
        <w:t>הסבירו אילו סביבות (</w:t>
      </w:r>
      <w:r w:rsidRPr="00880336">
        <w:rPr>
          <w:rFonts w:ascii="Arial" w:eastAsia="Times New Roman" w:hAnsi="Arial" w:cs="Arial"/>
          <w:color w:val="000000"/>
          <w:sz w:val="24"/>
          <w:szCs w:val="24"/>
        </w:rPr>
        <w:t>environments</w:t>
      </w:r>
      <w:r w:rsidRPr="00880336">
        <w:rPr>
          <w:rFonts w:ascii="Arial" w:eastAsia="Times New Roman" w:hAnsi="Arial" w:cs="Arial"/>
          <w:color w:val="000000"/>
          <w:sz w:val="24"/>
          <w:szCs w:val="24"/>
          <w:rtl/>
        </w:rPr>
        <w:t>) ואילו כריכות (</w:t>
      </w:r>
      <w:r w:rsidRPr="00880336">
        <w:rPr>
          <w:rFonts w:ascii="Arial" w:eastAsia="Times New Roman" w:hAnsi="Arial" w:cs="Arial"/>
          <w:color w:val="000000"/>
          <w:sz w:val="24"/>
          <w:szCs w:val="24"/>
        </w:rPr>
        <w:t>bindings</w:t>
      </w:r>
      <w:r w:rsidRPr="00880336">
        <w:rPr>
          <w:rFonts w:ascii="Arial" w:eastAsia="Times New Roman" w:hAnsi="Arial" w:cs="Arial"/>
          <w:color w:val="000000"/>
          <w:sz w:val="24"/>
          <w:szCs w:val="24"/>
          <w:rtl/>
        </w:rPr>
        <w:t xml:space="preserve">) נוצרות בזמן </w:t>
      </w:r>
      <w:r w:rsidRPr="00880336">
        <w:rPr>
          <w:rFonts w:ascii="Arial" w:eastAsia="Times New Roman" w:hAnsi="Arial" w:cs="Arial"/>
          <w:color w:val="000000"/>
          <w:sz w:val="24"/>
          <w:szCs w:val="24"/>
          <w:u w:val="single"/>
          <w:rtl/>
        </w:rPr>
        <w:t>הפעלה</w:t>
      </w:r>
      <w:r w:rsidRPr="00880336">
        <w:rPr>
          <w:rFonts w:ascii="Arial" w:eastAsia="Times New Roman" w:hAnsi="Arial" w:cs="Arial"/>
          <w:color w:val="000000"/>
          <w:sz w:val="24"/>
          <w:szCs w:val="24"/>
          <w:rtl/>
        </w:rPr>
        <w:t xml:space="preserve"> (</w:t>
      </w:r>
      <w:r w:rsidRPr="00880336">
        <w:rPr>
          <w:rFonts w:ascii="Arial" w:eastAsia="Times New Roman" w:hAnsi="Arial" w:cs="Arial"/>
          <w:color w:val="000000"/>
          <w:sz w:val="24"/>
          <w:szCs w:val="24"/>
        </w:rPr>
        <w:t>application</w:t>
      </w:r>
      <w:r w:rsidRPr="00880336">
        <w:rPr>
          <w:rFonts w:ascii="Arial" w:eastAsia="Times New Roman" w:hAnsi="Arial" w:cs="Arial"/>
          <w:color w:val="000000"/>
          <w:sz w:val="24"/>
          <w:szCs w:val="24"/>
          <w:rtl/>
        </w:rPr>
        <w:t xml:space="preserve">) של הפונקציה </w:t>
      </w:r>
      <w:r w:rsidRPr="00880336">
        <w:rPr>
          <w:rFonts w:ascii="Arial" w:eastAsia="Times New Roman" w:hAnsi="Arial" w:cs="Arial"/>
          <w:color w:val="000000"/>
          <w:sz w:val="24"/>
          <w:szCs w:val="24"/>
        </w:rPr>
        <w:t>boo</w:t>
      </w:r>
      <w:r w:rsidRPr="00880336">
        <w:rPr>
          <w:rFonts w:ascii="Arial" w:eastAsia="Times New Roman" w:hAnsi="Arial" w:cs="Arial"/>
          <w:color w:val="000000"/>
          <w:sz w:val="24"/>
          <w:szCs w:val="24"/>
          <w:rtl/>
        </w:rPr>
        <w:t>. תארו או ציירו את ההיררכיה של הסביבות (</w:t>
      </w:r>
      <w:r w:rsidRPr="00880336">
        <w:rPr>
          <w:rFonts w:ascii="Arial" w:eastAsia="Times New Roman" w:hAnsi="Arial" w:cs="Arial"/>
          <w:color w:val="000000"/>
          <w:sz w:val="24"/>
          <w:szCs w:val="24"/>
        </w:rPr>
        <w:t>lookup order</w:t>
      </w:r>
      <w:r w:rsidRPr="00880336">
        <w:rPr>
          <w:rFonts w:ascii="Arial" w:eastAsia="Times New Roman" w:hAnsi="Arial" w:cs="Arial"/>
          <w:color w:val="000000"/>
          <w:sz w:val="24"/>
          <w:szCs w:val="24"/>
          <w:rtl/>
        </w:rPr>
        <w:t>).</w:t>
      </w:r>
    </w:p>
    <w:p w:rsidR="00D065F5" w:rsidRDefault="00D065F5" w:rsidP="00D065F5">
      <w:pPr>
        <w:pStyle w:val="ListParagraph"/>
        <w:bidi/>
        <w:spacing w:after="0" w:line="240" w:lineRule="auto"/>
        <w:textAlignment w:val="baseline"/>
        <w:rPr>
          <w:rFonts w:ascii="Arial" w:eastAsia="Times New Roman" w:hAnsi="Arial" w:cs="Arial"/>
          <w:color w:val="000000"/>
          <w:sz w:val="24"/>
          <w:szCs w:val="24"/>
          <w:rtl/>
        </w:rPr>
      </w:pPr>
    </w:p>
    <w:p w:rsidR="00D065F5" w:rsidRDefault="00D065F5" w:rsidP="00D065F5">
      <w:pPr>
        <w:pStyle w:val="ListParagraph"/>
        <w:bidi/>
        <w:spacing w:after="0" w:line="240" w:lineRule="auto"/>
        <w:textAlignment w:val="baseline"/>
        <w:rPr>
          <w:rFonts w:ascii="Arial" w:eastAsia="Times New Roman" w:hAnsi="Arial" w:cs="Arial"/>
          <w:color w:val="000000"/>
          <w:sz w:val="24"/>
          <w:szCs w:val="24"/>
          <w:rtl/>
        </w:rPr>
      </w:pPr>
    </w:p>
    <w:p w:rsidR="00D065F5" w:rsidRDefault="00D065F5" w:rsidP="00D065F5">
      <w:pPr>
        <w:pStyle w:val="ListParagraph"/>
        <w:bidi/>
        <w:spacing w:after="0" w:line="240" w:lineRule="auto"/>
        <w:textAlignment w:val="baseline"/>
        <w:rPr>
          <w:rFonts w:ascii="Arial" w:eastAsia="Times New Roman" w:hAnsi="Arial" w:cs="Arial"/>
          <w:color w:val="000000"/>
          <w:sz w:val="24"/>
          <w:szCs w:val="24"/>
          <w:rtl/>
        </w:rPr>
      </w:pPr>
      <w:r>
        <w:rPr>
          <w:rFonts w:ascii="Arial" w:eastAsia="Times New Roman" w:hAnsi="Arial" w:cs="Arial" w:hint="cs"/>
          <w:color w:val="000000"/>
          <w:sz w:val="24"/>
          <w:szCs w:val="24"/>
          <w:rtl/>
        </w:rPr>
        <w:lastRenderedPageBreak/>
        <w:t>נתאר את הסביבות באמצעות איור:</w:t>
      </w:r>
    </w:p>
    <w:p w:rsidR="00880336" w:rsidRDefault="00D065F5" w:rsidP="00D065F5">
      <w:pPr>
        <w:pStyle w:val="ListParagraph"/>
        <w:bidi/>
        <w:spacing w:after="0" w:line="240" w:lineRule="auto"/>
        <w:textAlignment w:val="baseline"/>
        <w:rPr>
          <w:rFonts w:ascii="Arial" w:eastAsia="Times New Roman" w:hAnsi="Arial" w:cs="Arial"/>
          <w:color w:val="000000"/>
          <w:sz w:val="24"/>
          <w:szCs w:val="24"/>
          <w:rtl/>
        </w:rPr>
      </w:pPr>
      <w:r>
        <w:rPr>
          <w:noProof/>
        </w:rPr>
        <w:drawing>
          <wp:inline distT="0" distB="0" distL="0" distR="0" wp14:anchorId="5A4666CB" wp14:editId="59E25B4D">
            <wp:extent cx="5943600" cy="25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9690"/>
                    </a:xfrm>
                    <a:prstGeom prst="rect">
                      <a:avLst/>
                    </a:prstGeom>
                  </pic:spPr>
                </pic:pic>
              </a:graphicData>
            </a:graphic>
          </wp:inline>
        </w:drawing>
      </w:r>
      <w:r>
        <w:rPr>
          <w:rFonts w:ascii="Arial" w:eastAsia="Times New Roman" w:hAnsi="Arial" w:cs="Arial" w:hint="cs"/>
          <w:color w:val="000000"/>
          <w:sz w:val="24"/>
          <w:szCs w:val="24"/>
          <w:rtl/>
        </w:rPr>
        <w:t>באיור הנ"ל נבחין ב4 סביבות:</w:t>
      </w:r>
    </w:p>
    <w:p w:rsidR="00D065F5" w:rsidRPr="00D065F5" w:rsidRDefault="00D065F5" w:rsidP="00D065F5">
      <w:pPr>
        <w:pStyle w:val="ListParagraph"/>
        <w:numPr>
          <w:ilvl w:val="2"/>
          <w:numId w:val="1"/>
        </w:numPr>
        <w:bidi/>
        <w:spacing w:after="0" w:line="240" w:lineRule="auto"/>
        <w:textAlignment w:val="baseline"/>
        <w:rPr>
          <w:rFonts w:ascii="Arial" w:eastAsia="Times New Roman" w:hAnsi="Arial" w:cs="Arial"/>
          <w:color w:val="000000"/>
          <w:sz w:val="24"/>
          <w:szCs w:val="24"/>
        </w:rPr>
      </w:pPr>
      <w:r>
        <w:rPr>
          <w:rFonts w:hint="cs"/>
          <w:noProof/>
          <w:rtl/>
        </w:rPr>
        <w:t>הראשית בכחול.</w:t>
      </w:r>
    </w:p>
    <w:p w:rsidR="00D065F5" w:rsidRPr="00D065F5" w:rsidRDefault="00D065F5" w:rsidP="00D065F5">
      <w:pPr>
        <w:pStyle w:val="ListParagraph"/>
        <w:numPr>
          <w:ilvl w:val="2"/>
          <w:numId w:val="1"/>
        </w:numPr>
        <w:bidi/>
        <w:spacing w:after="0" w:line="240" w:lineRule="auto"/>
        <w:textAlignment w:val="baseline"/>
        <w:rPr>
          <w:rFonts w:ascii="Arial" w:eastAsia="Times New Roman" w:hAnsi="Arial" w:cs="Arial"/>
          <w:color w:val="000000"/>
          <w:sz w:val="24"/>
          <w:szCs w:val="24"/>
        </w:rPr>
      </w:pPr>
      <w:r>
        <w:rPr>
          <w:rFonts w:hint="cs"/>
          <w:noProof/>
          <w:rtl/>
        </w:rPr>
        <w:t>תת סביבה ראשונה</w:t>
      </w:r>
      <w:r w:rsidR="009F0C69">
        <w:rPr>
          <w:rFonts w:hint="cs"/>
          <w:noProof/>
          <w:rtl/>
        </w:rPr>
        <w:t xml:space="preserve"> בצהוב</w:t>
      </w:r>
      <w:r>
        <w:rPr>
          <w:rFonts w:hint="cs"/>
          <w:noProof/>
          <w:rtl/>
        </w:rPr>
        <w:t>, מגדירה משתנים וטיפוסים מקומיים. כאן נוצרות הכריכות הבאות:</w:t>
      </w:r>
    </w:p>
    <w:p w:rsidR="00D065F5" w:rsidRPr="00D065F5" w:rsidRDefault="00D065F5" w:rsidP="00D065F5">
      <w:pPr>
        <w:pStyle w:val="ListParagraph"/>
        <w:numPr>
          <w:ilvl w:val="3"/>
          <w:numId w:val="1"/>
        </w:numPr>
        <w:bidi/>
        <w:spacing w:after="0" w:line="240" w:lineRule="auto"/>
        <w:textAlignment w:val="baseline"/>
        <w:rPr>
          <w:rFonts w:ascii="Arial" w:eastAsia="Times New Roman" w:hAnsi="Arial" w:cs="Arial" w:hint="cs"/>
          <w:color w:val="000000"/>
          <w:sz w:val="24"/>
          <w:szCs w:val="24"/>
        </w:rPr>
      </w:pPr>
      <w:r>
        <w:rPr>
          <w:rFonts w:hint="cs"/>
          <w:noProof/>
          <w:rtl/>
        </w:rPr>
        <w:t xml:space="preserve">כירכת טיפוס בשם </w:t>
      </w:r>
      <w:r>
        <w:rPr>
          <w:noProof/>
        </w:rPr>
        <w:t>boo</w:t>
      </w:r>
      <w:r>
        <w:rPr>
          <w:rFonts w:hint="cs"/>
          <w:noProof/>
          <w:rtl/>
        </w:rPr>
        <w:t xml:space="preserve"> לישות </w:t>
      </w:r>
      <w:r>
        <w:rPr>
          <w:noProof/>
        </w:rPr>
        <w:t>int</w:t>
      </w:r>
      <w:r>
        <w:rPr>
          <w:rFonts w:hint="cs"/>
          <w:noProof/>
          <w:rtl/>
        </w:rPr>
        <w:t>.</w:t>
      </w:r>
    </w:p>
    <w:p w:rsidR="00D065F5" w:rsidRPr="00D065F5" w:rsidRDefault="00D065F5" w:rsidP="00D065F5">
      <w:pPr>
        <w:pStyle w:val="ListParagraph"/>
        <w:numPr>
          <w:ilvl w:val="3"/>
          <w:numId w:val="1"/>
        </w:numPr>
        <w:bidi/>
        <w:spacing w:after="0" w:line="240" w:lineRule="auto"/>
        <w:textAlignment w:val="baseline"/>
        <w:rPr>
          <w:rFonts w:ascii="Arial" w:eastAsia="Times New Roman" w:hAnsi="Arial" w:cs="Arial" w:hint="cs"/>
          <w:color w:val="000000"/>
          <w:sz w:val="24"/>
          <w:szCs w:val="24"/>
        </w:rPr>
      </w:pPr>
      <w:r>
        <w:rPr>
          <w:rFonts w:hint="cs"/>
          <w:noProof/>
          <w:rtl/>
        </w:rPr>
        <w:t xml:space="preserve">כירכת קבוע בשם </w:t>
      </w:r>
      <w:r>
        <w:rPr>
          <w:noProof/>
        </w:rPr>
        <w:t>boo</w:t>
      </w:r>
      <w:r>
        <w:rPr>
          <w:rFonts w:hint="cs"/>
          <w:noProof/>
          <w:rtl/>
        </w:rPr>
        <w:t xml:space="preserve"> מטיפוס </w:t>
      </w:r>
      <w:r>
        <w:rPr>
          <w:noProof/>
        </w:rPr>
        <w:t>boo</w:t>
      </w:r>
      <w:r>
        <w:rPr>
          <w:rFonts w:hint="cs"/>
          <w:noProof/>
          <w:rtl/>
        </w:rPr>
        <w:t>, (1) לישות שנתקבלה על ידי הסביבה הראשית.</w:t>
      </w:r>
    </w:p>
    <w:p w:rsidR="00D065F5" w:rsidRPr="00D065F5" w:rsidRDefault="00D065F5" w:rsidP="00D065F5">
      <w:pPr>
        <w:pStyle w:val="ListParagraph"/>
        <w:numPr>
          <w:ilvl w:val="3"/>
          <w:numId w:val="1"/>
        </w:numPr>
        <w:bidi/>
        <w:spacing w:after="0" w:line="240" w:lineRule="auto"/>
        <w:textAlignment w:val="baseline"/>
        <w:rPr>
          <w:rFonts w:ascii="Arial" w:eastAsia="Times New Roman" w:hAnsi="Arial" w:cs="Arial" w:hint="cs"/>
          <w:color w:val="000000"/>
          <w:sz w:val="24"/>
          <w:szCs w:val="24"/>
        </w:rPr>
      </w:pPr>
      <w:r>
        <w:rPr>
          <w:rFonts w:hint="cs"/>
          <w:noProof/>
          <w:rtl/>
        </w:rPr>
        <w:t xml:space="preserve">כריכת קבוע בשם </w:t>
      </w:r>
      <w:r>
        <w:rPr>
          <w:noProof/>
        </w:rPr>
        <w:t>boo</w:t>
      </w:r>
      <w:r>
        <w:rPr>
          <w:rFonts w:hint="cs"/>
          <w:noProof/>
          <w:rtl/>
        </w:rPr>
        <w:t xml:space="preserve"> מסוג של טיפוס המוגדר בסביבה חדשה, ולכן נתאר אותה בהמשך.</w:t>
      </w:r>
    </w:p>
    <w:p w:rsidR="009F0C69" w:rsidRDefault="009F0C69" w:rsidP="00D065F5">
      <w:pPr>
        <w:pStyle w:val="ListParagraph"/>
        <w:numPr>
          <w:ilvl w:val="2"/>
          <w:numId w:val="1"/>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 xml:space="preserve">תת סביבה שניה בכתום, מגדירה טיפוס חדש בעל שדה בשם </w:t>
      </w:r>
      <w:r>
        <w:rPr>
          <w:rFonts w:ascii="Arial" w:eastAsia="Times New Roman" w:hAnsi="Arial" w:cs="Arial"/>
          <w:color w:val="000000"/>
          <w:sz w:val="24"/>
          <w:szCs w:val="24"/>
        </w:rPr>
        <w:t>boo</w:t>
      </w:r>
      <w:r>
        <w:rPr>
          <w:rFonts w:ascii="Arial" w:eastAsia="Times New Roman" w:hAnsi="Arial" w:cs="Arial" w:hint="cs"/>
          <w:color w:val="000000"/>
          <w:sz w:val="24"/>
          <w:szCs w:val="24"/>
          <w:rtl/>
        </w:rPr>
        <w:t xml:space="preserve"> מטיפוס </w:t>
      </w:r>
      <w:r>
        <w:rPr>
          <w:rFonts w:ascii="Arial" w:eastAsia="Times New Roman" w:hAnsi="Arial" w:cs="Arial"/>
          <w:color w:val="000000"/>
          <w:sz w:val="24"/>
          <w:szCs w:val="24"/>
        </w:rPr>
        <w:t>boo</w:t>
      </w:r>
    </w:p>
    <w:p w:rsidR="009F0C69" w:rsidRDefault="009F0C69" w:rsidP="009F0C69">
      <w:pPr>
        <w:pStyle w:val="ListParagraph"/>
        <w:numPr>
          <w:ilvl w:val="2"/>
          <w:numId w:val="1"/>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תת סביבה שלישית באפור, אשר יוצרת את הטיפוס האנונימי שהוזכר לעיל.</w:t>
      </w:r>
    </w:p>
    <w:p w:rsidR="00D065F5" w:rsidRPr="00D065F5" w:rsidRDefault="009F0C69" w:rsidP="009F0C69">
      <w:pPr>
        <w:pStyle w:val="ListParagraph"/>
        <w:bidi/>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 xml:space="preserve"> </w:t>
      </w:r>
    </w:p>
    <w:p w:rsidR="0085171F" w:rsidRPr="00880336" w:rsidRDefault="0085171F" w:rsidP="00880336">
      <w:pPr>
        <w:pStyle w:val="ListParagraph"/>
        <w:numPr>
          <w:ilvl w:val="0"/>
          <w:numId w:val="1"/>
        </w:numPr>
        <w:bidi/>
        <w:spacing w:after="0" w:line="240" w:lineRule="auto"/>
        <w:textAlignment w:val="baseline"/>
        <w:rPr>
          <w:rFonts w:ascii="Arial" w:eastAsia="Times New Roman" w:hAnsi="Arial" w:cs="Arial"/>
          <w:color w:val="000000"/>
          <w:sz w:val="24"/>
          <w:szCs w:val="24"/>
          <w:rtl/>
        </w:rPr>
      </w:pPr>
      <w:r w:rsidRPr="00880336">
        <w:rPr>
          <w:rFonts w:ascii="Arial" w:eastAsia="Times New Roman" w:hAnsi="Arial" w:cs="Arial"/>
          <w:color w:val="000000"/>
          <w:sz w:val="24"/>
          <w:szCs w:val="24"/>
          <w:rtl/>
        </w:rPr>
        <w:t xml:space="preserve">נמספר את המופעים (13 סה"כ) של המילה </w:t>
      </w:r>
      <w:r w:rsidRPr="00880336">
        <w:rPr>
          <w:rFonts w:ascii="Arial" w:eastAsia="Times New Roman" w:hAnsi="Arial" w:cs="Arial"/>
          <w:color w:val="000000"/>
          <w:sz w:val="24"/>
          <w:szCs w:val="24"/>
        </w:rPr>
        <w:t>boo</w:t>
      </w:r>
      <w:r w:rsidRPr="00880336">
        <w:rPr>
          <w:rFonts w:ascii="Arial" w:eastAsia="Times New Roman" w:hAnsi="Arial" w:cs="Arial"/>
          <w:color w:val="000000"/>
          <w:sz w:val="24"/>
          <w:szCs w:val="24"/>
          <w:rtl/>
        </w:rPr>
        <w:t xml:space="preserve"> לפי סדר הופעתן בקוד עבור על מופע רשמו מה מציין השם </w:t>
      </w:r>
      <w:r w:rsidRPr="00880336">
        <w:rPr>
          <w:rFonts w:ascii="Arial" w:eastAsia="Times New Roman" w:hAnsi="Arial" w:cs="Arial"/>
          <w:color w:val="000000"/>
          <w:sz w:val="24"/>
          <w:szCs w:val="24"/>
        </w:rPr>
        <w:t>boo</w:t>
      </w:r>
      <w:r w:rsidRPr="00880336">
        <w:rPr>
          <w:rFonts w:ascii="Arial" w:eastAsia="Times New Roman" w:hAnsi="Arial" w:cs="Arial"/>
          <w:color w:val="000000"/>
          <w:sz w:val="24"/>
          <w:szCs w:val="24"/>
          <w:rtl/>
        </w:rPr>
        <w:t>. ציינו אם מדובר ב</w:t>
      </w:r>
      <w:r w:rsidRPr="00880336">
        <w:rPr>
          <w:rFonts w:ascii="Arial" w:eastAsia="Times New Roman" w:hAnsi="Arial" w:cs="Arial"/>
          <w:color w:val="000000"/>
          <w:sz w:val="24"/>
          <w:szCs w:val="24"/>
          <w:u w:val="single"/>
          <w:rtl/>
        </w:rPr>
        <w:t>הכרזה</w:t>
      </w:r>
      <w:r w:rsidRPr="00880336">
        <w:rPr>
          <w:rFonts w:ascii="Arial" w:eastAsia="Times New Roman" w:hAnsi="Arial" w:cs="Arial"/>
          <w:color w:val="000000"/>
          <w:sz w:val="24"/>
          <w:szCs w:val="24"/>
          <w:rtl/>
        </w:rPr>
        <w:t xml:space="preserve"> על שם (</w:t>
      </w:r>
      <w:r w:rsidRPr="00880336">
        <w:rPr>
          <w:rFonts w:ascii="Arial" w:eastAsia="Times New Roman" w:hAnsi="Arial" w:cs="Arial"/>
          <w:color w:val="000000"/>
          <w:sz w:val="24"/>
          <w:szCs w:val="24"/>
        </w:rPr>
        <w:t>declaration</w:t>
      </w:r>
      <w:r w:rsidRPr="00880336">
        <w:rPr>
          <w:rFonts w:ascii="Arial" w:eastAsia="Times New Roman" w:hAnsi="Arial" w:cs="Arial"/>
          <w:color w:val="000000"/>
          <w:sz w:val="24"/>
          <w:szCs w:val="24"/>
          <w:rtl/>
        </w:rPr>
        <w:t>) או ב</w:t>
      </w:r>
      <w:r w:rsidRPr="00880336">
        <w:rPr>
          <w:rFonts w:ascii="Arial" w:eastAsia="Times New Roman" w:hAnsi="Arial" w:cs="Arial"/>
          <w:color w:val="000000"/>
          <w:sz w:val="24"/>
          <w:szCs w:val="24"/>
          <w:u w:val="single"/>
          <w:rtl/>
        </w:rPr>
        <w:t>הפניה</w:t>
      </w:r>
      <w:r w:rsidRPr="00880336">
        <w:rPr>
          <w:rFonts w:ascii="Arial" w:eastAsia="Times New Roman" w:hAnsi="Arial" w:cs="Arial"/>
          <w:color w:val="000000"/>
          <w:sz w:val="24"/>
          <w:szCs w:val="24"/>
          <w:rtl/>
        </w:rPr>
        <w:t xml:space="preserve"> עליו (</w:t>
      </w:r>
      <w:r w:rsidRPr="00880336">
        <w:rPr>
          <w:rFonts w:ascii="Arial" w:eastAsia="Times New Roman" w:hAnsi="Arial" w:cs="Arial"/>
          <w:color w:val="000000"/>
          <w:sz w:val="24"/>
          <w:szCs w:val="24"/>
        </w:rPr>
        <w:t>reference</w:t>
      </w:r>
      <w:r w:rsidRPr="00880336">
        <w:rPr>
          <w:rFonts w:ascii="Arial" w:eastAsia="Times New Roman" w:hAnsi="Arial" w:cs="Arial"/>
          <w:color w:val="000000"/>
          <w:sz w:val="24"/>
          <w:szCs w:val="24"/>
          <w:rtl/>
        </w:rPr>
        <w:t>), וכן אם מדובר ב</w:t>
      </w:r>
      <w:r w:rsidRPr="00880336">
        <w:rPr>
          <w:rFonts w:ascii="Arial" w:eastAsia="Times New Roman" w:hAnsi="Arial" w:cs="Arial"/>
          <w:color w:val="000000"/>
          <w:sz w:val="24"/>
          <w:szCs w:val="24"/>
          <w:u w:val="single"/>
          <w:rtl/>
        </w:rPr>
        <w:t>העמסה</w:t>
      </w:r>
      <w:r w:rsidRPr="00880336">
        <w:rPr>
          <w:rFonts w:ascii="Arial" w:eastAsia="Times New Roman" w:hAnsi="Arial" w:cs="Arial"/>
          <w:color w:val="000000"/>
          <w:sz w:val="24"/>
          <w:szCs w:val="24"/>
          <w:rtl/>
        </w:rPr>
        <w:t xml:space="preserve"> (</w:t>
      </w:r>
      <w:r w:rsidRPr="00880336">
        <w:rPr>
          <w:rFonts w:ascii="Arial" w:eastAsia="Times New Roman" w:hAnsi="Arial" w:cs="Arial"/>
          <w:color w:val="000000"/>
          <w:sz w:val="24"/>
          <w:szCs w:val="24"/>
        </w:rPr>
        <w:t>overloading</w:t>
      </w:r>
      <w:r w:rsidRPr="00880336">
        <w:rPr>
          <w:rFonts w:ascii="Arial" w:eastAsia="Times New Roman" w:hAnsi="Arial" w:cs="Arial"/>
          <w:color w:val="000000"/>
          <w:sz w:val="24"/>
          <w:szCs w:val="24"/>
          <w:rtl/>
        </w:rPr>
        <w:t>) או ב</w:t>
      </w:r>
      <w:r w:rsidRPr="00880336">
        <w:rPr>
          <w:rFonts w:ascii="Arial" w:eastAsia="Times New Roman" w:hAnsi="Arial" w:cs="Arial"/>
          <w:color w:val="000000"/>
          <w:sz w:val="24"/>
          <w:szCs w:val="24"/>
          <w:u w:val="single"/>
          <w:rtl/>
        </w:rPr>
        <w:t>הסתרה</w:t>
      </w:r>
      <w:r w:rsidRPr="00880336">
        <w:rPr>
          <w:rFonts w:ascii="Arial" w:eastAsia="Times New Roman" w:hAnsi="Arial" w:cs="Arial"/>
          <w:color w:val="000000"/>
          <w:sz w:val="24"/>
          <w:szCs w:val="24"/>
          <w:rtl/>
        </w:rPr>
        <w:t xml:space="preserve"> (</w:t>
      </w:r>
      <w:r w:rsidRPr="00880336">
        <w:rPr>
          <w:rFonts w:ascii="Arial" w:eastAsia="Times New Roman" w:hAnsi="Arial" w:cs="Arial"/>
          <w:color w:val="000000"/>
          <w:sz w:val="24"/>
          <w:szCs w:val="24"/>
        </w:rPr>
        <w:t>hiding</w:t>
      </w:r>
      <w:r w:rsidRPr="00880336">
        <w:rPr>
          <w:rFonts w:ascii="Arial" w:eastAsia="Times New Roman" w:hAnsi="Arial" w:cs="Arial"/>
          <w:color w:val="000000"/>
          <w:sz w:val="24"/>
          <w:szCs w:val="24"/>
          <w:rtl/>
        </w:rPr>
        <w:t>). הסבירו במידת הצורך מהי הסביבה (</w:t>
      </w:r>
      <w:r w:rsidRPr="00880336">
        <w:rPr>
          <w:rFonts w:ascii="Arial" w:eastAsia="Times New Roman" w:hAnsi="Arial" w:cs="Arial"/>
          <w:color w:val="000000"/>
          <w:sz w:val="24"/>
          <w:szCs w:val="24"/>
        </w:rPr>
        <w:t>environment</w:t>
      </w:r>
      <w:r w:rsidRPr="00880336">
        <w:rPr>
          <w:rFonts w:ascii="Arial" w:eastAsia="Times New Roman" w:hAnsi="Arial" w:cs="Arial"/>
          <w:color w:val="000000"/>
          <w:sz w:val="24"/>
          <w:szCs w:val="24"/>
          <w:rtl/>
        </w:rPr>
        <w:t>) ומהי הכריכה (</w:t>
      </w:r>
      <w:r w:rsidRPr="00880336">
        <w:rPr>
          <w:rFonts w:ascii="Arial" w:eastAsia="Times New Roman" w:hAnsi="Arial" w:cs="Arial"/>
          <w:color w:val="000000"/>
          <w:sz w:val="24"/>
          <w:szCs w:val="24"/>
        </w:rPr>
        <w:t>binding</w:t>
      </w:r>
      <w:r w:rsidRPr="00880336">
        <w:rPr>
          <w:rFonts w:ascii="Arial" w:eastAsia="Times New Roman" w:hAnsi="Arial" w:cs="Arial"/>
          <w:color w:val="000000"/>
          <w:sz w:val="24"/>
          <w:szCs w:val="24"/>
          <w:rtl/>
        </w:rPr>
        <w:t>) הרלוונטית.</w:t>
      </w:r>
    </w:p>
    <w:p w:rsidR="0085171F" w:rsidRPr="0085171F" w:rsidRDefault="0085171F" w:rsidP="0085171F">
      <w:pPr>
        <w:spacing w:after="0" w:line="240" w:lineRule="auto"/>
        <w:rPr>
          <w:rFonts w:ascii="Times New Roman" w:eastAsia="Times New Roman" w:hAnsi="Times New Roman" w:cs="Times New Roman"/>
          <w:sz w:val="24"/>
          <w:szCs w:val="24"/>
          <w:rtl/>
        </w:rPr>
      </w:pPr>
      <w:proofErr w:type="gramStart"/>
      <w:r w:rsidRPr="0085171F">
        <w:rPr>
          <w:rFonts w:ascii="Arial" w:eastAsia="Times New Roman" w:hAnsi="Arial" w:cs="Arial"/>
          <w:color w:val="000000"/>
          <w:sz w:val="24"/>
          <w:szCs w:val="24"/>
        </w:rPr>
        <w:t>fun</w:t>
      </w:r>
      <w:proofErr w:type="gramEnd"/>
      <w:r w:rsidRPr="0085171F">
        <w:rPr>
          <w:rFonts w:ascii="Arial" w:eastAsia="Times New Roman" w:hAnsi="Arial" w:cs="Arial"/>
          <w:color w:val="000000"/>
          <w:sz w:val="24"/>
          <w:szCs w:val="24"/>
        </w:rPr>
        <w:t xml:space="preserve"> (1) boo (13) boo = </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let  type</w:t>
      </w:r>
      <w:proofErr w:type="gramEnd"/>
      <w:r w:rsidRPr="0085171F">
        <w:rPr>
          <w:rFonts w:ascii="Arial" w:eastAsia="Times New Roman" w:hAnsi="Arial" w:cs="Arial"/>
          <w:color w:val="000000"/>
          <w:sz w:val="24"/>
          <w:szCs w:val="24"/>
        </w:rPr>
        <w:t xml:space="preserve"> (2) boo = </w:t>
      </w:r>
      <w:proofErr w:type="spellStart"/>
      <w:r w:rsidRPr="0085171F">
        <w:rPr>
          <w:rFonts w:ascii="Arial" w:eastAsia="Times New Roman" w:hAnsi="Arial" w:cs="Arial"/>
          <w:color w:val="000000"/>
          <w:sz w:val="24"/>
          <w:szCs w:val="24"/>
        </w:rPr>
        <w:t>int</w:t>
      </w:r>
      <w:proofErr w:type="spellEnd"/>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spellStart"/>
      <w:proofErr w:type="gramStart"/>
      <w:r w:rsidRPr="0085171F">
        <w:rPr>
          <w:rFonts w:ascii="Arial" w:eastAsia="Times New Roman" w:hAnsi="Arial" w:cs="Arial"/>
          <w:color w:val="000000"/>
          <w:sz w:val="24"/>
          <w:szCs w:val="24"/>
        </w:rPr>
        <w:t>val</w:t>
      </w:r>
      <w:proofErr w:type="spellEnd"/>
      <w:proofErr w:type="gramEnd"/>
      <w:r w:rsidRPr="0085171F">
        <w:rPr>
          <w:rFonts w:ascii="Arial" w:eastAsia="Times New Roman" w:hAnsi="Arial" w:cs="Arial"/>
          <w:color w:val="000000"/>
          <w:sz w:val="24"/>
          <w:szCs w:val="24"/>
        </w:rPr>
        <w:t xml:space="preserve"> (3) boo : (6) boo = (9) boo</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spellStart"/>
      <w:proofErr w:type="gramStart"/>
      <w:r w:rsidRPr="0085171F">
        <w:rPr>
          <w:rFonts w:ascii="Arial" w:eastAsia="Times New Roman" w:hAnsi="Arial" w:cs="Arial"/>
          <w:color w:val="000000"/>
          <w:sz w:val="24"/>
          <w:szCs w:val="24"/>
        </w:rPr>
        <w:t>val</w:t>
      </w:r>
      <w:proofErr w:type="spellEnd"/>
      <w:proofErr w:type="gramEnd"/>
      <w:r w:rsidRPr="0085171F">
        <w:rPr>
          <w:rFonts w:ascii="Arial" w:eastAsia="Times New Roman" w:hAnsi="Arial" w:cs="Arial"/>
          <w:color w:val="000000"/>
          <w:sz w:val="24"/>
          <w:szCs w:val="24"/>
        </w:rPr>
        <w:t xml:space="preserve"> (4) boo : { (7) boo : (10) boo } = { (11) boo = (12) boo }</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in</w:t>
      </w:r>
      <w:proofErr w:type="gramEnd"/>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 (5) boo (8) boo</w:t>
      </w:r>
    </w:p>
    <w:p w:rsidR="0085171F" w:rsidRDefault="0085171F" w:rsidP="009F0C69">
      <w:pPr>
        <w:spacing w:after="0" w:line="240" w:lineRule="auto"/>
        <w:rPr>
          <w:rFonts w:ascii="Arial" w:eastAsia="Times New Roman" w:hAnsi="Arial" w:cs="Arial"/>
          <w:color w:val="000000"/>
          <w:sz w:val="24"/>
          <w:szCs w:val="24"/>
          <w:rtl/>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end</w:t>
      </w:r>
      <w:proofErr w:type="gramEnd"/>
      <w:r w:rsidRPr="0085171F">
        <w:rPr>
          <w:rFonts w:ascii="Arial" w:eastAsia="Times New Roman" w:hAnsi="Arial" w:cs="Arial"/>
          <w:color w:val="000000"/>
          <w:sz w:val="24"/>
          <w:szCs w:val="24"/>
        </w:rPr>
        <w:t>;</w:t>
      </w:r>
    </w:p>
    <w:p w:rsidR="009F0C69" w:rsidRDefault="009F0C69" w:rsidP="009F0C69">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Declaration – declaring the binding between the </w:t>
      </w:r>
      <w:proofErr w:type="gramStart"/>
      <w:r>
        <w:rPr>
          <w:rFonts w:ascii="Arial" w:eastAsia="Times New Roman" w:hAnsi="Arial" w:cs="Arial"/>
          <w:color w:val="000000"/>
          <w:sz w:val="24"/>
          <w:szCs w:val="24"/>
        </w:rPr>
        <w:t>name</w:t>
      </w:r>
      <w:proofErr w:type="gramEnd"/>
      <w:r>
        <w:rPr>
          <w:rFonts w:ascii="Arial" w:eastAsia="Times New Roman" w:hAnsi="Arial" w:cs="Arial"/>
          <w:color w:val="000000"/>
          <w:sz w:val="24"/>
          <w:szCs w:val="24"/>
        </w:rPr>
        <w:t xml:space="preserve"> boo and the functions routine.</w:t>
      </w:r>
    </w:p>
    <w:p w:rsidR="009F0C69" w:rsidRDefault="009F0C69" w:rsidP="009F0C69">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Declaration, Overloading – overloads the name boo with declaration 1.</w:t>
      </w:r>
    </w:p>
    <w:p w:rsidR="009F0C69" w:rsidRDefault="009F0C69" w:rsidP="009F0C69">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Declaration, Hiding – declares a local entity that hides the name of 13.</w:t>
      </w:r>
    </w:p>
    <w:p w:rsidR="009F0C69" w:rsidRDefault="009F0C69" w:rsidP="009F0C69">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Declaration, Hiding – declares a local entity that hides the name of 3.</w:t>
      </w:r>
    </w:p>
    <w:p w:rsidR="009F0C69" w:rsidRDefault="009F0C69"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Reference</w:t>
      </w:r>
      <w:r w:rsidR="005D4C20">
        <w:rPr>
          <w:rFonts w:ascii="Arial" w:eastAsia="Times New Roman" w:hAnsi="Arial" w:cs="Arial"/>
          <w:color w:val="000000"/>
          <w:sz w:val="24"/>
          <w:szCs w:val="24"/>
        </w:rPr>
        <w:t xml:space="preserve"> – the # sign, means that we will access the boo field of the entity that is </w:t>
      </w:r>
      <w:proofErr w:type="spellStart"/>
      <w:r w:rsidR="005D4C20">
        <w:rPr>
          <w:rFonts w:ascii="Arial" w:eastAsia="Times New Roman" w:hAnsi="Arial" w:cs="Arial"/>
          <w:color w:val="000000"/>
          <w:sz w:val="24"/>
          <w:szCs w:val="24"/>
        </w:rPr>
        <w:t>binded</w:t>
      </w:r>
      <w:proofErr w:type="spellEnd"/>
      <w:r w:rsidR="005D4C20">
        <w:rPr>
          <w:rFonts w:ascii="Arial" w:eastAsia="Times New Roman" w:hAnsi="Arial" w:cs="Arial"/>
          <w:color w:val="000000"/>
          <w:sz w:val="24"/>
          <w:szCs w:val="24"/>
        </w:rPr>
        <w:t xml:space="preserve"> to 8.</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Reference – to the type declared by 2.</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Declaration, Hiding – declaring a name of a field in a new type. This hides the entity boo from 3.</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Reference – access to the boo field of the entity declared by 4.</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Reference – access to the boo entity </w:t>
      </w:r>
      <w:proofErr w:type="spellStart"/>
      <w:r>
        <w:rPr>
          <w:rFonts w:ascii="Arial" w:eastAsia="Times New Roman" w:hAnsi="Arial" w:cs="Arial"/>
          <w:color w:val="000000"/>
          <w:sz w:val="24"/>
          <w:szCs w:val="24"/>
        </w:rPr>
        <w:t>binded</w:t>
      </w:r>
      <w:proofErr w:type="spellEnd"/>
      <w:r>
        <w:rPr>
          <w:rFonts w:ascii="Arial" w:eastAsia="Times New Roman" w:hAnsi="Arial" w:cs="Arial"/>
          <w:color w:val="000000"/>
          <w:sz w:val="24"/>
          <w:szCs w:val="24"/>
        </w:rPr>
        <w:t xml:space="preserve"> to 13.</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Reference – to the type declared by 2.</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Reference – to the field declared by 7</w:t>
      </w:r>
      <w:proofErr w:type="gramStart"/>
      <w:r>
        <w:rPr>
          <w:rFonts w:ascii="Arial" w:eastAsia="Times New Roman" w:hAnsi="Arial" w:cs="Arial"/>
          <w:color w:val="000000"/>
          <w:sz w:val="24"/>
          <w:szCs w:val="24"/>
        </w:rPr>
        <w:t>,10</w:t>
      </w:r>
      <w:proofErr w:type="gramEnd"/>
      <w:r>
        <w:rPr>
          <w:rFonts w:ascii="Arial" w:eastAsia="Times New Roman" w:hAnsi="Arial" w:cs="Arial"/>
          <w:color w:val="000000"/>
          <w:sz w:val="24"/>
          <w:szCs w:val="24"/>
        </w:rPr>
        <w:t>.</w:t>
      </w:r>
    </w:p>
    <w:p w:rsidR="005D4C20" w:rsidRDefault="005D4C20" w:rsidP="005D4C20">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Reference – to the entity declared by 3.</w:t>
      </w:r>
    </w:p>
    <w:p w:rsidR="005D4C20" w:rsidRPr="009F0C69" w:rsidRDefault="00B609A9" w:rsidP="005D4C20">
      <w:pPr>
        <w:pStyle w:val="ListParagraph"/>
        <w:numPr>
          <w:ilvl w:val="1"/>
          <w:numId w:val="1"/>
        </w:numPr>
        <w:spacing w:after="0" w:line="240" w:lineRule="auto"/>
        <w:rPr>
          <w:rFonts w:ascii="Arial" w:eastAsia="Times New Roman" w:hAnsi="Arial" w:cs="Arial"/>
          <w:color w:val="000000"/>
          <w:sz w:val="24"/>
          <w:szCs w:val="24"/>
          <w:rtl/>
        </w:rPr>
      </w:pPr>
      <w:r>
        <w:rPr>
          <w:rFonts w:ascii="Arial" w:eastAsia="Times New Roman" w:hAnsi="Arial" w:cs="Arial"/>
          <w:color w:val="000000"/>
          <w:sz w:val="24"/>
          <w:szCs w:val="24"/>
        </w:rPr>
        <w:t>Declaration, Overloading – declaring a function argument with the same name as the function.</w:t>
      </w:r>
    </w:p>
    <w:p w:rsidR="009F0C69" w:rsidRDefault="009F0C69" w:rsidP="0085171F">
      <w:pPr>
        <w:spacing w:after="0" w:line="240" w:lineRule="auto"/>
        <w:rPr>
          <w:rFonts w:ascii="Arial" w:eastAsia="Times New Roman" w:hAnsi="Arial" w:cs="Arial"/>
          <w:color w:val="000000"/>
          <w:sz w:val="24"/>
          <w:szCs w:val="24"/>
          <w:rtl/>
        </w:rPr>
      </w:pPr>
    </w:p>
    <w:p w:rsidR="009F0C69" w:rsidRDefault="009F0C69" w:rsidP="0085171F">
      <w:pPr>
        <w:spacing w:after="0" w:line="240" w:lineRule="auto"/>
        <w:rPr>
          <w:rFonts w:ascii="Arial" w:eastAsia="Times New Roman" w:hAnsi="Arial" w:cs="Arial"/>
          <w:color w:val="000000"/>
          <w:sz w:val="24"/>
          <w:szCs w:val="24"/>
          <w:rtl/>
        </w:rPr>
      </w:pPr>
    </w:p>
    <w:p w:rsidR="009F0C69" w:rsidRDefault="009F0C69" w:rsidP="0085171F">
      <w:pPr>
        <w:spacing w:after="0" w:line="240" w:lineRule="auto"/>
        <w:rPr>
          <w:rFonts w:ascii="Arial" w:eastAsia="Times New Roman" w:hAnsi="Arial" w:cs="Arial"/>
          <w:color w:val="000000"/>
          <w:sz w:val="24"/>
          <w:szCs w:val="24"/>
          <w:rtl/>
        </w:rPr>
      </w:pPr>
    </w:p>
    <w:p w:rsidR="009F0C69" w:rsidRDefault="009F0C69" w:rsidP="0085171F">
      <w:pPr>
        <w:spacing w:after="0" w:line="240" w:lineRule="auto"/>
        <w:rPr>
          <w:rFonts w:ascii="Arial" w:eastAsia="Times New Roman" w:hAnsi="Arial" w:cs="Arial"/>
          <w:color w:val="000000"/>
          <w:sz w:val="24"/>
          <w:szCs w:val="24"/>
          <w:rtl/>
        </w:rPr>
      </w:pPr>
    </w:p>
    <w:p w:rsidR="009F0C69" w:rsidRDefault="009F0C69" w:rsidP="0085171F">
      <w:pPr>
        <w:spacing w:after="0" w:line="240" w:lineRule="auto"/>
        <w:rPr>
          <w:rFonts w:ascii="Arial" w:eastAsia="Times New Roman" w:hAnsi="Arial" w:cs="Arial"/>
          <w:color w:val="000000"/>
          <w:sz w:val="24"/>
          <w:szCs w:val="24"/>
          <w:rtl/>
        </w:rPr>
      </w:pPr>
    </w:p>
    <w:p w:rsidR="009F0C69" w:rsidRPr="0085171F" w:rsidRDefault="009F0C69" w:rsidP="0085171F">
      <w:pPr>
        <w:spacing w:after="0" w:line="240" w:lineRule="auto"/>
        <w:rPr>
          <w:rFonts w:ascii="Times New Roman" w:eastAsia="Times New Roman" w:hAnsi="Times New Roman" w:cs="Times New Roman"/>
          <w:sz w:val="24"/>
          <w:szCs w:val="24"/>
        </w:rPr>
      </w:pPr>
    </w:p>
    <w:p w:rsidR="0085171F" w:rsidRPr="00880336" w:rsidRDefault="0085171F" w:rsidP="00880336">
      <w:pPr>
        <w:pStyle w:val="ListParagraph"/>
        <w:numPr>
          <w:ilvl w:val="0"/>
          <w:numId w:val="1"/>
        </w:numPr>
        <w:bidi/>
        <w:spacing w:after="0" w:line="240" w:lineRule="auto"/>
        <w:textAlignment w:val="baseline"/>
        <w:rPr>
          <w:rFonts w:ascii="Arial" w:eastAsia="Times New Roman" w:hAnsi="Arial" w:cs="Arial"/>
          <w:color w:val="000000"/>
          <w:sz w:val="24"/>
          <w:szCs w:val="24"/>
        </w:rPr>
      </w:pPr>
      <w:r w:rsidRPr="00880336">
        <w:rPr>
          <w:rFonts w:ascii="Arial" w:eastAsia="Times New Roman" w:hAnsi="Arial" w:cs="Arial"/>
          <w:color w:val="000000"/>
          <w:sz w:val="24"/>
          <w:szCs w:val="24"/>
          <w:rtl/>
        </w:rPr>
        <w:t xml:space="preserve">החליפו את המופעים (13 סה"כ) של </w:t>
      </w:r>
      <w:r w:rsidRPr="00880336">
        <w:rPr>
          <w:rFonts w:ascii="Arial" w:eastAsia="Times New Roman" w:hAnsi="Arial" w:cs="Arial"/>
          <w:color w:val="000000"/>
          <w:sz w:val="24"/>
          <w:szCs w:val="24"/>
        </w:rPr>
        <w:t>boo</w:t>
      </w:r>
      <w:r w:rsidRPr="00880336">
        <w:rPr>
          <w:rFonts w:ascii="Arial" w:eastAsia="Times New Roman" w:hAnsi="Arial" w:cs="Arial"/>
          <w:color w:val="000000"/>
          <w:sz w:val="24"/>
          <w:szCs w:val="24"/>
          <w:rtl/>
        </w:rPr>
        <w:t xml:space="preserve"> בשמות חדשים כלשהם באופן עקבי כך שלא תהיה העמסה או הסתרה של שמות אך תוך שימור משמעות הקוד. יש לרשום את השמות במסגרות הממוספרות.</w:t>
      </w:r>
    </w:p>
    <w:p w:rsidR="0085171F" w:rsidRPr="0085171F" w:rsidRDefault="0085171F" w:rsidP="00880336">
      <w:pPr>
        <w:spacing w:after="0" w:line="240" w:lineRule="auto"/>
        <w:rPr>
          <w:rFonts w:ascii="Times New Roman" w:eastAsia="Times New Roman" w:hAnsi="Times New Roman" w:cs="Times New Roman"/>
          <w:sz w:val="24"/>
          <w:szCs w:val="24"/>
          <w:rtl/>
        </w:rPr>
      </w:pPr>
      <w:proofErr w:type="gramStart"/>
      <w:r w:rsidRPr="0085171F">
        <w:rPr>
          <w:rFonts w:ascii="Arial" w:eastAsia="Times New Roman" w:hAnsi="Arial" w:cs="Arial"/>
          <w:color w:val="000000"/>
          <w:sz w:val="24"/>
          <w:szCs w:val="24"/>
        </w:rPr>
        <w:t>fun</w:t>
      </w:r>
      <w:proofErr w:type="gramEnd"/>
      <w:r w:rsidRPr="0085171F">
        <w:rPr>
          <w:rFonts w:ascii="Arial" w:eastAsia="Times New Roman" w:hAnsi="Arial" w:cs="Arial"/>
          <w:color w:val="000000"/>
          <w:sz w:val="24"/>
          <w:szCs w:val="24"/>
        </w:rPr>
        <w:t xml:space="preserve"> (1) </w:t>
      </w:r>
      <w:r w:rsidR="00880336">
        <w:rPr>
          <w:rFonts w:ascii="Arial" w:eastAsia="Times New Roman" w:hAnsi="Arial" w:cs="Arial"/>
          <w:color w:val="000000"/>
          <w:sz w:val="24"/>
          <w:szCs w:val="24"/>
        </w:rPr>
        <w:t>foo</w:t>
      </w:r>
      <w:r w:rsidRPr="0085171F">
        <w:rPr>
          <w:rFonts w:ascii="Arial" w:eastAsia="Times New Roman" w:hAnsi="Arial" w:cs="Arial"/>
          <w:color w:val="000000"/>
          <w:sz w:val="24"/>
          <w:szCs w:val="24"/>
        </w:rPr>
        <w:t xml:space="preserve"> (13)  </w:t>
      </w:r>
      <w:r w:rsidR="00880336">
        <w:rPr>
          <w:rFonts w:ascii="Arial" w:eastAsia="Times New Roman" w:hAnsi="Arial" w:cs="Arial"/>
          <w:color w:val="000000"/>
          <w:sz w:val="24"/>
          <w:szCs w:val="24"/>
        </w:rPr>
        <w:t>boo</w:t>
      </w:r>
      <w:r w:rsidRPr="0085171F">
        <w:rPr>
          <w:rFonts w:ascii="Arial" w:eastAsia="Times New Roman" w:hAnsi="Arial" w:cs="Arial"/>
          <w:color w:val="000000"/>
          <w:sz w:val="24"/>
          <w:szCs w:val="24"/>
        </w:rPr>
        <w:t xml:space="preserve"> = </w:t>
      </w:r>
    </w:p>
    <w:p w:rsidR="0085171F" w:rsidRPr="0085171F" w:rsidRDefault="0085171F" w:rsidP="00880336">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let  type</w:t>
      </w:r>
      <w:proofErr w:type="gramEnd"/>
      <w:r w:rsidRPr="0085171F">
        <w:rPr>
          <w:rFonts w:ascii="Arial" w:eastAsia="Times New Roman" w:hAnsi="Arial" w:cs="Arial"/>
          <w:color w:val="000000"/>
          <w:sz w:val="24"/>
          <w:szCs w:val="24"/>
        </w:rPr>
        <w:t xml:space="preserve"> (2)  </w:t>
      </w:r>
      <w:proofErr w:type="spellStart"/>
      <w:r w:rsidR="00880336">
        <w:rPr>
          <w:rFonts w:ascii="Arial" w:eastAsia="Times New Roman" w:hAnsi="Arial" w:cs="Arial"/>
          <w:color w:val="000000"/>
          <w:sz w:val="24"/>
          <w:szCs w:val="24"/>
        </w:rPr>
        <w:t>jew</w:t>
      </w:r>
      <w:proofErr w:type="spellEnd"/>
      <w:r w:rsidRPr="0085171F">
        <w:rPr>
          <w:rFonts w:ascii="Arial" w:eastAsia="Times New Roman" w:hAnsi="Arial" w:cs="Arial"/>
          <w:color w:val="000000"/>
          <w:sz w:val="24"/>
          <w:szCs w:val="24"/>
        </w:rPr>
        <w:t xml:space="preserve"> = </w:t>
      </w:r>
      <w:proofErr w:type="spellStart"/>
      <w:r w:rsidRPr="0085171F">
        <w:rPr>
          <w:rFonts w:ascii="Arial" w:eastAsia="Times New Roman" w:hAnsi="Arial" w:cs="Arial"/>
          <w:color w:val="000000"/>
          <w:sz w:val="24"/>
          <w:szCs w:val="24"/>
        </w:rPr>
        <w:t>int</w:t>
      </w:r>
      <w:proofErr w:type="spellEnd"/>
    </w:p>
    <w:p w:rsidR="0085171F" w:rsidRPr="0085171F" w:rsidRDefault="0085171F" w:rsidP="00880336">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spellStart"/>
      <w:proofErr w:type="gramStart"/>
      <w:r w:rsidRPr="0085171F">
        <w:rPr>
          <w:rFonts w:ascii="Arial" w:eastAsia="Times New Roman" w:hAnsi="Arial" w:cs="Arial"/>
          <w:color w:val="000000"/>
          <w:sz w:val="24"/>
          <w:szCs w:val="24"/>
        </w:rPr>
        <w:t>val</w:t>
      </w:r>
      <w:proofErr w:type="spellEnd"/>
      <w:proofErr w:type="gramEnd"/>
      <w:r w:rsidRPr="0085171F">
        <w:rPr>
          <w:rFonts w:ascii="Arial" w:eastAsia="Times New Roman" w:hAnsi="Arial" w:cs="Arial"/>
          <w:color w:val="000000"/>
          <w:sz w:val="24"/>
          <w:szCs w:val="24"/>
        </w:rPr>
        <w:t xml:space="preserve"> (3)  </w:t>
      </w:r>
      <w:r w:rsidR="00880336">
        <w:rPr>
          <w:rFonts w:ascii="Arial" w:eastAsia="Times New Roman" w:hAnsi="Arial" w:cs="Arial"/>
          <w:color w:val="000000"/>
          <w:sz w:val="24"/>
          <w:szCs w:val="24"/>
        </w:rPr>
        <w:t>man</w:t>
      </w:r>
      <w:r w:rsidRPr="0085171F">
        <w:rPr>
          <w:rFonts w:ascii="Arial" w:eastAsia="Times New Roman" w:hAnsi="Arial" w:cs="Arial"/>
          <w:color w:val="000000"/>
          <w:sz w:val="24"/>
          <w:szCs w:val="24"/>
        </w:rPr>
        <w:t xml:space="preserve"> : (6)  </w:t>
      </w:r>
      <w:proofErr w:type="spellStart"/>
      <w:r w:rsidR="00880336">
        <w:rPr>
          <w:rFonts w:ascii="Arial" w:eastAsia="Times New Roman" w:hAnsi="Arial" w:cs="Arial"/>
          <w:color w:val="000000"/>
          <w:sz w:val="24"/>
          <w:szCs w:val="24"/>
        </w:rPr>
        <w:t>jew</w:t>
      </w:r>
      <w:proofErr w:type="spellEnd"/>
      <w:r w:rsidR="00880336">
        <w:rPr>
          <w:rFonts w:ascii="Arial" w:eastAsia="Times New Roman" w:hAnsi="Arial" w:cs="Arial"/>
          <w:color w:val="000000"/>
          <w:sz w:val="24"/>
          <w:szCs w:val="24"/>
        </w:rPr>
        <w:t xml:space="preserve"> </w:t>
      </w:r>
      <w:r w:rsidRPr="0085171F">
        <w:rPr>
          <w:rFonts w:ascii="Arial" w:eastAsia="Times New Roman" w:hAnsi="Arial" w:cs="Arial"/>
          <w:color w:val="000000"/>
          <w:sz w:val="24"/>
          <w:szCs w:val="24"/>
        </w:rPr>
        <w:t xml:space="preserve"> = (9)  </w:t>
      </w:r>
      <w:r w:rsidR="00880336">
        <w:rPr>
          <w:rFonts w:ascii="Arial" w:eastAsia="Times New Roman" w:hAnsi="Arial" w:cs="Arial"/>
          <w:color w:val="000000"/>
          <w:sz w:val="24"/>
          <w:szCs w:val="24"/>
        </w:rPr>
        <w:t>boo</w:t>
      </w:r>
    </w:p>
    <w:p w:rsidR="0085171F" w:rsidRPr="0085171F" w:rsidRDefault="0085171F" w:rsidP="00880336">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spellStart"/>
      <w:r w:rsidRPr="0085171F">
        <w:rPr>
          <w:rFonts w:ascii="Arial" w:eastAsia="Times New Roman" w:hAnsi="Arial" w:cs="Arial"/>
          <w:color w:val="000000"/>
          <w:sz w:val="24"/>
          <w:szCs w:val="24"/>
        </w:rPr>
        <w:t>val</w:t>
      </w:r>
      <w:proofErr w:type="spellEnd"/>
      <w:r w:rsidRPr="0085171F">
        <w:rPr>
          <w:rFonts w:ascii="Arial" w:eastAsia="Times New Roman" w:hAnsi="Arial" w:cs="Arial"/>
          <w:color w:val="000000"/>
          <w:sz w:val="24"/>
          <w:szCs w:val="24"/>
        </w:rPr>
        <w:t xml:space="preserve"> (4)  </w:t>
      </w:r>
      <w:r w:rsidR="00880336">
        <w:rPr>
          <w:rFonts w:ascii="Arial" w:eastAsia="Times New Roman" w:hAnsi="Arial" w:cs="Arial"/>
          <w:color w:val="000000"/>
          <w:sz w:val="24"/>
          <w:szCs w:val="24"/>
        </w:rPr>
        <w:t>mama</w:t>
      </w:r>
      <w:r w:rsidRPr="0085171F">
        <w:rPr>
          <w:rFonts w:ascii="Arial" w:eastAsia="Times New Roman" w:hAnsi="Arial" w:cs="Arial"/>
          <w:color w:val="000000"/>
          <w:sz w:val="24"/>
          <w:szCs w:val="24"/>
        </w:rPr>
        <w:t xml:space="preserve"> : { (7)  </w:t>
      </w:r>
      <w:r w:rsidR="00880336">
        <w:rPr>
          <w:rFonts w:ascii="Arial" w:eastAsia="Times New Roman" w:hAnsi="Arial" w:cs="Arial"/>
          <w:color w:val="000000"/>
          <w:sz w:val="24"/>
          <w:szCs w:val="24"/>
        </w:rPr>
        <w:t>small</w:t>
      </w:r>
      <w:r w:rsidRPr="0085171F">
        <w:rPr>
          <w:rFonts w:ascii="Arial" w:eastAsia="Times New Roman" w:hAnsi="Arial" w:cs="Arial"/>
          <w:color w:val="000000"/>
          <w:sz w:val="24"/>
          <w:szCs w:val="24"/>
        </w:rPr>
        <w:t xml:space="preserve"> : (10)  </w:t>
      </w:r>
      <w:proofErr w:type="spellStart"/>
      <w:r w:rsidR="00880336">
        <w:rPr>
          <w:rFonts w:ascii="Arial" w:eastAsia="Times New Roman" w:hAnsi="Arial" w:cs="Arial"/>
          <w:color w:val="000000"/>
          <w:sz w:val="24"/>
          <w:szCs w:val="24"/>
        </w:rPr>
        <w:t>jew</w:t>
      </w:r>
      <w:proofErr w:type="spellEnd"/>
      <w:r w:rsidRPr="0085171F">
        <w:rPr>
          <w:rFonts w:ascii="Arial" w:eastAsia="Times New Roman" w:hAnsi="Arial" w:cs="Arial"/>
          <w:color w:val="000000"/>
          <w:sz w:val="24"/>
          <w:szCs w:val="24"/>
        </w:rPr>
        <w:t xml:space="preserve"> } = { (11) </w:t>
      </w:r>
      <w:r w:rsidR="00880336">
        <w:rPr>
          <w:rFonts w:ascii="Arial" w:eastAsia="Times New Roman" w:hAnsi="Arial" w:cs="Arial"/>
          <w:color w:val="000000"/>
          <w:sz w:val="24"/>
          <w:szCs w:val="24"/>
        </w:rPr>
        <w:t xml:space="preserve">small </w:t>
      </w:r>
      <w:r w:rsidRPr="0085171F">
        <w:rPr>
          <w:rFonts w:ascii="Arial" w:eastAsia="Times New Roman" w:hAnsi="Arial" w:cs="Arial"/>
          <w:color w:val="000000"/>
          <w:sz w:val="24"/>
          <w:szCs w:val="24"/>
        </w:rPr>
        <w:t xml:space="preserve"> = (12)  </w:t>
      </w:r>
      <w:r w:rsidR="00880336">
        <w:rPr>
          <w:rFonts w:ascii="Arial" w:eastAsia="Times New Roman" w:hAnsi="Arial" w:cs="Arial"/>
          <w:color w:val="000000"/>
          <w:sz w:val="24"/>
          <w:szCs w:val="24"/>
        </w:rPr>
        <w:t>man</w:t>
      </w:r>
      <w:r w:rsidRPr="0085171F">
        <w:rPr>
          <w:rFonts w:ascii="Arial" w:eastAsia="Times New Roman" w:hAnsi="Arial" w:cs="Arial"/>
          <w:color w:val="000000"/>
          <w:sz w:val="24"/>
          <w:szCs w:val="24"/>
        </w:rPr>
        <w:t xml:space="preserve"> }</w:t>
      </w:r>
    </w:p>
    <w:p w:rsidR="0085171F" w:rsidRPr="0085171F" w:rsidRDefault="0085171F" w:rsidP="0085171F">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in</w:t>
      </w:r>
      <w:proofErr w:type="gramEnd"/>
    </w:p>
    <w:p w:rsidR="0085171F" w:rsidRPr="0085171F" w:rsidRDefault="0085171F" w:rsidP="00880336">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 (5</w:t>
      </w:r>
      <w:proofErr w:type="gramStart"/>
      <w:r w:rsidRPr="0085171F">
        <w:rPr>
          <w:rFonts w:ascii="Arial" w:eastAsia="Times New Roman" w:hAnsi="Arial" w:cs="Arial"/>
          <w:color w:val="000000"/>
          <w:sz w:val="24"/>
          <w:szCs w:val="24"/>
        </w:rPr>
        <w:t>)  </w:t>
      </w:r>
      <w:r w:rsidR="00880336">
        <w:rPr>
          <w:rFonts w:ascii="Arial" w:eastAsia="Times New Roman" w:hAnsi="Arial" w:cs="Arial"/>
          <w:color w:val="000000"/>
          <w:sz w:val="24"/>
          <w:szCs w:val="24"/>
        </w:rPr>
        <w:t>small</w:t>
      </w:r>
      <w:proofErr w:type="gramEnd"/>
      <w:r w:rsidRPr="0085171F">
        <w:rPr>
          <w:rFonts w:ascii="Arial" w:eastAsia="Times New Roman" w:hAnsi="Arial" w:cs="Arial"/>
          <w:color w:val="000000"/>
          <w:sz w:val="24"/>
          <w:szCs w:val="24"/>
        </w:rPr>
        <w:t xml:space="preserve"> (8)  </w:t>
      </w:r>
      <w:r w:rsidR="00880336">
        <w:rPr>
          <w:rFonts w:ascii="Arial" w:eastAsia="Times New Roman" w:hAnsi="Arial" w:cs="Arial"/>
          <w:color w:val="000000"/>
          <w:sz w:val="24"/>
          <w:szCs w:val="24"/>
        </w:rPr>
        <w:t>mama</w:t>
      </w:r>
    </w:p>
    <w:p w:rsidR="009F0C69" w:rsidRPr="009F0C69" w:rsidRDefault="0085171F" w:rsidP="009F0C69">
      <w:pPr>
        <w:spacing w:after="0" w:line="240" w:lineRule="auto"/>
        <w:rPr>
          <w:rFonts w:ascii="Times New Roman" w:eastAsia="Times New Roman" w:hAnsi="Times New Roman" w:cs="Times New Roman"/>
          <w:sz w:val="24"/>
          <w:szCs w:val="24"/>
        </w:rPr>
      </w:pPr>
      <w:r w:rsidRPr="0085171F">
        <w:rPr>
          <w:rFonts w:ascii="Arial" w:eastAsia="Times New Roman" w:hAnsi="Arial" w:cs="Arial"/>
          <w:color w:val="000000"/>
          <w:sz w:val="24"/>
          <w:szCs w:val="24"/>
        </w:rPr>
        <w:t xml:space="preserve">    </w:t>
      </w:r>
      <w:proofErr w:type="gramStart"/>
      <w:r w:rsidRPr="0085171F">
        <w:rPr>
          <w:rFonts w:ascii="Arial" w:eastAsia="Times New Roman" w:hAnsi="Arial" w:cs="Arial"/>
          <w:color w:val="000000"/>
          <w:sz w:val="24"/>
          <w:szCs w:val="24"/>
        </w:rPr>
        <w:t>end</w:t>
      </w:r>
      <w:proofErr w:type="gramEnd"/>
      <w:r w:rsidRPr="0085171F">
        <w:rPr>
          <w:rFonts w:ascii="Arial" w:eastAsia="Times New Roman" w:hAnsi="Arial" w:cs="Arial"/>
          <w:color w:val="000000"/>
          <w:sz w:val="24"/>
          <w:szCs w:val="24"/>
        </w:rPr>
        <w:t>;</w:t>
      </w:r>
    </w:p>
    <w:p w:rsidR="0085171F" w:rsidRDefault="0085171F" w:rsidP="009F0C69">
      <w:pPr>
        <w:pStyle w:val="ListParagraph"/>
        <w:numPr>
          <w:ilvl w:val="0"/>
          <w:numId w:val="1"/>
        </w:numPr>
        <w:bidi/>
        <w:spacing w:after="0" w:line="240" w:lineRule="auto"/>
        <w:textAlignment w:val="baseline"/>
        <w:rPr>
          <w:rFonts w:ascii="Arial" w:eastAsia="Times New Roman" w:hAnsi="Arial" w:cs="Arial"/>
          <w:color w:val="000000"/>
          <w:sz w:val="24"/>
          <w:szCs w:val="24"/>
        </w:rPr>
      </w:pPr>
      <w:r w:rsidRPr="00B63258">
        <w:rPr>
          <w:rFonts w:ascii="Arial" w:eastAsia="Times New Roman" w:hAnsi="Arial" w:cs="Arial"/>
          <w:color w:val="000000"/>
          <w:sz w:val="24"/>
          <w:szCs w:val="24"/>
          <w:rtl/>
        </w:rPr>
        <w:t xml:space="preserve">מה עושה </w:t>
      </w:r>
      <w:r w:rsidRPr="00B63258">
        <w:rPr>
          <w:rFonts w:ascii="Arial" w:eastAsia="Times New Roman" w:hAnsi="Arial" w:cs="Arial"/>
          <w:color w:val="000000"/>
          <w:sz w:val="24"/>
          <w:szCs w:val="24"/>
        </w:rPr>
        <w:t>boo</w:t>
      </w:r>
      <w:r w:rsidRPr="00B63258">
        <w:rPr>
          <w:rFonts w:ascii="Arial" w:eastAsia="Times New Roman" w:hAnsi="Arial" w:cs="Arial"/>
          <w:color w:val="000000"/>
          <w:sz w:val="24"/>
          <w:szCs w:val="24"/>
          <w:rtl/>
        </w:rPr>
        <w:t>?</w:t>
      </w:r>
    </w:p>
    <w:p w:rsidR="00B609A9" w:rsidRDefault="00B609A9" w:rsidP="00B609A9">
      <w:pPr>
        <w:pStyle w:val="ListParagraph"/>
        <w:bidi/>
        <w:spacing w:after="0" w:line="240" w:lineRule="auto"/>
        <w:textAlignment w:val="baseline"/>
        <w:rPr>
          <w:rFonts w:ascii="Arial" w:eastAsia="Times New Roman" w:hAnsi="Arial" w:cs="Arial" w:hint="cs"/>
          <w:color w:val="000000"/>
          <w:sz w:val="24"/>
          <w:szCs w:val="24"/>
          <w:rtl/>
        </w:rPr>
      </w:pPr>
      <w:r>
        <w:rPr>
          <w:rFonts w:ascii="Arial" w:eastAsia="Times New Roman" w:hAnsi="Arial" w:cs="Arial" w:hint="cs"/>
          <w:color w:val="000000"/>
          <w:sz w:val="24"/>
          <w:szCs w:val="24"/>
          <w:rtl/>
        </w:rPr>
        <w:t>בקצרה מחזירה את הערך שהתקבל.</w:t>
      </w:r>
    </w:p>
    <w:p w:rsidR="00B609A9" w:rsidRDefault="00B609A9" w:rsidP="00B609A9">
      <w:pPr>
        <w:pStyle w:val="ListParagraph"/>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באריכות:</w:t>
      </w:r>
    </w:p>
    <w:p w:rsidR="00B63258" w:rsidRDefault="00B609A9" w:rsidP="00B609A9">
      <w:pPr>
        <w:pStyle w:val="ListParagraph"/>
        <w:numPr>
          <w:ilvl w:val="2"/>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hint="cs"/>
          <w:color w:val="000000"/>
          <w:sz w:val="24"/>
          <w:szCs w:val="24"/>
          <w:rtl/>
        </w:rPr>
        <w:t xml:space="preserve">מגדירה טיפוס בשם </w:t>
      </w:r>
      <w:r>
        <w:rPr>
          <w:rFonts w:ascii="Arial" w:eastAsia="Times New Roman" w:hAnsi="Arial" w:cs="Arial" w:hint="cs"/>
          <w:color w:val="000000"/>
          <w:sz w:val="24"/>
          <w:szCs w:val="24"/>
        </w:rPr>
        <w:t>X</w:t>
      </w:r>
      <w:r>
        <w:rPr>
          <w:rFonts w:ascii="Arial" w:eastAsia="Times New Roman" w:hAnsi="Arial" w:cs="Arial" w:hint="cs"/>
          <w:color w:val="000000"/>
          <w:sz w:val="24"/>
          <w:szCs w:val="24"/>
          <w:rtl/>
        </w:rPr>
        <w:t xml:space="preserve"> מסוג </w:t>
      </w:r>
      <w:r>
        <w:rPr>
          <w:rFonts w:ascii="Arial" w:eastAsia="Times New Roman" w:hAnsi="Arial" w:cs="Arial" w:hint="cs"/>
          <w:color w:val="000000"/>
          <w:sz w:val="24"/>
          <w:szCs w:val="24"/>
        </w:rPr>
        <w:t>INT</w:t>
      </w:r>
      <w:r>
        <w:rPr>
          <w:rFonts w:ascii="Arial" w:eastAsia="Times New Roman" w:hAnsi="Arial" w:cs="Arial" w:hint="cs"/>
          <w:color w:val="000000"/>
          <w:sz w:val="24"/>
          <w:szCs w:val="24"/>
          <w:rtl/>
        </w:rPr>
        <w:t>.</w:t>
      </w:r>
    </w:p>
    <w:p w:rsidR="00B609A9" w:rsidRDefault="00B609A9" w:rsidP="00B609A9">
      <w:pPr>
        <w:pStyle w:val="ListParagraph"/>
        <w:numPr>
          <w:ilvl w:val="2"/>
          <w:numId w:val="1"/>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hint="cs"/>
          <w:color w:val="000000"/>
          <w:sz w:val="24"/>
          <w:szCs w:val="24"/>
          <w:rtl/>
        </w:rPr>
        <w:t xml:space="preserve">מגדירה ישות בשם </w:t>
      </w:r>
      <w:r>
        <w:rPr>
          <w:rFonts w:ascii="Arial" w:eastAsia="Times New Roman" w:hAnsi="Arial" w:cs="Arial" w:hint="cs"/>
          <w:color w:val="000000"/>
          <w:sz w:val="24"/>
          <w:szCs w:val="24"/>
        </w:rPr>
        <w:t>Y</w:t>
      </w:r>
      <w:r>
        <w:rPr>
          <w:rFonts w:ascii="Arial" w:eastAsia="Times New Roman" w:hAnsi="Arial" w:cs="Arial" w:hint="cs"/>
          <w:color w:val="000000"/>
          <w:sz w:val="24"/>
          <w:szCs w:val="24"/>
          <w:rtl/>
        </w:rPr>
        <w:t xml:space="preserve"> מטיפוס </w:t>
      </w:r>
      <w:r>
        <w:rPr>
          <w:rFonts w:ascii="Arial" w:eastAsia="Times New Roman" w:hAnsi="Arial" w:cs="Arial" w:hint="cs"/>
          <w:color w:val="000000"/>
          <w:sz w:val="24"/>
          <w:szCs w:val="24"/>
        </w:rPr>
        <w:t>X</w:t>
      </w:r>
      <w:r>
        <w:rPr>
          <w:rFonts w:ascii="Arial" w:eastAsia="Times New Roman" w:hAnsi="Arial" w:cs="Arial" w:hint="cs"/>
          <w:color w:val="000000"/>
          <w:sz w:val="24"/>
          <w:szCs w:val="24"/>
          <w:rtl/>
        </w:rPr>
        <w:t xml:space="preserve"> עם הערך שנתקבל כארגומנט לפונקציה.</w:t>
      </w:r>
    </w:p>
    <w:p w:rsidR="00B609A9" w:rsidRDefault="00B609A9" w:rsidP="00B609A9">
      <w:pPr>
        <w:pStyle w:val="ListParagraph"/>
        <w:numPr>
          <w:ilvl w:val="2"/>
          <w:numId w:val="1"/>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 xml:space="preserve">מגדירה ישות </w:t>
      </w:r>
      <w:r>
        <w:rPr>
          <w:rFonts w:ascii="Arial" w:eastAsia="Times New Roman" w:hAnsi="Arial" w:cs="Arial" w:hint="cs"/>
          <w:color w:val="000000"/>
          <w:sz w:val="24"/>
          <w:szCs w:val="24"/>
        </w:rPr>
        <w:t>Z</w:t>
      </w:r>
      <w:r>
        <w:rPr>
          <w:rFonts w:ascii="Arial" w:eastAsia="Times New Roman" w:hAnsi="Arial" w:cs="Arial" w:hint="cs"/>
          <w:color w:val="000000"/>
          <w:sz w:val="24"/>
          <w:szCs w:val="24"/>
          <w:rtl/>
        </w:rPr>
        <w:t xml:space="preserve"> מטיפוס בעל שדה בשם </w:t>
      </w:r>
      <w:r>
        <w:rPr>
          <w:rFonts w:ascii="Arial" w:eastAsia="Times New Roman" w:hAnsi="Arial" w:cs="Arial" w:hint="cs"/>
          <w:color w:val="000000"/>
          <w:sz w:val="24"/>
          <w:szCs w:val="24"/>
        </w:rPr>
        <w:t>R</w:t>
      </w:r>
      <w:r>
        <w:rPr>
          <w:rFonts w:ascii="Arial" w:eastAsia="Times New Roman" w:hAnsi="Arial" w:cs="Arial" w:hint="cs"/>
          <w:color w:val="000000"/>
          <w:sz w:val="24"/>
          <w:szCs w:val="24"/>
          <w:rtl/>
        </w:rPr>
        <w:t xml:space="preserve"> מטיפוס </w:t>
      </w:r>
      <w:r>
        <w:rPr>
          <w:rFonts w:ascii="Arial" w:eastAsia="Times New Roman" w:hAnsi="Arial" w:cs="Arial" w:hint="cs"/>
          <w:color w:val="000000"/>
          <w:sz w:val="24"/>
          <w:szCs w:val="24"/>
        </w:rPr>
        <w:t>X</w:t>
      </w:r>
      <w:r>
        <w:rPr>
          <w:rFonts w:ascii="Arial" w:eastAsia="Times New Roman" w:hAnsi="Arial" w:cs="Arial" w:hint="cs"/>
          <w:color w:val="000000"/>
          <w:sz w:val="24"/>
          <w:szCs w:val="24"/>
          <w:rtl/>
        </w:rPr>
        <w:t xml:space="preserve"> ומישמת אליו את </w:t>
      </w:r>
      <w:r>
        <w:rPr>
          <w:rFonts w:ascii="Arial" w:eastAsia="Times New Roman" w:hAnsi="Arial" w:cs="Arial" w:hint="cs"/>
          <w:color w:val="000000"/>
          <w:sz w:val="24"/>
          <w:szCs w:val="24"/>
        </w:rPr>
        <w:t>Y</w:t>
      </w:r>
      <w:r>
        <w:rPr>
          <w:rFonts w:ascii="Arial" w:eastAsia="Times New Roman" w:hAnsi="Arial" w:cs="Arial" w:hint="cs"/>
          <w:color w:val="000000"/>
          <w:sz w:val="24"/>
          <w:szCs w:val="24"/>
          <w:rtl/>
        </w:rPr>
        <w:t>.</w:t>
      </w:r>
    </w:p>
    <w:p w:rsidR="00B609A9" w:rsidRDefault="00B609A9" w:rsidP="00B609A9">
      <w:pPr>
        <w:pStyle w:val="ListParagraph"/>
        <w:numPr>
          <w:ilvl w:val="2"/>
          <w:numId w:val="1"/>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 xml:space="preserve">לבסוף מחזירים את ערך השדה </w:t>
      </w:r>
      <w:r>
        <w:rPr>
          <w:rFonts w:ascii="Arial" w:eastAsia="Times New Roman" w:hAnsi="Arial" w:cs="Arial" w:hint="cs"/>
          <w:color w:val="000000"/>
          <w:sz w:val="24"/>
          <w:szCs w:val="24"/>
        </w:rPr>
        <w:t>R</w:t>
      </w:r>
      <w:r>
        <w:rPr>
          <w:rFonts w:ascii="Arial" w:eastAsia="Times New Roman" w:hAnsi="Arial" w:cs="Arial" w:hint="cs"/>
          <w:color w:val="000000"/>
          <w:sz w:val="24"/>
          <w:szCs w:val="24"/>
          <w:rtl/>
        </w:rPr>
        <w:t xml:space="preserve"> של של טיפוס </w:t>
      </w:r>
      <w:r>
        <w:rPr>
          <w:rFonts w:ascii="Arial" w:eastAsia="Times New Roman" w:hAnsi="Arial" w:cs="Arial" w:hint="cs"/>
          <w:color w:val="000000"/>
          <w:sz w:val="24"/>
          <w:szCs w:val="24"/>
        </w:rPr>
        <w:t>Z</w:t>
      </w:r>
      <w:r>
        <w:rPr>
          <w:rFonts w:ascii="Arial" w:eastAsia="Times New Roman" w:hAnsi="Arial" w:cs="Arial" w:hint="cs"/>
          <w:color w:val="000000"/>
          <w:sz w:val="24"/>
          <w:szCs w:val="24"/>
          <w:rtl/>
        </w:rPr>
        <w:t>.</w:t>
      </w:r>
    </w:p>
    <w:p w:rsidR="00B609A9" w:rsidRPr="00B63258" w:rsidRDefault="00B609A9" w:rsidP="00B609A9">
      <w:pPr>
        <w:pStyle w:val="ListParagraph"/>
        <w:bidi/>
        <w:spacing w:after="0" w:line="240" w:lineRule="auto"/>
        <w:ind w:left="2160"/>
        <w:textAlignment w:val="baseline"/>
        <w:rPr>
          <w:rFonts w:ascii="Arial" w:eastAsia="Times New Roman" w:hAnsi="Arial" w:cs="Arial" w:hint="cs"/>
          <w:color w:val="000000"/>
          <w:sz w:val="24"/>
          <w:szCs w:val="24"/>
        </w:rPr>
      </w:pPr>
    </w:p>
    <w:p w:rsidR="0085171F" w:rsidRDefault="0085171F" w:rsidP="00B63258">
      <w:pPr>
        <w:pStyle w:val="ListParagraph"/>
        <w:numPr>
          <w:ilvl w:val="0"/>
          <w:numId w:val="1"/>
        </w:numPr>
        <w:bidi/>
        <w:spacing w:after="0" w:line="240" w:lineRule="auto"/>
        <w:textAlignment w:val="baseline"/>
        <w:rPr>
          <w:rFonts w:ascii="Arial" w:eastAsia="Times New Roman" w:hAnsi="Arial" w:cs="Arial"/>
          <w:color w:val="000000"/>
          <w:sz w:val="24"/>
          <w:szCs w:val="24"/>
        </w:rPr>
      </w:pPr>
      <w:r w:rsidRPr="00B63258">
        <w:rPr>
          <w:rFonts w:ascii="Arial" w:eastAsia="Times New Roman" w:hAnsi="Arial" w:cs="Arial"/>
          <w:color w:val="000000"/>
          <w:sz w:val="24"/>
          <w:szCs w:val="24"/>
          <w:rtl/>
        </w:rPr>
        <w:t xml:space="preserve">מה זה </w:t>
      </w:r>
      <w:r w:rsidRPr="00B63258">
        <w:rPr>
          <w:rFonts w:ascii="Arial" w:eastAsia="Times New Roman" w:hAnsi="Arial" w:cs="Arial"/>
          <w:color w:val="000000"/>
          <w:sz w:val="24"/>
          <w:szCs w:val="24"/>
        </w:rPr>
        <w:t>closure</w:t>
      </w:r>
      <w:r w:rsidRPr="00B63258">
        <w:rPr>
          <w:rFonts w:ascii="Arial" w:eastAsia="Times New Roman" w:hAnsi="Arial" w:cs="Arial"/>
          <w:color w:val="000000"/>
          <w:sz w:val="24"/>
          <w:szCs w:val="24"/>
          <w:rtl/>
        </w:rPr>
        <w:t xml:space="preserve">, ואיך המושג קשור לפונקציות מקוננות? בפרט, האם יכולה להיות שפה עם פונקציות מקוננות ובלי </w:t>
      </w:r>
      <w:r w:rsidRPr="00B63258">
        <w:rPr>
          <w:rFonts w:ascii="Arial" w:eastAsia="Times New Roman" w:hAnsi="Arial" w:cs="Arial"/>
          <w:color w:val="000000"/>
          <w:sz w:val="24"/>
          <w:szCs w:val="24"/>
        </w:rPr>
        <w:t>closure</w:t>
      </w:r>
      <w:r w:rsidRPr="00B63258">
        <w:rPr>
          <w:rFonts w:ascii="Arial" w:eastAsia="Times New Roman" w:hAnsi="Arial" w:cs="Arial"/>
          <w:color w:val="000000"/>
          <w:sz w:val="24"/>
          <w:szCs w:val="24"/>
          <w:rtl/>
        </w:rPr>
        <w:t xml:space="preserve">, או בלי פונקציות מקוננות ועם </w:t>
      </w:r>
      <w:r w:rsidRPr="00B63258">
        <w:rPr>
          <w:rFonts w:ascii="Arial" w:eastAsia="Times New Roman" w:hAnsi="Arial" w:cs="Arial"/>
          <w:color w:val="000000"/>
          <w:sz w:val="24"/>
          <w:szCs w:val="24"/>
        </w:rPr>
        <w:t>closure</w:t>
      </w:r>
      <w:r w:rsidRPr="00B63258">
        <w:rPr>
          <w:rFonts w:ascii="Arial" w:eastAsia="Times New Roman" w:hAnsi="Arial" w:cs="Arial"/>
          <w:color w:val="000000"/>
          <w:sz w:val="24"/>
          <w:szCs w:val="24"/>
          <w:rtl/>
        </w:rPr>
        <w:t>? נמקו והביאו דוגמה מבוארת לשימוש ב-</w:t>
      </w:r>
      <w:r w:rsidRPr="00B63258">
        <w:rPr>
          <w:rFonts w:ascii="Arial" w:eastAsia="Times New Roman" w:hAnsi="Arial" w:cs="Arial"/>
          <w:color w:val="000000"/>
          <w:sz w:val="24"/>
          <w:szCs w:val="24"/>
        </w:rPr>
        <w:t>closure</w:t>
      </w:r>
      <w:r w:rsidRPr="00B63258">
        <w:rPr>
          <w:rFonts w:ascii="Arial" w:eastAsia="Times New Roman" w:hAnsi="Arial" w:cs="Arial"/>
          <w:color w:val="000000"/>
          <w:sz w:val="24"/>
          <w:szCs w:val="24"/>
          <w:rtl/>
        </w:rPr>
        <w:t xml:space="preserve"> בשפת </w:t>
      </w:r>
      <w:r w:rsidRPr="00B63258">
        <w:rPr>
          <w:rFonts w:ascii="Arial" w:eastAsia="Times New Roman" w:hAnsi="Arial" w:cs="Arial"/>
          <w:color w:val="000000"/>
          <w:sz w:val="24"/>
          <w:szCs w:val="24"/>
        </w:rPr>
        <w:t>Python</w:t>
      </w:r>
      <w:r w:rsidRPr="00B63258">
        <w:rPr>
          <w:rFonts w:ascii="Arial" w:eastAsia="Times New Roman" w:hAnsi="Arial" w:cs="Arial"/>
          <w:color w:val="000000"/>
          <w:sz w:val="24"/>
          <w:szCs w:val="24"/>
          <w:rtl/>
        </w:rPr>
        <w:t>.</w:t>
      </w:r>
    </w:p>
    <w:p w:rsidR="004362D7" w:rsidRDefault="000C6736" w:rsidP="000C6736">
      <w:pPr>
        <w:pStyle w:val="ListParagraph"/>
        <w:numPr>
          <w:ilvl w:val="0"/>
          <w:numId w:val="8"/>
        </w:numPr>
        <w:bidi/>
        <w:spacing w:after="0" w:line="240" w:lineRule="auto"/>
        <w:textAlignment w:val="baseline"/>
        <w:rPr>
          <w:rFonts w:ascii="Arial" w:eastAsia="Times New Roman" w:hAnsi="Arial" w:cs="Arial"/>
          <w:color w:val="000000"/>
          <w:sz w:val="24"/>
          <w:szCs w:val="24"/>
          <w:rtl/>
        </w:rPr>
      </w:pPr>
      <w:r>
        <w:rPr>
          <w:rFonts w:ascii="Arial" w:eastAsia="Times New Roman" w:hAnsi="Arial" w:cs="Arial"/>
          <w:color w:val="000000"/>
          <w:sz w:val="24"/>
          <w:szCs w:val="24"/>
        </w:rPr>
        <w:t>Closure</w:t>
      </w:r>
      <w:r>
        <w:rPr>
          <w:rFonts w:ascii="Arial" w:eastAsia="Times New Roman" w:hAnsi="Arial" w:cs="Arial" w:hint="cs"/>
          <w:color w:val="000000"/>
          <w:sz w:val="24"/>
          <w:szCs w:val="24"/>
          <w:rtl/>
        </w:rPr>
        <w:t xml:space="preserve"> מאפשר לשגרות לגשת למשתנים מסויימים גם מחוץ לטווח ההכרה שלהם.</w:t>
      </w:r>
    </w:p>
    <w:p w:rsidR="000C6736" w:rsidRDefault="000C6736" w:rsidP="000C6736">
      <w:pPr>
        <w:pStyle w:val="ListParagraph"/>
        <w:numPr>
          <w:ilvl w:val="0"/>
          <w:numId w:val="8"/>
        </w:numPr>
        <w:bidi/>
        <w:spacing w:after="0" w:line="240" w:lineRule="auto"/>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rPr>
        <w:t xml:space="preserve">כאשר שגרה א' מקוננת בתוך שגרה ב' לשגרה א' יש גישה למשתנים של שגרה ב'. משתנים אלו כוללים בתוכם גם משתנים מקומיים אשר משוחררים כאשר שגרה ב' מסתיימת. במידה ושגרה א' ממשיכה להתקים (מוחזרת או מועברת לשגרה אחרת), בשגרה מקוננת רגילה תתקבל שגיאה על גישה לערך שאינו חוקי. מנגד, </w:t>
      </w:r>
      <w:r>
        <w:rPr>
          <w:rFonts w:ascii="Arial" w:eastAsia="Times New Roman" w:hAnsi="Arial" w:cs="Arial"/>
          <w:color w:val="000000"/>
          <w:sz w:val="24"/>
          <w:szCs w:val="24"/>
        </w:rPr>
        <w:t>Closure</w:t>
      </w:r>
      <w:r>
        <w:rPr>
          <w:rFonts w:ascii="Arial" w:eastAsia="Times New Roman" w:hAnsi="Arial" w:cs="Arial" w:hint="cs"/>
          <w:color w:val="000000"/>
          <w:sz w:val="24"/>
          <w:szCs w:val="24"/>
          <w:rtl/>
        </w:rPr>
        <w:t xml:space="preserve"> מגדירה כי משתנה מקומי בשימוש של שגרה מקוננת א' ממשיך להתקים כל עוד שגרה א' קיימת.</w:t>
      </w:r>
    </w:p>
    <w:p w:rsidR="00010207" w:rsidRDefault="00010207" w:rsidP="00010207">
      <w:pPr>
        <w:pStyle w:val="ListParagraph"/>
        <w:numPr>
          <w:ilvl w:val="0"/>
          <w:numId w:val="8"/>
        </w:numPr>
        <w:bidi/>
        <w:spacing w:after="0" w:line="240" w:lineRule="auto"/>
        <w:textAlignment w:val="baseline"/>
        <w:rPr>
          <w:rFonts w:ascii="Arial" w:eastAsia="Times New Roman" w:hAnsi="Arial" w:cs="Arial" w:hint="cs"/>
          <w:color w:val="000000"/>
          <w:sz w:val="24"/>
          <w:szCs w:val="24"/>
        </w:rPr>
      </w:pPr>
      <w:r>
        <w:rPr>
          <w:rFonts w:ascii="Arial" w:eastAsia="Times New Roman" w:hAnsi="Arial" w:cs="Arial" w:hint="cs"/>
          <w:color w:val="000000"/>
          <w:sz w:val="24"/>
          <w:szCs w:val="24"/>
          <w:rtl/>
        </w:rPr>
        <w:t>יכולה להיות שפה ללא סגירות (</w:t>
      </w:r>
      <w:r>
        <w:rPr>
          <w:rFonts w:ascii="Arial" w:eastAsia="Times New Roman" w:hAnsi="Arial" w:cs="Arial"/>
          <w:color w:val="000000"/>
          <w:sz w:val="24"/>
          <w:szCs w:val="24"/>
        </w:rPr>
        <w:t>Closure</w:t>
      </w:r>
      <w:r>
        <w:rPr>
          <w:rFonts w:ascii="Arial" w:eastAsia="Times New Roman" w:hAnsi="Arial" w:cs="Arial" w:hint="cs"/>
          <w:color w:val="000000"/>
          <w:sz w:val="24"/>
          <w:szCs w:val="24"/>
          <w:rtl/>
        </w:rPr>
        <w:t xml:space="preserve">) אך עם פונקציות מקוננות, לדגומה </w:t>
      </w:r>
      <w:r>
        <w:rPr>
          <w:rFonts w:ascii="Arial" w:eastAsia="Times New Roman" w:hAnsi="Arial" w:cs="Arial"/>
          <w:color w:val="000000"/>
          <w:sz w:val="24"/>
          <w:szCs w:val="24"/>
          <w:rtl/>
        </w:rPr>
        <w:t>–</w:t>
      </w:r>
      <w:r>
        <w:rPr>
          <w:rFonts w:ascii="Arial" w:eastAsia="Times New Roman" w:hAnsi="Arial" w:cs="Arial" w:hint="cs"/>
          <w:color w:val="000000"/>
          <w:sz w:val="24"/>
          <w:szCs w:val="24"/>
          <w:rtl/>
        </w:rPr>
        <w:t xml:space="preserve"> </w:t>
      </w:r>
      <w:r>
        <w:rPr>
          <w:rFonts w:ascii="Arial" w:eastAsia="Times New Roman" w:hAnsi="Arial" w:cs="Arial"/>
          <w:color w:val="000000"/>
          <w:sz w:val="24"/>
          <w:szCs w:val="24"/>
        </w:rPr>
        <w:t>Gnu-C</w:t>
      </w:r>
      <w:r>
        <w:rPr>
          <w:rFonts w:ascii="Arial" w:eastAsia="Times New Roman" w:hAnsi="Arial" w:cs="Arial" w:hint="cs"/>
          <w:color w:val="000000"/>
          <w:sz w:val="24"/>
          <w:szCs w:val="24"/>
          <w:rtl/>
        </w:rPr>
        <w:t xml:space="preserve"> (הרצאה 7 שקף 94).</w:t>
      </w:r>
    </w:p>
    <w:p w:rsidR="00010207" w:rsidRDefault="00010207" w:rsidP="007D35C1">
      <w:pPr>
        <w:pStyle w:val="ListParagraph"/>
        <w:numPr>
          <w:ilvl w:val="0"/>
          <w:numId w:val="8"/>
        </w:numPr>
        <w:bidi/>
        <w:spacing w:after="0" w:line="240" w:lineRule="auto"/>
        <w:textAlignment w:val="baseline"/>
        <w:rPr>
          <w:rFonts w:ascii="Arial" w:eastAsia="Times New Roman" w:hAnsi="Arial" w:cs="Arial"/>
          <w:color w:val="000000"/>
          <w:sz w:val="24"/>
          <w:szCs w:val="24"/>
        </w:rPr>
      </w:pPr>
      <w:r w:rsidRPr="00010207">
        <w:rPr>
          <w:rFonts w:ascii="Arial" w:eastAsia="Times New Roman" w:hAnsi="Arial" w:cs="Arial" w:hint="cs"/>
          <w:color w:val="000000"/>
          <w:sz w:val="24"/>
          <w:szCs w:val="24"/>
          <w:rtl/>
        </w:rPr>
        <w:lastRenderedPageBreak/>
        <w:t>לא ניתן להגדיר שפה עם</w:t>
      </w:r>
      <w:r>
        <w:rPr>
          <w:rFonts w:ascii="Arial" w:eastAsia="Times New Roman" w:hAnsi="Arial" w:cs="Arial" w:hint="cs"/>
          <w:color w:val="000000"/>
          <w:sz w:val="24"/>
          <w:szCs w:val="24"/>
          <w:rtl/>
        </w:rPr>
        <w:t xml:space="preserve"> סגירות אך ללא פונקציות מקוננות. ללא פונקציות מקוננות טווח החיים של משתנים מקומיים מאוד ברור, בתוך תחום השגרה, לכן ללא שגרות מקוננות אין צורך בסגירות.</w:t>
      </w:r>
    </w:p>
    <w:p w:rsidR="007D35C1" w:rsidRPr="007D35C1" w:rsidRDefault="007D35C1" w:rsidP="007D35C1">
      <w:pPr>
        <w:pStyle w:val="ListParagraph"/>
        <w:numPr>
          <w:ilvl w:val="0"/>
          <w:numId w:val="8"/>
        </w:numPr>
        <w:bidi/>
        <w:spacing w:after="0" w:line="240" w:lineRule="auto"/>
        <w:textAlignment w:val="baseline"/>
        <w:rPr>
          <w:rFonts w:ascii="Arial" w:eastAsia="Times New Roman" w:hAnsi="Arial" w:cs="Arial"/>
          <w:color w:val="000000"/>
          <w:sz w:val="24"/>
          <w:szCs w:val="24"/>
        </w:rPr>
      </w:pPr>
      <w:r>
        <w:rPr>
          <w:rFonts w:hint="cs"/>
          <w:noProof/>
          <w:rtl/>
        </w:rPr>
        <w:t>נשתמש בדוגמה מההרצאה:</w:t>
      </w:r>
      <w:r>
        <w:rPr>
          <w:noProof/>
        </w:rPr>
        <w:drawing>
          <wp:inline distT="0" distB="0" distL="0" distR="0" wp14:anchorId="65EF0855" wp14:editId="7F115E93">
            <wp:extent cx="54483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3209925"/>
                    </a:xfrm>
                    <a:prstGeom prst="rect">
                      <a:avLst/>
                    </a:prstGeom>
                  </pic:spPr>
                </pic:pic>
              </a:graphicData>
            </a:graphic>
          </wp:inline>
        </w:drawing>
      </w:r>
    </w:p>
    <w:p w:rsidR="007D35C1" w:rsidRDefault="007D35C1" w:rsidP="007D35C1">
      <w:pPr>
        <w:pStyle w:val="ListParagraph"/>
        <w:bidi/>
        <w:spacing w:after="0" w:line="240" w:lineRule="auto"/>
        <w:ind w:left="1080"/>
        <w:textAlignment w:val="baseline"/>
        <w:rPr>
          <w:rFonts w:hint="cs"/>
          <w:noProof/>
          <w:rtl/>
        </w:rPr>
      </w:pPr>
      <w:r>
        <w:rPr>
          <w:rFonts w:hint="cs"/>
          <w:noProof/>
          <w:rtl/>
        </w:rPr>
        <w:t xml:space="preserve">השגרה </w:t>
      </w:r>
      <w:r>
        <w:rPr>
          <w:noProof/>
        </w:rPr>
        <w:t>make_adder</w:t>
      </w:r>
      <w:r>
        <w:rPr>
          <w:rFonts w:hint="cs"/>
          <w:noProof/>
          <w:rtl/>
        </w:rPr>
        <w:t xml:space="preserve"> יוצרת פונקציה, אך לאחר ש</w:t>
      </w:r>
      <w:r>
        <w:rPr>
          <w:noProof/>
        </w:rPr>
        <w:t>make_adder</w:t>
      </w:r>
      <w:r>
        <w:rPr>
          <w:rFonts w:hint="cs"/>
          <w:noProof/>
          <w:rtl/>
        </w:rPr>
        <w:t xml:space="preserve"> חוזרת (ולכן גם המחסנית שלה מתקפלת) נצפה כי גישה למשתנה המקומי </w:t>
      </w:r>
      <w:r>
        <w:rPr>
          <w:noProof/>
        </w:rPr>
        <w:t>n</w:t>
      </w:r>
      <w:r>
        <w:rPr>
          <w:rFonts w:hint="cs"/>
          <w:noProof/>
          <w:rtl/>
        </w:rPr>
        <w:t xml:space="preserve"> תגרור שגיאה. אך מאחר ופייתון תומכת בסגירות, משתנה זה ממשיך לחיות למרות שהוא מחוץ לטווח ההגדרה שלו.</w:t>
      </w:r>
    </w:p>
    <w:p w:rsidR="007D35C1" w:rsidRPr="007D35C1" w:rsidRDefault="007D35C1" w:rsidP="007D35C1">
      <w:pPr>
        <w:pStyle w:val="ListParagraph"/>
        <w:bidi/>
        <w:spacing w:after="0" w:line="240" w:lineRule="auto"/>
        <w:ind w:left="1080"/>
        <w:textAlignment w:val="baseline"/>
        <w:rPr>
          <w:rFonts w:ascii="Arial" w:eastAsia="Times New Roman" w:hAnsi="Arial" w:cs="Arial" w:hint="cs"/>
          <w:color w:val="000000"/>
          <w:sz w:val="24"/>
          <w:szCs w:val="24"/>
          <w:rtl/>
        </w:rPr>
      </w:pPr>
      <w:bookmarkStart w:id="0" w:name="_GoBack"/>
      <w:bookmarkEnd w:id="0"/>
    </w:p>
    <w:p w:rsidR="0085171F" w:rsidRPr="00B63258" w:rsidRDefault="0085171F" w:rsidP="00B63258">
      <w:pPr>
        <w:pStyle w:val="ListParagraph"/>
        <w:numPr>
          <w:ilvl w:val="0"/>
          <w:numId w:val="1"/>
        </w:numPr>
        <w:bidi/>
        <w:spacing w:after="0" w:line="240" w:lineRule="auto"/>
        <w:textAlignment w:val="baseline"/>
        <w:rPr>
          <w:rFonts w:ascii="Arial" w:eastAsia="Times New Roman" w:hAnsi="Arial" w:cs="Arial"/>
          <w:color w:val="000000"/>
          <w:sz w:val="24"/>
          <w:szCs w:val="24"/>
          <w:rtl/>
        </w:rPr>
      </w:pPr>
      <w:r w:rsidRPr="00B63258">
        <w:rPr>
          <w:rFonts w:ascii="Arial" w:eastAsia="Times New Roman" w:hAnsi="Arial" w:cs="Arial"/>
          <w:color w:val="000000"/>
          <w:sz w:val="24"/>
          <w:szCs w:val="24"/>
          <w:rtl/>
        </w:rPr>
        <w:t xml:space="preserve">אילו הפשטות מתקדמות (כפי שנלמדו בפרקים 7.2 ו-7.4 בחוברת ההרצאות) קיימות בשפת </w:t>
      </w:r>
      <w:proofErr w:type="spellStart"/>
      <w:r w:rsidRPr="00B63258">
        <w:rPr>
          <w:rFonts w:ascii="Arial" w:eastAsia="Times New Roman" w:hAnsi="Arial" w:cs="Arial"/>
          <w:color w:val="000000"/>
          <w:sz w:val="24"/>
          <w:szCs w:val="24"/>
        </w:rPr>
        <w:t>Kotlin</w:t>
      </w:r>
      <w:proofErr w:type="spellEnd"/>
      <w:r w:rsidRPr="00B63258">
        <w:rPr>
          <w:rFonts w:ascii="Arial" w:eastAsia="Times New Roman" w:hAnsi="Arial" w:cs="Arial"/>
          <w:color w:val="000000"/>
          <w:sz w:val="24"/>
          <w:szCs w:val="24"/>
          <w:rtl/>
        </w:rPr>
        <w:t>?</w:t>
      </w:r>
    </w:p>
    <w:p w:rsidR="00C62433" w:rsidRDefault="00C62433" w:rsidP="0085171F">
      <w:pPr>
        <w:bidi/>
      </w:pPr>
    </w:p>
    <w:sectPr w:rsidR="00C6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D4B02"/>
    <w:multiLevelType w:val="multilevel"/>
    <w:tmpl w:val="9EB6320E"/>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C65EC"/>
    <w:multiLevelType w:val="hybridMultilevel"/>
    <w:tmpl w:val="22C8BD88"/>
    <w:lvl w:ilvl="0" w:tplc="F378F9A0">
      <w:start w:val="4"/>
      <w:numFmt w:val="bullet"/>
      <w:lvlText w:val=""/>
      <w:lvlJc w:val="left"/>
      <w:pPr>
        <w:ind w:left="1080" w:hanging="360"/>
      </w:pPr>
      <w:rPr>
        <w:rFonts w:ascii="Symbol" w:eastAsia="Times New Roman" w:hAnsi="Symbo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217477"/>
    <w:multiLevelType w:val="multilevel"/>
    <w:tmpl w:val="B93A9E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A72E2"/>
    <w:multiLevelType w:val="multilevel"/>
    <w:tmpl w:val="55D2F2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16E48"/>
    <w:multiLevelType w:val="multilevel"/>
    <w:tmpl w:val="0822417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1F"/>
    <w:rsid w:val="00010207"/>
    <w:rsid w:val="00060680"/>
    <w:rsid w:val="000C6736"/>
    <w:rsid w:val="003D442C"/>
    <w:rsid w:val="004362D7"/>
    <w:rsid w:val="005D4C20"/>
    <w:rsid w:val="007626DA"/>
    <w:rsid w:val="007D35C1"/>
    <w:rsid w:val="0085171F"/>
    <w:rsid w:val="00880336"/>
    <w:rsid w:val="009F0C69"/>
    <w:rsid w:val="00B609A9"/>
    <w:rsid w:val="00B63258"/>
    <w:rsid w:val="00BD32F0"/>
    <w:rsid w:val="00C62433"/>
    <w:rsid w:val="00D065F5"/>
    <w:rsid w:val="00EA2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284DC-ED54-4936-83B0-55D6B63C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17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17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kwart</dc:creator>
  <cp:keywords/>
  <dc:description/>
  <cp:lastModifiedBy>alon kwart</cp:lastModifiedBy>
  <cp:revision>3</cp:revision>
  <dcterms:created xsi:type="dcterms:W3CDTF">2018-01-19T13:47:00Z</dcterms:created>
  <dcterms:modified xsi:type="dcterms:W3CDTF">2018-01-19T20:57:00Z</dcterms:modified>
</cp:coreProperties>
</file>