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6D25" w14:textId="5C8E7005" w:rsidR="00241A0B" w:rsidRDefault="000749C4" w:rsidP="000749C4">
      <w:pPr>
        <w:jc w:val="center"/>
      </w:pPr>
      <w:r>
        <w:rPr>
          <w:rFonts w:hint="eastAsia"/>
        </w:rPr>
        <w:t>基于计算机视觉的交通场景智能应用</w:t>
      </w:r>
    </w:p>
    <w:p w14:paraId="5F6C5651" w14:textId="269A240C" w:rsidR="009066A1" w:rsidRDefault="009066A1" w:rsidP="000749C4">
      <w:pPr>
        <w:jc w:val="center"/>
      </w:pPr>
      <w:r>
        <w:rPr>
          <w:rFonts w:hint="eastAsia"/>
        </w:rPr>
        <w:t xml:space="preserve">座位号： </w:t>
      </w:r>
      <w:r>
        <w:t xml:space="preserve"> </w:t>
      </w:r>
      <w:r>
        <w:rPr>
          <w:rFonts w:hint="eastAsia"/>
        </w:rPr>
        <w:t>学号：</w:t>
      </w:r>
      <w:r w:rsidR="002342F4">
        <w:tab/>
      </w:r>
      <w:r>
        <w:rPr>
          <w:rFonts w:hint="eastAsia"/>
        </w:rPr>
        <w:t>姓名：</w:t>
      </w:r>
    </w:p>
    <w:p w14:paraId="2D40B0FC" w14:textId="219E407B" w:rsidR="009066A1" w:rsidRPr="009066A1" w:rsidRDefault="006E387B" w:rsidP="009066A1">
      <w:pPr>
        <w:pStyle w:val="a3"/>
        <w:numPr>
          <w:ilvl w:val="0"/>
          <w:numId w:val="1"/>
        </w:numPr>
        <w:ind w:firstLineChars="0"/>
        <w:rPr>
          <w:rStyle w:val="code"/>
        </w:rPr>
      </w:pPr>
      <w:r>
        <w:t>TP391.41</w:t>
      </w:r>
      <w:r w:rsidR="00911522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="00232EA2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U495   </w:t>
      </w:r>
      <w:r w:rsidR="00232EA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分为计算机视觉和交通两个关键词</w:t>
      </w:r>
    </w:p>
    <w:p w14:paraId="5AD17DFF" w14:textId="5A7642BE" w:rsidR="000749C4" w:rsidRDefault="00000000" w:rsidP="005E64B2">
      <w:pPr>
        <w:pStyle w:val="a3"/>
        <w:ind w:left="360" w:firstLineChars="0" w:firstLine="0"/>
        <w:jc w:val="left"/>
      </w:pPr>
      <w:hyperlink r:id="rId5" w:history="1">
        <w:r w:rsidR="009066A1" w:rsidRPr="009066A1">
          <w:rPr>
            <w:rFonts w:ascii="微软雅黑" w:eastAsia="微软雅黑" w:hAnsi="微软雅黑" w:hint="eastAsia"/>
            <w:color w:val="0000FF"/>
            <w:sz w:val="18"/>
            <w:szCs w:val="18"/>
            <w:u w:val="single"/>
          </w:rPr>
          <w:br/>
        </w:r>
      </w:hyperlink>
      <w:r w:rsidR="009066A1">
        <w:rPr>
          <w:rFonts w:hint="eastAsia"/>
        </w:rPr>
        <w:t>2.图书</w:t>
      </w:r>
      <w:r w:rsidR="00932B83">
        <w:rPr>
          <w:rFonts w:hint="eastAsia"/>
        </w:rPr>
        <w:t xml:space="preserve"> </w:t>
      </w:r>
      <w:r w:rsidR="00932B83">
        <w:t xml:space="preserve"> [1]</w:t>
      </w:r>
      <w:r w:rsidR="006F7153" w:rsidRPr="006F7153">
        <w:t xml:space="preserve"> 刘传才</w:t>
      </w:r>
      <w:r w:rsidR="006F7153">
        <w:rPr>
          <w:rFonts w:hint="eastAsia"/>
        </w:rPr>
        <w:t>.</w:t>
      </w:r>
      <w:r w:rsidR="006F7153" w:rsidRPr="006F7153">
        <w:rPr>
          <w:rFonts w:hint="eastAsia"/>
        </w:rPr>
        <w:t>图像理解与计算机视觉</w:t>
      </w:r>
      <w:r w:rsidR="006F7153">
        <w:rPr>
          <w:rFonts w:hint="eastAsia"/>
        </w:rPr>
        <w:t>[</w:t>
      </w:r>
      <w:r w:rsidR="006F7153">
        <w:t>M].</w:t>
      </w:r>
      <w:r w:rsidR="00D359C0">
        <w:rPr>
          <w:rFonts w:hint="eastAsia"/>
        </w:rPr>
        <w:t>北京.北京大学出版社.</w:t>
      </w:r>
      <w:r w:rsidR="00D359C0">
        <w:t>2002.</w:t>
      </w:r>
    </w:p>
    <w:p w14:paraId="1D87AE5E" w14:textId="77777777" w:rsidR="009066A1" w:rsidRDefault="009066A1" w:rsidP="005E64B2">
      <w:pPr>
        <w:pStyle w:val="a3"/>
        <w:ind w:left="360" w:firstLineChars="0" w:firstLine="0"/>
        <w:jc w:val="left"/>
      </w:pPr>
    </w:p>
    <w:p w14:paraId="0EC3366B" w14:textId="64B4474B" w:rsidR="009066A1" w:rsidRDefault="009066A1" w:rsidP="005E64B2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  <w:r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期刊</w:t>
      </w:r>
      <w:r w:rsidR="0091152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911522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="0091152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[</w:t>
      </w:r>
      <w:r w:rsidR="00911522">
        <w:rPr>
          <w:rStyle w:val="code"/>
          <w:rFonts w:ascii="微软雅黑" w:eastAsia="微软雅黑" w:hAnsi="微软雅黑"/>
          <w:color w:val="000000"/>
          <w:sz w:val="18"/>
          <w:szCs w:val="18"/>
        </w:rPr>
        <w:t>1]</w:t>
      </w:r>
      <w:r w:rsidR="00911522" w:rsidRPr="00911522">
        <w:rPr>
          <w:rStyle w:val="code"/>
          <w:rFonts w:ascii="微软雅黑" w:eastAsia="微软雅黑" w:hAnsi="微软雅黑"/>
          <w:color w:val="000000"/>
          <w:sz w:val="18"/>
          <w:szCs w:val="18"/>
        </w:rPr>
        <w:t>焦建彬</w:t>
      </w:r>
      <w:r w:rsidR="0091152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.</w:t>
      </w:r>
      <w:r w:rsidR="00911522" w:rsidRPr="00911522">
        <w:rPr>
          <w:rFonts w:hint="eastAsia"/>
        </w:rPr>
        <w:t xml:space="preserve"> </w:t>
      </w:r>
      <w:r w:rsidR="00911522" w:rsidRPr="0091152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计算机视觉与智能交通</w:t>
      </w:r>
      <w:r w:rsidR="0091152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[</w:t>
      </w:r>
      <w:r w:rsidR="00911522">
        <w:rPr>
          <w:rStyle w:val="code"/>
          <w:rFonts w:ascii="微软雅黑" w:eastAsia="微软雅黑" w:hAnsi="微软雅黑"/>
          <w:color w:val="000000"/>
          <w:sz w:val="18"/>
          <w:szCs w:val="18"/>
        </w:rPr>
        <w:t>j].</w:t>
      </w:r>
      <w:r w:rsidR="00911522" w:rsidRPr="00911522">
        <w:t xml:space="preserve"> </w:t>
      </w:r>
      <w:r w:rsidR="00911522" w:rsidRPr="00911522">
        <w:rPr>
          <w:rStyle w:val="code"/>
          <w:rFonts w:ascii="微软雅黑" w:eastAsia="微软雅黑" w:hAnsi="微软雅黑"/>
          <w:color w:val="000000"/>
          <w:sz w:val="18"/>
          <w:szCs w:val="18"/>
        </w:rPr>
        <w:t>人工智能</w:t>
      </w:r>
      <w:r w:rsidR="00232EA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,</w:t>
      </w:r>
      <w:r w:rsidR="00911522" w:rsidRPr="00911522">
        <w:rPr>
          <w:rStyle w:val="code"/>
          <w:rFonts w:ascii="微软雅黑" w:eastAsia="微软雅黑" w:hAnsi="微软雅黑"/>
          <w:color w:val="000000"/>
          <w:sz w:val="18"/>
          <w:szCs w:val="18"/>
        </w:rPr>
        <w:t>2019</w:t>
      </w:r>
      <w:r w:rsidR="006310B7">
        <w:rPr>
          <w:rStyle w:val="code"/>
          <w:rFonts w:ascii="微软雅黑" w:eastAsia="微软雅黑" w:hAnsi="微软雅黑"/>
          <w:color w:val="000000"/>
          <w:sz w:val="18"/>
          <w:szCs w:val="18"/>
        </w:rPr>
        <w:t>(12)</w:t>
      </w:r>
      <w:r w:rsidR="00232EA2">
        <w:rPr>
          <w:rStyle w:val="code"/>
          <w:rFonts w:ascii="微软雅黑" w:eastAsia="微软雅黑" w:hAnsi="微软雅黑"/>
          <w:color w:val="000000"/>
          <w:sz w:val="18"/>
          <w:szCs w:val="18"/>
        </w:rPr>
        <w:t>:</w:t>
      </w:r>
      <w:r w:rsidR="00232EA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50-56</w:t>
      </w:r>
    </w:p>
    <w:p w14:paraId="1F7ED794" w14:textId="77777777" w:rsidR="009066A1" w:rsidRDefault="009066A1" w:rsidP="005E64B2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</w:p>
    <w:p w14:paraId="0036C31C" w14:textId="02D48385" w:rsidR="009066A1" w:rsidRPr="001B346B" w:rsidRDefault="009066A1" w:rsidP="001B346B">
      <w:pPr>
        <w:ind w:firstLineChars="233" w:firstLine="419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  <w:r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学位论文</w:t>
      </w:r>
      <w:r w:rsidR="009079DF"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3C447D" w:rsidRPr="001B346B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  [1] </w:t>
      </w:r>
      <w:r w:rsidR="003C447D"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高昕源.</w:t>
      </w:r>
      <w:r w:rsidR="003C447D" w:rsidRPr="003C447D">
        <w:rPr>
          <w:rFonts w:hint="eastAsia"/>
        </w:rPr>
        <w:t xml:space="preserve"> </w:t>
      </w:r>
      <w:r w:rsidR="003C447D"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基于计算机视觉的交通流量智能监测技术研究[</w:t>
      </w:r>
      <w:r w:rsidR="003C447D" w:rsidRPr="001B346B">
        <w:rPr>
          <w:rStyle w:val="code"/>
          <w:rFonts w:ascii="微软雅黑" w:eastAsia="微软雅黑" w:hAnsi="微软雅黑"/>
          <w:color w:val="000000"/>
          <w:sz w:val="18"/>
          <w:szCs w:val="18"/>
        </w:rPr>
        <w:t>D].</w:t>
      </w:r>
      <w:r w:rsidR="003C447D"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兰州大学</w:t>
      </w:r>
      <w:r w:rsidR="003C447D" w:rsidRPr="001B346B">
        <w:rPr>
          <w:rStyle w:val="code"/>
          <w:rFonts w:ascii="微软雅黑" w:eastAsia="微软雅黑" w:hAnsi="微软雅黑"/>
          <w:color w:val="000000"/>
          <w:sz w:val="18"/>
          <w:szCs w:val="18"/>
        </w:rPr>
        <w:t>,2016.</w:t>
      </w:r>
    </w:p>
    <w:p w14:paraId="6D2BE02D" w14:textId="77777777" w:rsidR="009066A1" w:rsidRPr="003C447D" w:rsidRDefault="009066A1" w:rsidP="005E64B2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</w:p>
    <w:p w14:paraId="17780576" w14:textId="188B85A4" w:rsidR="009066A1" w:rsidRDefault="009066A1" w:rsidP="001B346B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  <w:r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会议论文</w:t>
      </w:r>
      <w:r w:rsidR="003704C5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3704C5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 [1] </w:t>
      </w:r>
      <w:r w:rsidR="003704C5" w:rsidRPr="003704C5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惠华</w:t>
      </w:r>
      <w:r w:rsidR="003704C5">
        <w:rPr>
          <w:rStyle w:val="code"/>
          <w:rFonts w:ascii="微软雅黑" w:eastAsia="微软雅黑" w:hAnsi="微软雅黑"/>
          <w:color w:val="000000"/>
          <w:sz w:val="18"/>
          <w:szCs w:val="18"/>
        </w:rPr>
        <w:t>,</w:t>
      </w:r>
      <w:r w:rsidR="003704C5" w:rsidRPr="003704C5">
        <w:rPr>
          <w:rStyle w:val="code"/>
          <w:rFonts w:ascii="微软雅黑" w:eastAsia="微软雅黑" w:hAnsi="微软雅黑"/>
          <w:color w:val="000000"/>
          <w:sz w:val="18"/>
          <w:szCs w:val="18"/>
        </w:rPr>
        <w:t>叶秀清</w:t>
      </w:r>
      <w:r w:rsidR="003704C5">
        <w:rPr>
          <w:rStyle w:val="code"/>
          <w:rFonts w:ascii="微软雅黑" w:eastAsia="微软雅黑" w:hAnsi="微软雅黑"/>
          <w:color w:val="000000"/>
          <w:sz w:val="18"/>
          <w:szCs w:val="18"/>
        </w:rPr>
        <w:t>,</w:t>
      </w:r>
      <w:r w:rsidR="003704C5" w:rsidRPr="003704C5">
        <w:rPr>
          <w:rStyle w:val="code"/>
          <w:rFonts w:ascii="微软雅黑" w:eastAsia="微软雅黑" w:hAnsi="微软雅黑"/>
          <w:color w:val="000000"/>
          <w:sz w:val="18"/>
          <w:szCs w:val="18"/>
        </w:rPr>
        <w:t>李宏东</w:t>
      </w:r>
      <w:r w:rsidR="003704C5">
        <w:rPr>
          <w:rStyle w:val="code"/>
          <w:rFonts w:ascii="微软雅黑" w:eastAsia="微软雅黑" w:hAnsi="微软雅黑"/>
          <w:color w:val="000000"/>
          <w:sz w:val="18"/>
          <w:szCs w:val="18"/>
        </w:rPr>
        <w:t>,</w:t>
      </w:r>
      <w:r w:rsidR="003704C5" w:rsidRPr="003704C5">
        <w:rPr>
          <w:rStyle w:val="code"/>
          <w:rFonts w:ascii="微软雅黑" w:eastAsia="微软雅黑" w:hAnsi="微软雅黑"/>
          <w:color w:val="000000"/>
          <w:sz w:val="18"/>
          <w:szCs w:val="18"/>
        </w:rPr>
        <w:t>周峰</w:t>
      </w:r>
      <w:r w:rsidR="003704C5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.</w:t>
      </w:r>
      <w:r w:rsidR="003704C5" w:rsidRPr="003704C5">
        <w:rPr>
          <w:rFonts w:hint="eastAsia"/>
        </w:rPr>
        <w:t xml:space="preserve"> </w:t>
      </w:r>
      <w:r w:rsidR="00170B02" w:rsidRPr="00170B0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基于计算机视觉的智能交通系统—自适应运动车辆检测器</w:t>
      </w:r>
      <w:r w:rsidR="00170B0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[</w:t>
      </w:r>
      <w:r w:rsidR="00170B02">
        <w:rPr>
          <w:rStyle w:val="code"/>
          <w:rFonts w:ascii="微软雅黑" w:eastAsia="微软雅黑" w:hAnsi="微软雅黑"/>
          <w:color w:val="000000"/>
          <w:sz w:val="18"/>
          <w:szCs w:val="18"/>
        </w:rPr>
        <w:t>C].</w:t>
      </w:r>
      <w:r w:rsidR="00170B02" w:rsidRPr="00170B02">
        <w:rPr>
          <w:rFonts w:hint="eastAsia"/>
        </w:rPr>
        <w:t xml:space="preserve"> </w:t>
      </w:r>
      <w:r w:rsidR="00170B02" w:rsidRPr="00170B0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中国电子学会电路与系统学会第十六届年会论文集</w:t>
      </w:r>
      <w:r w:rsidR="00170B0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.</w:t>
      </w:r>
      <w:r w:rsidR="00170B02" w:rsidRPr="00170B02">
        <w:t xml:space="preserve"> </w:t>
      </w:r>
      <w:r w:rsidR="00170B02" w:rsidRPr="00170B02">
        <w:rPr>
          <w:rStyle w:val="code"/>
          <w:rFonts w:ascii="微软雅黑" w:eastAsia="微软雅黑" w:hAnsi="微软雅黑"/>
          <w:color w:val="000000"/>
          <w:sz w:val="18"/>
          <w:szCs w:val="18"/>
        </w:rPr>
        <w:t>2003</w:t>
      </w:r>
      <w:r w:rsidR="00170B02">
        <w:rPr>
          <w:rStyle w:val="code"/>
          <w:rFonts w:ascii="微软雅黑" w:eastAsia="微软雅黑" w:hAnsi="微软雅黑"/>
          <w:color w:val="000000"/>
          <w:sz w:val="18"/>
          <w:szCs w:val="18"/>
        </w:rPr>
        <w:t>:509-512.</w:t>
      </w:r>
    </w:p>
    <w:p w14:paraId="76592E3D" w14:textId="77777777" w:rsidR="003704C5" w:rsidRPr="003704C5" w:rsidRDefault="003704C5" w:rsidP="005E64B2">
      <w:pPr>
        <w:pStyle w:val="a3"/>
        <w:ind w:left="360" w:firstLine="36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</w:p>
    <w:p w14:paraId="3C51A07E" w14:textId="4E845AEF" w:rsidR="009066A1" w:rsidRDefault="009066A1" w:rsidP="001B346B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  <w:r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E</w:t>
      </w:r>
      <w:r>
        <w:rPr>
          <w:rStyle w:val="code"/>
          <w:rFonts w:ascii="微软雅黑" w:eastAsia="微软雅黑" w:hAnsi="微软雅黑"/>
          <w:color w:val="000000"/>
          <w:sz w:val="18"/>
          <w:szCs w:val="18"/>
        </w:rPr>
        <w:t>I</w:t>
      </w:r>
      <w:r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论文</w:t>
      </w:r>
      <w:r w:rsidR="00BF6D04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8C017D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5E64B2">
        <w:rPr>
          <w:rStyle w:val="code"/>
          <w:rFonts w:ascii="微软雅黑" w:eastAsia="微软雅黑" w:hAnsi="微软雅黑"/>
          <w:color w:val="000000"/>
          <w:sz w:val="18"/>
          <w:szCs w:val="18"/>
        </w:rPr>
        <w:t>[1]</w:t>
      </w:r>
      <w:r w:rsidR="008C017D" w:rsidRPr="008C017D">
        <w:rPr>
          <w:rStyle w:val="code"/>
          <w:rFonts w:ascii="微软雅黑" w:eastAsia="微软雅黑" w:hAnsi="微软雅黑"/>
          <w:color w:val="000000"/>
          <w:sz w:val="18"/>
          <w:szCs w:val="18"/>
        </w:rPr>
        <w:t>Kazanskiy, N.L.</w:t>
      </w:r>
      <w:r w:rsidR="008C017D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 ,</w:t>
      </w:r>
      <w:r w:rsidR="008C017D" w:rsidRPr="008C017D">
        <w:rPr>
          <w:rStyle w:val="code"/>
          <w:rFonts w:ascii="微软雅黑" w:eastAsia="微软雅黑" w:hAnsi="微软雅黑"/>
          <w:color w:val="000000"/>
          <w:sz w:val="18"/>
          <w:szCs w:val="18"/>
        </w:rPr>
        <w:t>Popov, S.B.</w:t>
      </w:r>
      <w:r w:rsidR="008C017D" w:rsidRPr="008C017D">
        <w:t xml:space="preserve"> </w:t>
      </w:r>
      <w:r w:rsidR="008C017D" w:rsidRPr="008C017D">
        <w:rPr>
          <w:rStyle w:val="code"/>
          <w:rFonts w:ascii="微软雅黑" w:eastAsia="微软雅黑" w:hAnsi="微软雅黑"/>
          <w:color w:val="000000"/>
          <w:sz w:val="18"/>
          <w:szCs w:val="18"/>
        </w:rPr>
        <w:t>Integrated design technology for computer vision systems in railway transportation</w:t>
      </w:r>
      <w:r w:rsidR="008C017D">
        <w:rPr>
          <w:rStyle w:val="code"/>
          <w:rFonts w:ascii="微软雅黑" w:eastAsia="微软雅黑" w:hAnsi="微软雅黑"/>
          <w:color w:val="000000"/>
          <w:sz w:val="18"/>
          <w:szCs w:val="18"/>
        </w:rPr>
        <w:t>.</w:t>
      </w:r>
      <w:r w:rsidR="00F46CC9">
        <w:rPr>
          <w:rStyle w:val="code"/>
          <w:rFonts w:ascii="微软雅黑" w:eastAsia="微软雅黑" w:hAnsi="微软雅黑"/>
          <w:color w:val="000000"/>
          <w:sz w:val="18"/>
          <w:szCs w:val="18"/>
        </w:rPr>
        <w:t>[M]</w:t>
      </w:r>
      <w:r w:rsidR="00F46CC9" w:rsidRPr="00F46CC9">
        <w:t xml:space="preserve"> </w:t>
      </w:r>
      <w:r w:rsidR="00F46CC9" w:rsidRPr="00F46CC9">
        <w:rPr>
          <w:rStyle w:val="code"/>
          <w:rFonts w:ascii="微软雅黑" w:eastAsia="微软雅黑" w:hAnsi="微软雅黑"/>
          <w:color w:val="000000"/>
          <w:sz w:val="18"/>
          <w:szCs w:val="18"/>
        </w:rPr>
        <w:t>Pattern Recognition and Image Analysis, 2015</w:t>
      </w:r>
    </w:p>
    <w:p w14:paraId="47F5BC00" w14:textId="77777777" w:rsidR="00F46CC9" w:rsidRPr="00F46CC9" w:rsidRDefault="00F46CC9" w:rsidP="005E64B2">
      <w:pPr>
        <w:pStyle w:val="a3"/>
        <w:ind w:left="360" w:firstLine="36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</w:p>
    <w:p w14:paraId="0BDCE925" w14:textId="3A3D69DF" w:rsidR="009066A1" w:rsidRPr="001B346B" w:rsidRDefault="009066A1" w:rsidP="001B346B">
      <w:pPr>
        <w:ind w:firstLineChars="233" w:firstLine="419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  <w:r w:rsidRPr="001B346B">
        <w:rPr>
          <w:rStyle w:val="code"/>
          <w:rFonts w:ascii="微软雅黑" w:eastAsia="微软雅黑" w:hAnsi="微软雅黑"/>
          <w:color w:val="000000"/>
          <w:sz w:val="18"/>
          <w:szCs w:val="18"/>
        </w:rPr>
        <w:t>SCI</w:t>
      </w:r>
      <w:r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论文</w:t>
      </w:r>
      <w:r w:rsidR="008B491A"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8B491A" w:rsidRPr="001B346B">
        <w:rPr>
          <w:rStyle w:val="code"/>
          <w:rFonts w:ascii="微软雅黑" w:eastAsia="微软雅黑" w:hAnsi="微软雅黑"/>
          <w:color w:val="000000"/>
          <w:sz w:val="18"/>
          <w:szCs w:val="18"/>
        </w:rPr>
        <w:t>[1]</w:t>
      </w:r>
      <w:r w:rsidR="008B491A" w:rsidRPr="008B491A">
        <w:rPr>
          <w:rFonts w:hint="eastAsia"/>
        </w:rPr>
        <w:t xml:space="preserve"> </w:t>
      </w:r>
      <w:r w:rsidR="008B491A"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蒋柳杰</w:t>
      </w:r>
      <w:r w:rsidR="008B491A" w:rsidRPr="001B346B">
        <w:rPr>
          <w:rStyle w:val="code"/>
          <w:rFonts w:ascii="微软雅黑" w:eastAsia="微软雅黑" w:hAnsi="微软雅黑"/>
          <w:color w:val="000000"/>
          <w:sz w:val="18"/>
          <w:szCs w:val="18"/>
        </w:rPr>
        <w:t>.</w:t>
      </w:r>
      <w:r w:rsidR="008B491A" w:rsidRPr="008B491A">
        <w:rPr>
          <w:rFonts w:hint="eastAsia"/>
        </w:rPr>
        <w:t xml:space="preserve"> </w:t>
      </w:r>
      <w:r w:rsidR="008B491A"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浅谈计算机视觉在智能交通中的应用[</w:t>
      </w:r>
      <w:r w:rsidR="008B491A" w:rsidRPr="001B346B">
        <w:rPr>
          <w:rStyle w:val="code"/>
          <w:rFonts w:ascii="微软雅黑" w:eastAsia="微软雅黑" w:hAnsi="微软雅黑"/>
          <w:color w:val="000000"/>
          <w:sz w:val="18"/>
          <w:szCs w:val="18"/>
        </w:rPr>
        <w:t>j].</w:t>
      </w:r>
      <w:r w:rsidR="008B491A" w:rsidRPr="008B491A">
        <w:rPr>
          <w:rFonts w:hint="eastAsia"/>
        </w:rPr>
        <w:t xml:space="preserve"> </w:t>
      </w:r>
      <w:r w:rsidR="008B491A" w:rsidRPr="001B346B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数字通信世界.</w:t>
      </w:r>
      <w:r w:rsidR="008B491A" w:rsidRPr="001B346B">
        <w:rPr>
          <w:rStyle w:val="code"/>
          <w:rFonts w:ascii="微软雅黑" w:eastAsia="微软雅黑" w:hAnsi="微软雅黑"/>
          <w:color w:val="000000"/>
          <w:sz w:val="18"/>
          <w:szCs w:val="18"/>
        </w:rPr>
        <w:t>2018,(01)</w:t>
      </w:r>
    </w:p>
    <w:p w14:paraId="2BEB98F7" w14:textId="77777777" w:rsidR="009066A1" w:rsidRDefault="009066A1" w:rsidP="005E64B2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</w:p>
    <w:p w14:paraId="055C20A7" w14:textId="29930CDA" w:rsidR="009066A1" w:rsidRDefault="009066A1" w:rsidP="005E64B2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  <w:r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标准</w:t>
      </w:r>
      <w:r w:rsidR="00EE55A9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5E64B2">
        <w:rPr>
          <w:rStyle w:val="code"/>
          <w:rFonts w:ascii="微软雅黑" w:eastAsia="微软雅黑" w:hAnsi="微软雅黑"/>
          <w:color w:val="000000"/>
          <w:sz w:val="18"/>
          <w:szCs w:val="18"/>
        </w:rPr>
        <w:t>[1]</w:t>
      </w:r>
      <w:r w:rsidR="00EE55A9" w:rsidRPr="00EE55A9">
        <w:rPr>
          <w:rStyle w:val="code"/>
          <w:rFonts w:ascii="微软雅黑" w:eastAsia="微软雅黑" w:hAnsi="微软雅黑"/>
          <w:color w:val="000000"/>
          <w:sz w:val="18"/>
          <w:szCs w:val="18"/>
        </w:rPr>
        <w:t>GA/T 1403-2017</w:t>
      </w:r>
      <w:r w:rsidR="00B83120">
        <w:rPr>
          <w:rStyle w:val="code"/>
          <w:rFonts w:ascii="微软雅黑" w:eastAsia="微软雅黑" w:hAnsi="微软雅黑"/>
          <w:color w:val="000000"/>
          <w:sz w:val="18"/>
          <w:szCs w:val="18"/>
        </w:rPr>
        <w:t>,</w:t>
      </w:r>
      <w:r w:rsidR="00B83120" w:rsidRPr="00B83120">
        <w:rPr>
          <w:rFonts w:hint="eastAsia"/>
        </w:rPr>
        <w:t xml:space="preserve"> </w:t>
      </w:r>
      <w:r w:rsidR="00B83120" w:rsidRPr="00B83120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智能交通管理系统规划编制指南</w:t>
      </w:r>
      <w:r w:rsidR="00B83120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,[</w:t>
      </w:r>
      <w:r w:rsidR="00B83120">
        <w:rPr>
          <w:rStyle w:val="code"/>
          <w:rFonts w:ascii="微软雅黑" w:eastAsia="微软雅黑" w:hAnsi="微软雅黑"/>
          <w:color w:val="000000"/>
          <w:sz w:val="18"/>
          <w:szCs w:val="18"/>
        </w:rPr>
        <w:t>s]</w:t>
      </w:r>
    </w:p>
    <w:p w14:paraId="34C4E4C8" w14:textId="77777777" w:rsidR="009066A1" w:rsidRDefault="009066A1" w:rsidP="005E64B2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</w:p>
    <w:p w14:paraId="72C90A16" w14:textId="1C79E7D5" w:rsidR="009066A1" w:rsidRDefault="009066A1" w:rsidP="005E64B2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  <w:r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专利</w:t>
      </w:r>
      <w:r w:rsidR="009079DF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>[1]</w:t>
      </w:r>
      <w:r w:rsidR="009079DF" w:rsidRP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 丁亚男</w:t>
      </w:r>
      <w:r w:rsid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>,</w:t>
      </w:r>
      <w:r w:rsidR="009079DF" w:rsidRP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>荣令随</w:t>
      </w:r>
      <w:r w:rsid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>,</w:t>
      </w:r>
      <w:r w:rsidR="009079DF" w:rsidRP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>李永亮</w:t>
      </w:r>
      <w:r w:rsidR="009079DF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等.</w:t>
      </w:r>
      <w:r w:rsidR="009079DF" w:rsidRP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>一种基于计算机视觉的交通智能监管器</w:t>
      </w:r>
      <w:r w:rsidR="009079DF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[</w:t>
      </w:r>
      <w:r w:rsid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>P]</w:t>
      </w:r>
      <w:r w:rsidR="009079DF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.</w:t>
      </w:r>
      <w:r w:rsidR="009079DF" w:rsidRPr="009079DF">
        <w:rPr>
          <w:rStyle w:val="code"/>
          <w:rFonts w:ascii="微软雅黑" w:eastAsia="微软雅黑" w:hAnsi="微软雅黑"/>
          <w:color w:val="000000"/>
          <w:sz w:val="18"/>
          <w:szCs w:val="18"/>
        </w:rPr>
        <w:t>中国专利</w:t>
      </w:r>
      <w:r w:rsidR="009079DF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:</w:t>
      </w:r>
      <w:r w:rsidR="00981C52" w:rsidRPr="00981C52">
        <w:rPr>
          <w:rStyle w:val="code"/>
          <w:rFonts w:ascii="微软雅黑" w:eastAsia="微软雅黑" w:hAnsi="微软雅黑"/>
          <w:color w:val="000000"/>
          <w:sz w:val="18"/>
          <w:szCs w:val="18"/>
        </w:rPr>
        <w:t>CN201911249612.3</w:t>
      </w:r>
      <w:r w:rsidR="00981C52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,</w:t>
      </w:r>
      <w:r w:rsidR="00981C52" w:rsidRPr="00981C52">
        <w:rPr>
          <w:rStyle w:val="code"/>
          <w:rFonts w:ascii="微软雅黑" w:eastAsia="微软雅黑" w:hAnsi="微软雅黑"/>
          <w:color w:val="000000"/>
          <w:sz w:val="18"/>
          <w:szCs w:val="18"/>
        </w:rPr>
        <w:t>2019-12-09</w:t>
      </w:r>
    </w:p>
    <w:p w14:paraId="3CBC5CB0" w14:textId="77777777" w:rsidR="009066A1" w:rsidRDefault="009066A1" w:rsidP="005E64B2">
      <w:pPr>
        <w:pStyle w:val="a3"/>
        <w:ind w:left="360" w:firstLineChars="0" w:firstLine="0"/>
        <w:jc w:val="left"/>
        <w:rPr>
          <w:rStyle w:val="code"/>
          <w:rFonts w:ascii="微软雅黑" w:eastAsia="微软雅黑" w:hAnsi="微软雅黑"/>
          <w:color w:val="000000"/>
          <w:sz w:val="18"/>
          <w:szCs w:val="18"/>
        </w:rPr>
      </w:pPr>
    </w:p>
    <w:p w14:paraId="72EBF2BC" w14:textId="24BC1B66" w:rsidR="009066A1" w:rsidRPr="00832D65" w:rsidRDefault="009066A1" w:rsidP="00DB612B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电子资源</w:t>
      </w:r>
      <w:r w:rsidR="00321E33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321E33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[1] </w:t>
      </w:r>
      <w:r w:rsidR="00832D65" w:rsidRPr="00832D65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李旭</w:t>
      </w:r>
      <w:r w:rsidR="00832D65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.</w:t>
      </w:r>
      <w:r w:rsidR="00321E33" w:rsidRPr="00321E33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深度学习</w:t>
      </w:r>
      <w:r w:rsidR="00321E33" w:rsidRPr="00321E33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 | 计算机视觉在智能交通领域应用的五个方向</w:t>
      </w:r>
      <w:r w:rsidR="00832D65">
        <w:rPr>
          <w:rStyle w:val="code"/>
          <w:rFonts w:ascii="微软雅黑" w:eastAsia="微软雅黑" w:hAnsi="微软雅黑" w:hint="eastAsia"/>
          <w:color w:val="000000"/>
          <w:sz w:val="18"/>
          <w:szCs w:val="18"/>
        </w:rPr>
        <w:t>.</w:t>
      </w:r>
      <w:r w:rsidR="00832D65" w:rsidRPr="00832D65">
        <w:t xml:space="preserve"> </w:t>
      </w:r>
      <w:r w:rsidR="00832D65" w:rsidRPr="00832D65">
        <w:rPr>
          <w:rStyle w:val="code"/>
          <w:rFonts w:ascii="微软雅黑" w:eastAsia="微软雅黑" w:hAnsi="微软雅黑"/>
          <w:color w:val="000000"/>
          <w:sz w:val="18"/>
          <w:szCs w:val="18"/>
        </w:rPr>
        <w:t>https://www.cnblogs.com/lixv2018/p/12805307.html</w:t>
      </w:r>
      <w:r w:rsidR="00832D65">
        <w:rPr>
          <w:rStyle w:val="code"/>
          <w:rFonts w:ascii="微软雅黑" w:eastAsia="微软雅黑" w:hAnsi="微软雅黑"/>
          <w:color w:val="000000"/>
          <w:sz w:val="18"/>
          <w:szCs w:val="18"/>
        </w:rPr>
        <w:t>.</w:t>
      </w:r>
      <w:r w:rsidR="00832D65" w:rsidRPr="00832D65">
        <w:rPr>
          <w:rStyle w:val="code"/>
          <w:rFonts w:ascii="微软雅黑" w:eastAsia="微软雅黑" w:hAnsi="微软雅黑"/>
          <w:color w:val="000000"/>
          <w:sz w:val="18"/>
          <w:szCs w:val="18"/>
        </w:rPr>
        <w:t xml:space="preserve"> 2018</w:t>
      </w:r>
    </w:p>
    <w:sectPr w:rsidR="009066A1" w:rsidRPr="0083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6573D"/>
    <w:multiLevelType w:val="hybridMultilevel"/>
    <w:tmpl w:val="0616E174"/>
    <w:lvl w:ilvl="0" w:tplc="83AA9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129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C4"/>
    <w:rsid w:val="000749C4"/>
    <w:rsid w:val="00170B02"/>
    <w:rsid w:val="001B346B"/>
    <w:rsid w:val="00232EA2"/>
    <w:rsid w:val="002342F4"/>
    <w:rsid w:val="00241A0B"/>
    <w:rsid w:val="00321E33"/>
    <w:rsid w:val="003704C5"/>
    <w:rsid w:val="00394E07"/>
    <w:rsid w:val="003C447D"/>
    <w:rsid w:val="005D410E"/>
    <w:rsid w:val="005E64B2"/>
    <w:rsid w:val="006310B7"/>
    <w:rsid w:val="006E387B"/>
    <w:rsid w:val="006F7153"/>
    <w:rsid w:val="007536F4"/>
    <w:rsid w:val="00832D65"/>
    <w:rsid w:val="008B491A"/>
    <w:rsid w:val="008C017D"/>
    <w:rsid w:val="009066A1"/>
    <w:rsid w:val="009079DF"/>
    <w:rsid w:val="00911522"/>
    <w:rsid w:val="00932B83"/>
    <w:rsid w:val="00981C52"/>
    <w:rsid w:val="009E6497"/>
    <w:rsid w:val="00A0375D"/>
    <w:rsid w:val="00A6296F"/>
    <w:rsid w:val="00AE2FF1"/>
    <w:rsid w:val="00B83120"/>
    <w:rsid w:val="00BE2B07"/>
    <w:rsid w:val="00BF6D04"/>
    <w:rsid w:val="00D359C0"/>
    <w:rsid w:val="00DB612B"/>
    <w:rsid w:val="00EE55A9"/>
    <w:rsid w:val="00F258B0"/>
    <w:rsid w:val="00F4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BFA2"/>
  <w15:chartTrackingRefBased/>
  <w15:docId w15:val="{7E0D7569-031C-446A-9F04-5E044B03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9066A1"/>
  </w:style>
  <w:style w:type="paragraph" w:styleId="a3">
    <w:name w:val="List Paragraph"/>
    <w:basedOn w:val="a"/>
    <w:uiPriority w:val="34"/>
    <w:qFormat/>
    <w:rsid w:val="00906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tflh.com/?c=334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30</cp:revision>
  <dcterms:created xsi:type="dcterms:W3CDTF">2020-06-13T00:21:00Z</dcterms:created>
  <dcterms:modified xsi:type="dcterms:W3CDTF">2023-03-28T04:46:00Z</dcterms:modified>
</cp:coreProperties>
</file>