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Document: Yllka Bokju &amp; Sam Chard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program does not restrict the user from entering any non letter characters. It the removes all the non letter characters except space.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program only deals with letters (capital or small) and space.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 user enters digits or punctuations or symbols the program removes from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excessive spaces: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only characters(expected to have no result):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467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Spanish Writing with a special character: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416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Backwards writing: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429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with 0’s and 1’s(no result expected):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with all capital letters: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