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E0072" w14:textId="77777777" w:rsidR="00C65267" w:rsidRDefault="00C65267" w:rsidP="00C65267">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AI Agents Are Becoming the New Operating System</w:t>
      </w:r>
    </w:p>
    <w:p w14:paraId="2A340FC6" w14:textId="77777777" w:rsidR="00C65267" w:rsidRDefault="00C65267" w:rsidP="00C65267">
      <w:pPr>
        <w:pStyle w:val="NormalWeb"/>
        <w:spacing w:before="0" w:beforeAutospacing="0" w:after="0" w:afterAutospacing="0"/>
        <w:textAlignment w:val="baseline"/>
        <w:rPr>
          <w:rFonts w:ascii="Segoe UI" w:hAnsi="Segoe UI" w:cs="Segoe UI"/>
          <w:sz w:val="30"/>
          <w:szCs w:val="30"/>
        </w:rPr>
      </w:pPr>
    </w:p>
    <w:p w14:paraId="2A4DEA3C" w14:textId="77777777" w:rsidR="00C65267" w:rsidRDefault="00C65267" w:rsidP="00C65267">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Microsoft's AI CEO predicts that most white-collar tasks will be automated within 12-18 months, with AI agents coordinating across large organizations in just 2-3 years. I see this shift demanding fundamental changes in how we approach software development.</w:t>
      </w:r>
    </w:p>
    <w:p w14:paraId="0A1FC855" w14:textId="77777777" w:rsidR="00C65267" w:rsidRDefault="00C65267" w:rsidP="00C65267">
      <w:pPr>
        <w:pStyle w:val="NormalWeb"/>
        <w:spacing w:before="0" w:beforeAutospacing="0" w:after="0" w:afterAutospacing="0"/>
        <w:textAlignment w:val="baseline"/>
        <w:rPr>
          <w:rFonts w:ascii="Segoe UI" w:hAnsi="Segoe UI" w:cs="Segoe UI"/>
          <w:sz w:val="30"/>
          <w:szCs w:val="30"/>
        </w:rPr>
      </w:pPr>
    </w:p>
    <w:p w14:paraId="005511C4" w14:textId="77777777" w:rsidR="00C65267" w:rsidRDefault="00C65267" w:rsidP="00C65267">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The traditional OS is giving way to AI agents as the new foundational layer for modern software. According to Analytics Insight, AI agents are evolving into reasoning engines with memory systems, tool execution capabilities, and multi-agent orchestration, essentially becoming the "operating system" for future applications. IBM's 2026 trends report highlights how AI agents are becoming "super agents," with agent control planes and multi-agent dashboards becoming standard infrastructure components.</w:t>
      </w:r>
    </w:p>
    <w:p w14:paraId="5A97381C" w14:textId="77777777" w:rsidR="00C65267" w:rsidRDefault="00C65267" w:rsidP="00C65267">
      <w:pPr>
        <w:pStyle w:val="NormalWeb"/>
        <w:spacing w:before="0" w:beforeAutospacing="0" w:after="0" w:afterAutospacing="0"/>
        <w:textAlignment w:val="baseline"/>
        <w:rPr>
          <w:rFonts w:ascii="Segoe UI" w:hAnsi="Segoe UI" w:cs="Segoe UI"/>
          <w:sz w:val="30"/>
          <w:szCs w:val="30"/>
        </w:rPr>
      </w:pPr>
    </w:p>
    <w:p w14:paraId="765074F1" w14:textId="77777777" w:rsidR="00C65267" w:rsidRDefault="00C65267" w:rsidP="00C65267">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What This Means for Development Teams:</w:t>
      </w:r>
    </w:p>
    <w:p w14:paraId="07A349ED" w14:textId="77777777" w:rsidR="00C65267" w:rsidRDefault="00C65267" w:rsidP="00C65267">
      <w:pPr>
        <w:pStyle w:val="NormalWeb"/>
        <w:spacing w:before="0" w:beforeAutospacing="0" w:after="0" w:afterAutospacing="0"/>
        <w:textAlignment w:val="baseline"/>
        <w:rPr>
          <w:rFonts w:ascii="Segoe UI" w:hAnsi="Segoe UI" w:cs="Segoe UI"/>
          <w:sz w:val="30"/>
          <w:szCs w:val="30"/>
        </w:rPr>
      </w:pPr>
    </w:p>
    <w:p w14:paraId="1E57ACB1" w14:textId="77777777" w:rsidR="00C65267" w:rsidRDefault="00C65267" w:rsidP="00C65267">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Shift from Code-First to Agent-First Architecture: Design systems where AI agents handle core business logic. Your codebase should focus on defining agent behaviors, memory schemas, and orchestration rules.</w:t>
      </w:r>
    </w:p>
    <w:p w14:paraId="2488C07E" w14:textId="77777777" w:rsidR="00C65267" w:rsidRDefault="00C65267" w:rsidP="00C65267">
      <w:pPr>
        <w:pStyle w:val="NormalWeb"/>
        <w:spacing w:before="0" w:beforeAutospacing="0" w:after="0" w:afterAutospacing="0"/>
        <w:textAlignment w:val="baseline"/>
        <w:rPr>
          <w:rFonts w:ascii="Segoe UI" w:hAnsi="Segoe UI" w:cs="Segoe UI"/>
          <w:sz w:val="30"/>
          <w:szCs w:val="30"/>
        </w:rPr>
      </w:pPr>
    </w:p>
    <w:p w14:paraId="2D4D7279" w14:textId="77777777" w:rsidR="00C65267" w:rsidRDefault="00C65267" w:rsidP="00C65267">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Implement Agent Governance Frameworks: AI agents will soon coordinate across entire organizations. Establish clear agent accountability matrices, implement audit trails for agent decisions, and create escalation protocols for ambiguous scenarios. Use tools like LangChain or </w:t>
      </w:r>
      <w:proofErr w:type="spellStart"/>
      <w:r>
        <w:rPr>
          <w:rFonts w:ascii="Segoe UI" w:hAnsi="Segoe UI" w:cs="Segoe UI"/>
          <w:sz w:val="30"/>
          <w:szCs w:val="30"/>
        </w:rPr>
        <w:t>AutoGen</w:t>
      </w:r>
      <w:proofErr w:type="spellEnd"/>
      <w:r>
        <w:rPr>
          <w:rFonts w:ascii="Segoe UI" w:hAnsi="Segoe UI" w:cs="Segoe UI"/>
          <w:sz w:val="30"/>
          <w:szCs w:val="30"/>
        </w:rPr>
        <w:t xml:space="preserve"> for agent management.</w:t>
      </w:r>
    </w:p>
    <w:p w14:paraId="0F2D577D" w14:textId="77777777" w:rsidR="00C65267" w:rsidRDefault="00C65267" w:rsidP="00C65267">
      <w:pPr>
        <w:pStyle w:val="NormalWeb"/>
        <w:spacing w:before="0" w:beforeAutospacing="0" w:after="0" w:afterAutospacing="0"/>
        <w:textAlignment w:val="baseline"/>
        <w:rPr>
          <w:rFonts w:ascii="Segoe UI" w:hAnsi="Segoe UI" w:cs="Segoe UI"/>
          <w:sz w:val="30"/>
          <w:szCs w:val="30"/>
        </w:rPr>
      </w:pPr>
    </w:p>
    <w:p w14:paraId="59820D7B" w14:textId="77777777" w:rsidR="00C65267" w:rsidRDefault="00C65267" w:rsidP="00C65267">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Build Multi-Agent Testing Pipelines: Develop testing agents that simulate edge cases, validate agent interactions, and stress-test </w:t>
      </w:r>
      <w:r>
        <w:rPr>
          <w:rFonts w:ascii="Segoe UI" w:hAnsi="Segoe UI" w:cs="Segoe UI"/>
          <w:sz w:val="30"/>
          <w:szCs w:val="30"/>
        </w:rPr>
        <w:lastRenderedPageBreak/>
        <w:t>orchestration systems. Monitor agent performance metrics, such as decision accuracy and response latency.</w:t>
      </w:r>
    </w:p>
    <w:p w14:paraId="6D4C14ED" w14:textId="77777777" w:rsidR="00C65267" w:rsidRDefault="00C65267" w:rsidP="00C65267">
      <w:pPr>
        <w:pStyle w:val="NormalWeb"/>
        <w:spacing w:before="0" w:beforeAutospacing="0" w:after="0" w:afterAutospacing="0"/>
        <w:textAlignment w:val="baseline"/>
        <w:rPr>
          <w:rFonts w:ascii="Segoe UI" w:hAnsi="Segoe UI" w:cs="Segoe UI"/>
          <w:sz w:val="30"/>
          <w:szCs w:val="30"/>
        </w:rPr>
      </w:pPr>
    </w:p>
    <w:p w14:paraId="1ACBC1DC" w14:textId="77777777" w:rsidR="00C65267" w:rsidRDefault="00C65267" w:rsidP="00C65267">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Develop Human-Agent Collaboration Protocols: Create clear interfaces for human oversight, establish when and how humans should intervene in agent workflows, and design feedback loops that improve agent performance.</w:t>
      </w:r>
    </w:p>
    <w:p w14:paraId="15D8CED8" w14:textId="77777777" w:rsidR="00C65267" w:rsidRDefault="00C65267" w:rsidP="00C65267">
      <w:pPr>
        <w:pStyle w:val="NormalWeb"/>
        <w:spacing w:before="0" w:beforeAutospacing="0" w:after="0" w:afterAutospacing="0"/>
        <w:textAlignment w:val="baseline"/>
        <w:rPr>
          <w:rFonts w:ascii="Segoe UI" w:hAnsi="Segoe UI" w:cs="Segoe UI"/>
          <w:sz w:val="30"/>
          <w:szCs w:val="30"/>
        </w:rPr>
      </w:pPr>
    </w:p>
    <w:p w14:paraId="3983F79B" w14:textId="77777777" w:rsidR="00C65267" w:rsidRDefault="00C65267" w:rsidP="00C65267">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Practical Next Steps:</w:t>
      </w:r>
    </w:p>
    <w:p w14:paraId="16BEC58F" w14:textId="77777777" w:rsidR="00C65267" w:rsidRDefault="00C65267" w:rsidP="00C65267">
      <w:pPr>
        <w:pStyle w:val="NormalWeb"/>
        <w:spacing w:before="0" w:beforeAutospacing="0" w:after="0" w:afterAutospacing="0"/>
        <w:textAlignment w:val="baseline"/>
        <w:rPr>
          <w:rFonts w:ascii="Segoe UI" w:hAnsi="Segoe UI" w:cs="Segoe UI"/>
          <w:sz w:val="30"/>
          <w:szCs w:val="30"/>
        </w:rPr>
      </w:pPr>
    </w:p>
    <w:p w14:paraId="2FADC708" w14:textId="77777777" w:rsidR="00C65267" w:rsidRDefault="00C65267" w:rsidP="00C65267">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Audit your current codebase for agent-readiness. Identify which business processes could be </w:t>
      </w:r>
      <w:proofErr w:type="spellStart"/>
      <w:r>
        <w:rPr>
          <w:rFonts w:ascii="Segoe UI" w:hAnsi="Segoe UI" w:cs="Segoe UI"/>
          <w:sz w:val="30"/>
          <w:szCs w:val="30"/>
        </w:rPr>
        <w:t>agentified</w:t>
      </w:r>
      <w:proofErr w:type="spellEnd"/>
      <w:r>
        <w:rPr>
          <w:rFonts w:ascii="Segoe UI" w:hAnsi="Segoe UI" w:cs="Segoe UI"/>
          <w:sz w:val="30"/>
          <w:szCs w:val="30"/>
        </w:rPr>
        <w:t xml:space="preserve"> first.</w:t>
      </w:r>
    </w:p>
    <w:p w14:paraId="38B94DB5" w14:textId="77777777" w:rsidR="00C65267" w:rsidRDefault="00C65267" w:rsidP="00C65267">
      <w:pPr>
        <w:pStyle w:val="NormalWeb"/>
        <w:spacing w:before="0" w:beforeAutospacing="0" w:after="0" w:afterAutospacing="0"/>
        <w:textAlignment w:val="baseline"/>
        <w:rPr>
          <w:rFonts w:ascii="Segoe UI" w:hAnsi="Segoe UI" w:cs="Segoe UI"/>
          <w:sz w:val="30"/>
          <w:szCs w:val="30"/>
        </w:rPr>
      </w:pPr>
    </w:p>
    <w:p w14:paraId="37E6DD64" w14:textId="77777777" w:rsidR="00C65267" w:rsidRDefault="00C65267" w:rsidP="00C65267">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Pilot a simple agent implementation using frameworks like </w:t>
      </w:r>
      <w:proofErr w:type="spellStart"/>
      <w:r>
        <w:rPr>
          <w:rFonts w:ascii="Segoe UI" w:hAnsi="Segoe UI" w:cs="Segoe UI"/>
          <w:sz w:val="30"/>
          <w:szCs w:val="30"/>
        </w:rPr>
        <w:t>LangGraph</w:t>
      </w:r>
      <w:proofErr w:type="spellEnd"/>
      <w:r>
        <w:rPr>
          <w:rFonts w:ascii="Segoe UI" w:hAnsi="Segoe UI" w:cs="Segoe UI"/>
          <w:sz w:val="30"/>
          <w:szCs w:val="30"/>
        </w:rPr>
        <w:t xml:space="preserve"> or </w:t>
      </w:r>
      <w:proofErr w:type="spellStart"/>
      <w:r>
        <w:rPr>
          <w:rFonts w:ascii="Segoe UI" w:hAnsi="Segoe UI" w:cs="Segoe UI"/>
          <w:sz w:val="30"/>
          <w:szCs w:val="30"/>
        </w:rPr>
        <w:t>CrewAI</w:t>
      </w:r>
      <w:proofErr w:type="spellEnd"/>
      <w:r>
        <w:rPr>
          <w:rFonts w:ascii="Segoe UI" w:hAnsi="Segoe UI" w:cs="Segoe UI"/>
          <w:sz w:val="30"/>
          <w:szCs w:val="30"/>
        </w:rPr>
        <w:t>. Focus on a contained use case with measurable outcomes.</w:t>
      </w:r>
    </w:p>
    <w:p w14:paraId="2EC8077E" w14:textId="77777777" w:rsidR="00C65267" w:rsidRDefault="00C65267" w:rsidP="00C65267">
      <w:pPr>
        <w:pStyle w:val="NormalWeb"/>
        <w:spacing w:before="0" w:beforeAutospacing="0" w:after="0" w:afterAutospacing="0"/>
        <w:textAlignment w:val="baseline"/>
        <w:rPr>
          <w:rFonts w:ascii="Segoe UI" w:hAnsi="Segoe UI" w:cs="Segoe UI"/>
          <w:sz w:val="30"/>
          <w:szCs w:val="30"/>
        </w:rPr>
      </w:pPr>
    </w:p>
    <w:p w14:paraId="4AD42F29" w14:textId="77777777" w:rsidR="00C65267" w:rsidRDefault="00C65267" w:rsidP="00C65267">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Establish your agent governance framework and begin training your team on agent-native development patterns.</w:t>
      </w:r>
    </w:p>
    <w:p w14:paraId="49220F30" w14:textId="77777777" w:rsidR="00C65267" w:rsidRDefault="00C65267" w:rsidP="00C65267">
      <w:pPr>
        <w:pStyle w:val="NormalWeb"/>
        <w:spacing w:before="0" w:beforeAutospacing="0" w:after="0" w:afterAutospacing="0"/>
        <w:textAlignment w:val="baseline"/>
        <w:rPr>
          <w:rFonts w:ascii="Segoe UI" w:hAnsi="Segoe UI" w:cs="Segoe UI"/>
          <w:sz w:val="30"/>
          <w:szCs w:val="30"/>
        </w:rPr>
      </w:pPr>
    </w:p>
    <w:p w14:paraId="3AAD6F5E" w14:textId="77777777" w:rsidR="00C65267" w:rsidRDefault="00C65267" w:rsidP="00C65267">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The transition to agent-native development is the next evolution in software, enabling more adaptive, intelligent, and scalable systems.</w:t>
      </w:r>
    </w:p>
    <w:p w14:paraId="2A963534" w14:textId="77777777" w:rsidR="00C65267" w:rsidRDefault="00C65267" w:rsidP="00C65267">
      <w:pPr>
        <w:pStyle w:val="NormalWeb"/>
        <w:spacing w:before="0" w:beforeAutospacing="0" w:after="0" w:afterAutospacing="0"/>
        <w:textAlignment w:val="baseline"/>
        <w:rPr>
          <w:rFonts w:ascii="Segoe UI" w:hAnsi="Segoe UI" w:cs="Segoe UI"/>
          <w:sz w:val="30"/>
          <w:szCs w:val="30"/>
        </w:rPr>
      </w:pPr>
    </w:p>
    <w:p w14:paraId="5F83CD60" w14:textId="77777777" w:rsidR="00C65267" w:rsidRDefault="00C65267" w:rsidP="00C65267">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Sources:</w:t>
      </w:r>
    </w:p>
    <w:p w14:paraId="5E6AD2A3" w14:textId="77777777" w:rsidR="00C65267" w:rsidRDefault="00C65267" w:rsidP="00C65267">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Microsoft AI CEO Mustafa Suleyman on AI agents: https://lnkd.in/ge4qRtUa</w:t>
      </w:r>
    </w:p>
    <w:p w14:paraId="431F8D3C" w14:textId="77777777" w:rsidR="00C65267" w:rsidRDefault="00C65267" w:rsidP="00C65267">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Analytics Insight on AI agents as the next OS: https://lnkd.in/g4TYJRqk</w:t>
      </w:r>
    </w:p>
    <w:p w14:paraId="2C79FE5B" w14:textId="77777777" w:rsidR="00C65267" w:rsidRDefault="00C65267" w:rsidP="00C65267">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IBM 2026 trends on AI agents: https://lnkd.in/grifx4ci</w:t>
      </w:r>
    </w:p>
    <w:p w14:paraId="5F1FAE71" w14:textId="77777777" w:rsidR="00C65267" w:rsidRDefault="00C65267" w:rsidP="00C65267">
      <w:pPr>
        <w:pStyle w:val="NormalWeb"/>
        <w:spacing w:before="0" w:beforeAutospacing="0" w:after="0" w:afterAutospacing="0"/>
        <w:textAlignment w:val="baseline"/>
        <w:rPr>
          <w:rFonts w:ascii="Segoe UI" w:hAnsi="Segoe UI" w:cs="Segoe UI"/>
          <w:sz w:val="30"/>
          <w:szCs w:val="30"/>
        </w:rPr>
      </w:pPr>
      <w:r>
        <w:rPr>
          <w:rStyle w:val="Strong"/>
          <w:rFonts w:ascii="Segoe UI" w:eastAsiaTheme="majorEastAsia" w:hAnsi="Segoe UI" w:cs="Segoe UI"/>
          <w:sz w:val="30"/>
          <w:szCs w:val="30"/>
          <w:bdr w:val="none" w:sz="0" w:space="0" w:color="auto" w:frame="1"/>
        </w:rPr>
        <w:t>#AI</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#SoftwareDevelopment</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#TechLeadership</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#DevOps</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#ProductManagement</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#TechTrends</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#AIEngineering</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#AgenticAI</w:t>
      </w:r>
    </w:p>
    <w:p w14:paraId="4C2A17E3" w14:textId="77777777" w:rsidR="006B3604" w:rsidRDefault="006B3604"/>
    <w:sectPr w:rsidR="006B3604" w:rsidSect="002E0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604020202020204"/>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267"/>
    <w:rsid w:val="000E4111"/>
    <w:rsid w:val="00260C82"/>
    <w:rsid w:val="002E007E"/>
    <w:rsid w:val="003808E6"/>
    <w:rsid w:val="003A5E3C"/>
    <w:rsid w:val="004B2793"/>
    <w:rsid w:val="005B6D11"/>
    <w:rsid w:val="006B3604"/>
    <w:rsid w:val="006D4891"/>
    <w:rsid w:val="00A70B3C"/>
    <w:rsid w:val="00B8291A"/>
    <w:rsid w:val="00B9674C"/>
    <w:rsid w:val="00C65267"/>
    <w:rsid w:val="00D42BE3"/>
    <w:rsid w:val="00E660EA"/>
    <w:rsid w:val="00F750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996766"/>
  <w15:chartTrackingRefBased/>
  <w15:docId w15:val="{D96A7CB8-24DB-9545-83CC-24FCBF435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2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52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52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52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52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52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2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2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2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2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52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52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52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52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52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2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2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267"/>
    <w:rPr>
      <w:rFonts w:eastAsiaTheme="majorEastAsia" w:cstheme="majorBidi"/>
      <w:color w:val="272727" w:themeColor="text1" w:themeTint="D8"/>
    </w:rPr>
  </w:style>
  <w:style w:type="paragraph" w:styleId="Title">
    <w:name w:val="Title"/>
    <w:basedOn w:val="Normal"/>
    <w:next w:val="Normal"/>
    <w:link w:val="TitleChar"/>
    <w:uiPriority w:val="10"/>
    <w:qFormat/>
    <w:rsid w:val="00C652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2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2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2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267"/>
    <w:pPr>
      <w:spacing w:before="160"/>
      <w:jc w:val="center"/>
    </w:pPr>
    <w:rPr>
      <w:i/>
      <w:iCs/>
      <w:color w:val="404040" w:themeColor="text1" w:themeTint="BF"/>
    </w:rPr>
  </w:style>
  <w:style w:type="character" w:customStyle="1" w:styleId="QuoteChar">
    <w:name w:val="Quote Char"/>
    <w:basedOn w:val="DefaultParagraphFont"/>
    <w:link w:val="Quote"/>
    <w:uiPriority w:val="29"/>
    <w:rsid w:val="00C65267"/>
    <w:rPr>
      <w:i/>
      <w:iCs/>
      <w:color w:val="404040" w:themeColor="text1" w:themeTint="BF"/>
    </w:rPr>
  </w:style>
  <w:style w:type="paragraph" w:styleId="ListParagraph">
    <w:name w:val="List Paragraph"/>
    <w:basedOn w:val="Normal"/>
    <w:uiPriority w:val="34"/>
    <w:qFormat/>
    <w:rsid w:val="00C65267"/>
    <w:pPr>
      <w:ind w:left="720"/>
      <w:contextualSpacing/>
    </w:pPr>
  </w:style>
  <w:style w:type="character" w:styleId="IntenseEmphasis">
    <w:name w:val="Intense Emphasis"/>
    <w:basedOn w:val="DefaultParagraphFont"/>
    <w:uiPriority w:val="21"/>
    <w:qFormat/>
    <w:rsid w:val="00C65267"/>
    <w:rPr>
      <w:i/>
      <w:iCs/>
      <w:color w:val="0F4761" w:themeColor="accent1" w:themeShade="BF"/>
    </w:rPr>
  </w:style>
  <w:style w:type="paragraph" w:styleId="IntenseQuote">
    <w:name w:val="Intense Quote"/>
    <w:basedOn w:val="Normal"/>
    <w:next w:val="Normal"/>
    <w:link w:val="IntenseQuoteChar"/>
    <w:uiPriority w:val="30"/>
    <w:qFormat/>
    <w:rsid w:val="00C652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5267"/>
    <w:rPr>
      <w:i/>
      <w:iCs/>
      <w:color w:val="0F4761" w:themeColor="accent1" w:themeShade="BF"/>
    </w:rPr>
  </w:style>
  <w:style w:type="character" w:styleId="IntenseReference">
    <w:name w:val="Intense Reference"/>
    <w:basedOn w:val="DefaultParagraphFont"/>
    <w:uiPriority w:val="32"/>
    <w:qFormat/>
    <w:rsid w:val="00C65267"/>
    <w:rPr>
      <w:b/>
      <w:bCs/>
      <w:smallCaps/>
      <w:color w:val="0F4761" w:themeColor="accent1" w:themeShade="BF"/>
      <w:spacing w:val="5"/>
    </w:rPr>
  </w:style>
  <w:style w:type="paragraph" w:styleId="NormalWeb">
    <w:name w:val="Normal (Web)"/>
    <w:basedOn w:val="Normal"/>
    <w:uiPriority w:val="99"/>
    <w:semiHidden/>
    <w:unhideWhenUsed/>
    <w:rsid w:val="00C6526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652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441</Words>
  <Characters>2246</Characters>
  <Application>Microsoft Office Word</Application>
  <DocSecurity>0</DocSecurity>
  <Lines>68</Lines>
  <Paragraphs>23</Paragraphs>
  <ScaleCrop>false</ScaleCrop>
  <Company/>
  <LinksUpToDate>false</LinksUpToDate>
  <CharactersWithSpaces>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Bourgeois</dc:creator>
  <cp:keywords/>
  <dc:description/>
  <cp:lastModifiedBy>Yves Bourgeois</cp:lastModifiedBy>
  <cp:revision>1</cp:revision>
  <dcterms:created xsi:type="dcterms:W3CDTF">2026-02-25T03:34:00Z</dcterms:created>
  <dcterms:modified xsi:type="dcterms:W3CDTF">2026-02-25T03:36:00Z</dcterms:modified>
</cp:coreProperties>
</file>