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ttf" ContentType="application/x-font-ttf"/>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300" w:lineRule="auto"/>
      </w:pPr>
      <w:r>
        <w:rPr>
          <w:rFonts w:ascii="Noto Sans SC" w:hAnsi="Noto Sans SC" w:eastAsia="Noto Sans SC" w:cs="Noto Sans SC"/>
          <w:b/>
          <w:i w:val="0"/>
          <w:color w:val="0EA5E9"/>
          <w:sz w:val="20"/>
          <w:lang w:eastAsia="zh-CN"/>
        </w:rPr>
        <w:t>WEB PROTOCOL SPEC</w:t>
      </w:r>
    </w:p>
    <w:p>
      <w:pPr>
        <w:pStyle w:val="Title"/>
      </w:pPr>
      <w:r>
        <w:rPr>
          <w:rFonts w:ascii="Noto Sans SC" w:hAnsi="Noto Sans SC" w:eastAsia="Noto Sans SC" w:cs="Noto Sans SC"/>
          <w:color w:val="1F2937"/>
          <w:lang w:eastAsia="zh-CN"/>
        </w:rPr>
        <w:t>Agent Team Dashboard</w:t>
        <w:br/>
        <w:t>Web 协议对接规范</w:t>
      </w:r>
    </w:p>
    <w:p>
      <w:pPr>
        <w:pStyle w:val="Subtitle"/>
      </w:pPr>
      <w:r>
        <w:rPr>
          <w:rFonts w:ascii="Noto Sans SC" w:hAnsi="Noto Sans SC" w:eastAsia="Noto Sans SC" w:cs="Noto Sans SC"/>
          <w:color w:val="64748B"/>
          <w:lang w:eastAsia="zh-CN"/>
        </w:rPr>
        <w:t>基于交互原型 · Go Control Plane / Runner Gateway 实现版</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75"/>
        <w:gridCol w:w="7485"/>
      </w:tblGrid>
      <w:tr>
        <w:trPr>
          <w:tblHeader w:val="true"/>
          <w:cantSplit w:val="true"/>
        </w:trPr>
        <w:tc>
          <w:tcPr>
            <w:tcW w:type="dxa" w:w="1875"/>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项目</w:t>
            </w:r>
          </w:p>
        </w:tc>
        <w:tc>
          <w:tcPr>
            <w:tcW w:type="dxa" w:w="7485"/>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内容</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状态</w:t>
            </w:r>
          </w:p>
        </w:tc>
        <w:tc>
          <w:tcPr>
            <w:tcW w:type="dxa" w:w="7485"/>
          </w:tcPr>
          <w:p>
            <w:pPr>
              <w:spacing w:after="0" w:line="269" w:lineRule="auto"/>
            </w:pPr>
            <w:r/>
            <w:r>
              <w:rPr>
                <w:rFonts w:ascii="Noto Sans SC" w:hAnsi="Noto Sans SC" w:eastAsia="Noto Sans SC" w:cs="Noto Sans SC"/>
                <w:color w:val="1F2937"/>
                <w:sz w:val="19"/>
                <w:lang w:eastAsia="zh-CN"/>
              </w:rPr>
              <w:t>Draft for review</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版本</w:t>
            </w:r>
          </w:p>
        </w:tc>
        <w:tc>
          <w:tcPr>
            <w:tcW w:type="dxa" w:w="7485"/>
          </w:tcPr>
          <w:p>
            <w:pPr>
              <w:spacing w:after="0" w:line="269" w:lineRule="auto"/>
            </w:pPr>
            <w:r/>
            <w:r>
              <w:rPr>
                <w:rFonts w:ascii="Noto Sans SC" w:hAnsi="Noto Sans SC" w:eastAsia="Noto Sans SC" w:cs="Noto Sans SC"/>
                <w:color w:val="1F2937"/>
                <w:sz w:val="19"/>
                <w:lang w:eastAsia="zh-CN"/>
              </w:rPr>
              <w:t>v0.1</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日期</w:t>
            </w:r>
          </w:p>
        </w:tc>
        <w:tc>
          <w:tcPr>
            <w:tcW w:type="dxa" w:w="7485"/>
          </w:tcPr>
          <w:p>
            <w:pPr>
              <w:spacing w:after="0" w:line="269" w:lineRule="auto"/>
            </w:pPr>
            <w:r/>
            <w:r>
              <w:rPr>
                <w:rFonts w:ascii="Noto Sans SC" w:hAnsi="Noto Sans SC" w:eastAsia="Noto Sans SC" w:cs="Noto Sans SC"/>
                <w:color w:val="1F2937"/>
                <w:sz w:val="19"/>
                <w:lang w:eastAsia="zh-CN"/>
              </w:rPr>
              <w:t>2026-08-21</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目标栈</w:t>
            </w:r>
          </w:p>
        </w:tc>
        <w:tc>
          <w:tcPr>
            <w:tcW w:type="dxa" w:w="7485"/>
          </w:tcPr>
          <w:p>
            <w:pPr>
              <w:spacing w:after="0" w:line="269" w:lineRule="auto"/>
            </w:pPr>
            <w:r/>
            <w:r>
              <w:rPr>
                <w:rFonts w:ascii="Noto Sans SC" w:hAnsi="Noto Sans SC" w:eastAsia="Noto Sans SC" w:cs="Noto Sans SC"/>
                <w:color w:val="1F2937"/>
                <w:sz w:val="19"/>
                <w:lang w:eastAsia="zh-CN"/>
              </w:rPr>
              <w:t>React / TypeScript + Go + PostgreSQL</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范围</w:t>
            </w:r>
          </w:p>
        </w:tc>
        <w:tc>
          <w:tcPr>
            <w:tcW w:type="dxa" w:w="7485"/>
          </w:tcPr>
          <w:p>
            <w:pPr>
              <w:spacing w:after="0" w:line="269" w:lineRule="auto"/>
            </w:pPr>
            <w:r/>
            <w:r>
              <w:rPr>
                <w:rFonts w:ascii="Noto Sans SC" w:hAnsi="Noto Sans SC" w:eastAsia="Noto Sans SC" w:cs="Noto Sans SC"/>
                <w:color w:val="1F2937"/>
                <w:sz w:val="19"/>
                <w:lang w:eastAsia="zh-CN"/>
              </w:rPr>
              <w:t>总览、Agent 团队、任务看板、活动流、Runtime Bridge</w:t>
            </w:r>
          </w:p>
        </w:tc>
      </w:tr>
      <w:tr>
        <w:trPr>
          <w:cantSplit w:val="true"/>
        </w:trPr>
        <w:tc>
          <w:tcPr>
            <w:tcW w:type="dxa" w:w="1875"/>
          </w:tcPr>
          <w:p>
            <w:pPr>
              <w:spacing w:after="0" w:line="269" w:lineRule="auto"/>
            </w:pPr>
            <w:r/>
            <w:r>
              <w:rPr>
                <w:rFonts w:ascii="Noto Sans SC" w:hAnsi="Noto Sans SC" w:eastAsia="Noto Sans SC" w:cs="Noto Sans SC"/>
                <w:color w:val="1F2937"/>
                <w:sz w:val="19"/>
                <w:lang w:eastAsia="zh-CN"/>
              </w:rPr>
              <w:t>评审人</w:t>
            </w:r>
          </w:p>
        </w:tc>
        <w:tc>
          <w:tcPr>
            <w:tcW w:type="dxa" w:w="7485"/>
          </w:tcPr>
          <w:p>
            <w:pPr>
              <w:spacing w:after="0" w:line="269" w:lineRule="auto"/>
            </w:pPr>
            <w:r/>
            <w:r>
              <w:rPr>
                <w:rFonts w:ascii="Noto Sans SC" w:hAnsi="Noto Sans SC" w:eastAsia="Noto Sans SC" w:cs="Noto Sans SC"/>
                <w:color w:val="1F2937"/>
                <w:sz w:val="19"/>
                <w:lang w:eastAsia="zh-CN"/>
              </w:rPr>
              <w:t>产品 / 架构 / 前端 / Go 后端 / 安全 / Runtime 集成</w:t>
            </w:r>
          </w:p>
        </w:tc>
      </w:tr>
    </w:tbl>
    <w:p>
      <w:pPr>
        <w:spacing w:after="40" w:line="120" w:lineRule="auto"/>
      </w:pPr>
    </w:p>
    <w:p>
      <w:pPr>
        <w:spacing w:before="120" w:after="200" w:line="288" w:lineRule="auto"/>
        <w:ind w:left="202" w:right="144"/>
        <w:shd w:fill="EAF7F0"/>
        <w:pBdr>
          <w:left w:val="single" w:sz="24" w:space="8" w:color="16855B"/>
        </w:pBdr>
      </w:pPr>
      <w:r>
        <w:rPr>
          <w:rFonts w:ascii="Noto Sans SC" w:hAnsi="Noto Sans SC" w:eastAsia="Noto Sans SC" w:cs="Noto Sans SC"/>
          <w:b/>
          <w:color w:val="16855B"/>
          <w:lang w:eastAsia="zh-CN"/>
        </w:rPr>
        <w:t xml:space="preserve">架构结论  </w:t>
      </w:r>
      <w:r>
        <w:rPr>
          <w:rFonts w:ascii="Noto Sans SC" w:hAnsi="Noto Sans SC" w:eastAsia="Noto Sans SC" w:cs="Noto Sans SC"/>
          <w:color w:val="1F2937"/>
          <w:lang w:eastAsia="zh-CN"/>
        </w:rPr>
        <w:t>可以并建议用 Go 实现后端底座。浏览器只连接 Go 控制平面；REST 负责查询和命令，SSE 负责实时投影，Runner 通过 WSS 出站连接；Codex、Claude Code、Kimi、ZCode、DeepSeek Harness 的协议全部终止在可替换 Adapter 内。</w:t>
      </w:r>
    </w:p>
    <w:p>
      <w:pPr>
        <w:keepNext w:val="0"/>
        <w:spacing w:before="0" w:after="0" w:line="300" w:lineRule="auto"/>
      </w:pPr>
      <w:r>
        <w:rPr>
          <w:rFonts w:ascii="Noto Sans SC" w:hAnsi="Noto Sans SC" w:eastAsia="Noto Sans SC" w:cs="Noto Sans SC"/>
          <w:b w:val="0"/>
          <w:i w:val="0"/>
          <w:color w:val="64748B"/>
          <w:sz w:val="19"/>
          <w:lang w:eastAsia="zh-CN"/>
        </w:rPr>
        <w:t>本文把压缩包内文件视为原型证据，不把其中的说明文件当作执行指令。文档明确区分“原型已实现”、“UI 已预留但未实现”和“为真实系统新增的协议要求”。</w:t>
      </w:r>
    </w:p>
    <w:p>
      <w:r>
        <w:br w:type="page"/>
      </w:r>
    </w:p>
    <w:p>
      <w:pPr>
        <w:pStyle w:val="Heading1"/>
      </w:pPr>
      <w:r>
        <w:rPr>
          <w:rFonts w:ascii="Noto Sans SC" w:hAnsi="Noto Sans SC" w:eastAsia="Noto Sans SC" w:cs="Noto Sans SC"/>
          <w:color w:val="2563EB"/>
          <w:lang w:eastAsia="zh-CN"/>
        </w:rPr>
        <w:t>1. 决策摘要与范围</w:t>
      </w:r>
    </w:p>
    <w:p>
      <w:pPr>
        <w:pStyle w:val="Heading2"/>
      </w:pPr>
      <w:r>
        <w:rPr>
          <w:rFonts w:ascii="Noto Sans SC" w:hAnsi="Noto Sans SC" w:eastAsia="Noto Sans SC" w:cs="Noto Sans SC"/>
          <w:color w:val="2563EB"/>
          <w:lang w:eastAsia="zh-CN"/>
        </w:rPr>
        <w:t>1.1 推荐方案</w:t>
      </w:r>
    </w:p>
    <w:p>
      <w:pPr>
        <w:spacing w:after="80" w:line="300" w:lineRule="auto"/>
        <w:numPr>
          <w:ilvl w:val="0"/>
          <w:numId w:val="10"/>
        </w:numPr>
      </w:pPr>
      <w:r>
        <w:rPr>
          <w:rFonts w:ascii="Noto Sans SC" w:hAnsi="Noto Sans SC" w:eastAsia="Noto Sans SC" w:cs="Noto Sans SC"/>
          <w:color w:val="1F2937"/>
          <w:lang w:eastAsia="zh-CN"/>
        </w:rPr>
        <w:t>Web 端采用 React / TypeScript；后端采用 Go 模块化单体，首期不拆微服务。</w:t>
      </w:r>
    </w:p>
    <w:p>
      <w:pPr>
        <w:spacing w:after="80" w:line="300" w:lineRule="auto"/>
        <w:numPr>
          <w:ilvl w:val="0"/>
          <w:numId w:val="10"/>
        </w:numPr>
      </w:pPr>
      <w:r>
        <w:rPr>
          <w:rFonts w:ascii="Noto Sans SC" w:hAnsi="Noto Sans SC" w:eastAsia="Noto Sans SC" w:cs="Noto Sans SC"/>
          <w:color w:val="1F2937"/>
          <w:lang w:eastAsia="zh-CN"/>
        </w:rPr>
        <w:t>浏览器到控制平面使用同源 HTTPS REST + SSE；只有交互式终端等场景才增加浏览器 WebSocket。</w:t>
      </w:r>
    </w:p>
    <w:p>
      <w:pPr>
        <w:spacing w:after="80" w:line="300" w:lineRule="auto"/>
        <w:numPr>
          <w:ilvl w:val="0"/>
          <w:numId w:val="10"/>
        </w:numPr>
      </w:pPr>
      <w:r>
        <w:rPr>
          <w:rFonts w:ascii="Noto Sans SC" w:hAnsi="Noto Sans SC" w:eastAsia="Noto Sans SC" w:cs="Noto Sans SC"/>
          <w:color w:val="1F2937"/>
          <w:lang w:eastAsia="zh-CN"/>
        </w:rPr>
        <w:t>Go Control Plane 拥有 Workspace、AgentProfile、WorkItem、ExecutionRun、Approval、Artifact 与审计状态。</w:t>
      </w:r>
    </w:p>
    <w:p>
      <w:pPr>
        <w:spacing w:after="80" w:line="300" w:lineRule="auto"/>
        <w:numPr>
          <w:ilvl w:val="0"/>
          <w:numId w:val="10"/>
        </w:numPr>
      </w:pPr>
      <w:r>
        <w:rPr>
          <w:rFonts w:ascii="Noto Sans SC" w:hAnsi="Noto Sans SC" w:eastAsia="Noto Sans SC" w:cs="Noto Sans SC"/>
          <w:color w:val="1F2937"/>
          <w:lang w:eastAsia="zh-CN"/>
        </w:rPr>
        <w:t>本地或远程 Go Runner 通过 WSS 主动连接控制平面，避免浏览器直连本机 Runtime 或持有供应商凭据。</w:t>
      </w:r>
    </w:p>
    <w:p>
      <w:pPr>
        <w:spacing w:after="80" w:line="300" w:lineRule="auto"/>
        <w:numPr>
          <w:ilvl w:val="0"/>
          <w:numId w:val="10"/>
        </w:numPr>
      </w:pPr>
      <w:r>
        <w:rPr>
          <w:rFonts w:ascii="Noto Sans SC" w:hAnsi="Noto Sans SC" w:eastAsia="Noto Sans SC" w:cs="Noto Sans SC"/>
          <w:color w:val="1F2937"/>
          <w:lang w:eastAsia="zh-CN"/>
        </w:rPr>
        <w:t>Runtime Bridge 只统一生命周期、流式事件、审批、产物、用量和错误；厂商特有能力使用 capabilities / extensions。</w:t>
      </w:r>
    </w:p>
    <w:p>
      <w:pPr>
        <w:spacing w:after="80" w:line="300" w:lineRule="auto"/>
        <w:numPr>
          <w:ilvl w:val="0"/>
          <w:numId w:val="10"/>
        </w:numPr>
      </w:pPr>
      <w:r>
        <w:rPr>
          <w:rFonts w:ascii="Noto Sans SC" w:hAnsi="Noto Sans SC" w:eastAsia="Noto Sans SC" w:cs="Noto Sans SC"/>
          <w:color w:val="1F2937"/>
          <w:lang w:eastAsia="zh-CN"/>
        </w:rPr>
        <w:t>首个真实 Adapter 建议接 DeepSeek Harness SDK JSON-RPC，随后用 Codex 或 Kimi 验证第二种协议形态。</w:t>
      </w:r>
    </w:p>
    <w:p>
      <w:pPr>
        <w:pStyle w:val="Heading2"/>
      </w:pPr>
      <w:r>
        <w:rPr>
          <w:rFonts w:ascii="Noto Sans SC" w:hAnsi="Noto Sans SC" w:eastAsia="Noto Sans SC" w:cs="Noto Sans SC"/>
          <w:color w:val="2563EB"/>
          <w:lang w:eastAsia="zh-CN"/>
        </w:rPr>
        <w:t>1.2 交付边界</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4680"/>
        <w:gridCol w:w="4680"/>
      </w:tblGrid>
      <w:tr>
        <w:trPr>
          <w:tblHeader w:val="true"/>
          <w:cantSplit w:val="true"/>
        </w:trPr>
        <w:tc>
          <w:tcPr>
            <w:tcW w:type="dxa" w:w="46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包含</w:t>
            </w:r>
          </w:p>
        </w:tc>
        <w:tc>
          <w:tcPr>
            <w:tcW w:type="dxa" w:w="46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暂不包含</w:t>
            </w:r>
          </w:p>
        </w:tc>
      </w:tr>
      <w:tr>
        <w:trPr>
          <w:cantSplit w:val="true"/>
        </w:trPr>
        <w:tc>
          <w:tcPr>
            <w:tcW w:type="dxa" w:w="4680"/>
          </w:tcPr>
          <w:p>
            <w:pPr>
              <w:spacing w:after="0" w:line="269" w:lineRule="auto"/>
            </w:pPr>
            <w:r/>
            <w:r>
              <w:rPr>
                <w:rFonts w:ascii="Noto Sans SC" w:hAnsi="Noto Sans SC" w:eastAsia="Noto Sans SC" w:cs="Noto Sans SC"/>
                <w:color w:val="1F2937"/>
                <w:sz w:val="18"/>
                <w:lang w:eastAsia="zh-CN"/>
              </w:rPr>
              <w:t>页面数据、业务命令、实时事件和重连协议</w:t>
            </w:r>
          </w:p>
        </w:tc>
        <w:tc>
          <w:tcPr>
            <w:tcW w:type="dxa" w:w="4680"/>
          </w:tcPr>
          <w:p>
            <w:pPr>
              <w:spacing w:after="0" w:line="269" w:lineRule="auto"/>
            </w:pPr>
            <w:r/>
            <w:r>
              <w:rPr>
                <w:rFonts w:ascii="Noto Sans SC" w:hAnsi="Noto Sans SC" w:eastAsia="Noto Sans SC" w:cs="Noto Sans SC"/>
                <w:color w:val="1F2937"/>
                <w:sz w:val="18"/>
                <w:lang w:eastAsia="zh-CN"/>
              </w:rPr>
              <w:t>首日微服务、Kafka、多区域部署</w:t>
            </w:r>
          </w:p>
        </w:tc>
      </w:tr>
      <w:tr>
        <w:trPr>
          <w:cantSplit w:val="true"/>
        </w:trPr>
        <w:tc>
          <w:tcPr>
            <w:tcW w:type="dxa" w:w="4680"/>
            <w:shd w:fill="FAFBFC" w:val="clear"/>
          </w:tcPr>
          <w:p>
            <w:pPr>
              <w:spacing w:after="0" w:line="269" w:lineRule="auto"/>
            </w:pPr>
            <w:r/>
            <w:r>
              <w:rPr>
                <w:rFonts w:ascii="Noto Sans SC" w:hAnsi="Noto Sans SC" w:eastAsia="Noto Sans SC" w:cs="Noto Sans SC"/>
                <w:color w:val="1F2937"/>
                <w:sz w:val="18"/>
                <w:lang w:eastAsia="zh-CN"/>
              </w:rPr>
              <w:t>任务、运行、审批和 Runtime 能力模型</w:t>
            </w:r>
          </w:p>
        </w:tc>
        <w:tc>
          <w:tcPr>
            <w:tcW w:type="dxa" w:w="4680"/>
            <w:shd w:fill="FAFBFC" w:val="clear"/>
          </w:tcPr>
          <w:p>
            <w:pPr>
              <w:spacing w:after="0" w:line="269" w:lineRule="auto"/>
            </w:pPr>
            <w:r/>
            <w:r>
              <w:rPr>
                <w:rFonts w:ascii="Noto Sans SC" w:hAnsi="Noto Sans SC" w:eastAsia="Noto Sans SC" w:cs="Noto Sans SC"/>
                <w:color w:val="1F2937"/>
                <w:sz w:val="18"/>
                <w:lang w:eastAsia="zh-CN"/>
              </w:rPr>
              <w:t>跨 Provider 无损恢复</w:t>
            </w:r>
          </w:p>
        </w:tc>
      </w:tr>
      <w:tr>
        <w:trPr>
          <w:cantSplit w:val="true"/>
        </w:trPr>
        <w:tc>
          <w:tcPr>
            <w:tcW w:type="dxa" w:w="4680"/>
          </w:tcPr>
          <w:p>
            <w:pPr>
              <w:spacing w:after="0" w:line="269" w:lineRule="auto"/>
            </w:pPr>
            <w:r/>
            <w:r>
              <w:rPr>
                <w:rFonts w:ascii="Noto Sans SC" w:hAnsi="Noto Sans SC" w:eastAsia="Noto Sans SC" w:cs="Noto Sans SC"/>
                <w:color w:val="1F2937"/>
                <w:sz w:val="18"/>
                <w:lang w:eastAsia="zh-CN"/>
              </w:rPr>
              <w:t>Go 包结构、Adapter SPI、Runner WSS 协议</w:t>
            </w:r>
          </w:p>
        </w:tc>
        <w:tc>
          <w:tcPr>
            <w:tcW w:type="dxa" w:w="4680"/>
          </w:tcPr>
          <w:p>
            <w:pPr>
              <w:spacing w:after="0" w:line="269" w:lineRule="auto"/>
            </w:pPr>
            <w:r/>
            <w:r>
              <w:rPr>
                <w:rFonts w:ascii="Noto Sans SC" w:hAnsi="Noto Sans SC" w:eastAsia="Noto Sans SC" w:cs="Noto Sans SC"/>
                <w:color w:val="1F2937"/>
                <w:sz w:val="18"/>
                <w:lang w:eastAsia="zh-CN"/>
              </w:rPr>
              <w:t>自动组队与复杂多 Agent DAG</w:t>
            </w:r>
          </w:p>
        </w:tc>
      </w:tr>
      <w:tr>
        <w:trPr>
          <w:cantSplit w:val="true"/>
        </w:trPr>
        <w:tc>
          <w:tcPr>
            <w:tcW w:type="dxa" w:w="4680"/>
            <w:shd w:fill="FAFBFC" w:val="clear"/>
          </w:tcPr>
          <w:p>
            <w:pPr>
              <w:spacing w:after="0" w:line="269" w:lineRule="auto"/>
            </w:pPr>
            <w:r/>
            <w:r>
              <w:rPr>
                <w:rFonts w:ascii="Noto Sans SC" w:hAnsi="Noto Sans SC" w:eastAsia="Noto Sans SC" w:cs="Noto Sans SC"/>
                <w:color w:val="1F2937"/>
                <w:sz w:val="18"/>
                <w:lang w:eastAsia="zh-CN"/>
              </w:rPr>
              <w:t>安全、幂等、乐观锁、Outbox 与审计规则</w:t>
            </w:r>
          </w:p>
        </w:tc>
        <w:tc>
          <w:tcPr>
            <w:tcW w:type="dxa" w:w="4680"/>
            <w:shd w:fill="FAFBFC" w:val="clear"/>
          </w:tcPr>
          <w:p>
            <w:pPr>
              <w:spacing w:after="0" w:line="269" w:lineRule="auto"/>
            </w:pPr>
            <w:r/>
            <w:r>
              <w:rPr>
                <w:rFonts w:ascii="Noto Sans SC" w:hAnsi="Noto Sans SC" w:eastAsia="Noto Sans SC" w:cs="Noto Sans SC"/>
                <w:color w:val="1F2937"/>
                <w:sz w:val="18"/>
                <w:lang w:eastAsia="zh-CN"/>
              </w:rPr>
              <w:t>完整计费、企业治理和长期日志搜索</w:t>
            </w:r>
          </w:p>
        </w:tc>
      </w:tr>
      <w:tr>
        <w:trPr>
          <w:cantSplit w:val="true"/>
        </w:trPr>
        <w:tc>
          <w:tcPr>
            <w:tcW w:type="dxa" w:w="4680"/>
          </w:tcPr>
          <w:p>
            <w:pPr>
              <w:spacing w:after="0" w:line="269" w:lineRule="auto"/>
            </w:pPr>
            <w:r/>
            <w:r>
              <w:rPr>
                <w:rFonts w:ascii="Noto Sans SC" w:hAnsi="Noto Sans SC" w:eastAsia="Noto Sans SC" w:cs="Noto Sans SC"/>
                <w:color w:val="1F2937"/>
                <w:sz w:val="18"/>
                <w:lang w:eastAsia="zh-CN"/>
              </w:rPr>
              <w:t>Claude / Kimi / Codex / ZCode / DSH 适配边界</w:t>
            </w:r>
          </w:p>
        </w:tc>
        <w:tc>
          <w:tcPr>
            <w:tcW w:type="dxa" w:w="4680"/>
          </w:tcPr>
          <w:p>
            <w:pPr>
              <w:spacing w:after="0" w:line="269" w:lineRule="auto"/>
            </w:pPr>
            <w:r/>
            <w:r>
              <w:rPr>
                <w:rFonts w:ascii="Noto Sans SC" w:hAnsi="Noto Sans SC" w:eastAsia="Noto Sans SC" w:cs="Noto Sans SC"/>
                <w:color w:val="1F2937"/>
                <w:sz w:val="18"/>
                <w:lang w:eastAsia="zh-CN"/>
              </w:rPr>
              <w:t>在协议未证实前承诺 ZCode 的自动化能力</w:t>
            </w:r>
          </w:p>
        </w:tc>
      </w:tr>
    </w:tbl>
    <w:p>
      <w:pPr>
        <w:spacing w:after="40" w:line="120" w:lineRule="auto"/>
      </w:pPr>
    </w:p>
    <w:p>
      <w:pPr>
        <w:spacing w:before="120" w:after="200" w:line="288" w:lineRule="auto"/>
        <w:ind w:left="202" w:right="144"/>
        <w:shd w:fill="E8EEF5"/>
        <w:pBdr>
          <w:left w:val="single" w:sz="24" w:space="8" w:color="2563EB"/>
        </w:pBdr>
      </w:pPr>
      <w:r>
        <w:rPr>
          <w:rFonts w:ascii="Noto Sans SC" w:hAnsi="Noto Sans SC" w:eastAsia="Noto Sans SC" w:cs="Noto Sans SC"/>
          <w:b/>
          <w:color w:val="2563EB"/>
          <w:lang w:eastAsia="zh-CN"/>
        </w:rPr>
        <w:t xml:space="preserve">关键边界  </w:t>
      </w:r>
      <w:r>
        <w:rPr>
          <w:rFonts w:ascii="Noto Sans SC" w:hAnsi="Noto Sans SC" w:eastAsia="Noto Sans SC" w:cs="Noto Sans SC"/>
          <w:color w:val="1F2937"/>
          <w:lang w:eastAsia="zh-CN"/>
        </w:rPr>
        <w:t>WorkItem 是看板业务真相；ExecutionRun 是一次不可覆盖的执行尝试；Provider Session / Thread 是 Adapter 私有句柄。三者不能永久一对一绑定。</w:t>
      </w:r>
    </w:p>
    <w:p>
      <w:pPr>
        <w:pStyle w:val="Heading1"/>
      </w:pPr>
      <w:r>
        <w:rPr>
          <w:rFonts w:ascii="Noto Sans SC" w:hAnsi="Noto Sans SC" w:eastAsia="Noto Sans SC" w:cs="Noto Sans SC"/>
          <w:color w:val="2563EB"/>
          <w:lang w:eastAsia="zh-CN"/>
        </w:rPr>
        <w:t>2. 原型事实、预留入口与实现缺口</w:t>
      </w:r>
    </w:p>
    <w:p>
      <w:pPr>
        <w:spacing w:before="80" w:after="60"/>
        <w:jc w:val="center"/>
      </w:pPr>
      <w:r>
        <w:drawing>
          <wp:inline xmlns:a="http://schemas.openxmlformats.org/drawingml/2006/main" xmlns:pic="http://schemas.openxmlformats.org/drawingml/2006/picture">
            <wp:extent cx="5897880" cy="3291840"/>
            <wp:docPr id="1" name="Picture 1" descr="Agent Team Dashboard 原型线框图，展示总览、Agent 团队详情抽屉和四列任务看板。" title="Agent Team Dashboard 原型线框图，展示总览、Agent 团队详情抽屉和四列任务看板。"/>
            <wp:cNvGraphicFramePr>
              <a:graphicFrameLocks noChangeAspect="1"/>
            </wp:cNvGraphicFramePr>
            <a:graphic>
              <a:graphicData uri="http://schemas.openxmlformats.org/drawingml/2006/picture">
                <pic:pic>
                  <pic:nvPicPr>
                    <pic:cNvPr id="0" name="wireframe.jpg"/>
                    <pic:cNvPicPr/>
                  </pic:nvPicPr>
                  <pic:blipFill>
                    <a:blip r:embed="rId11"/>
                    <a:stretch>
                      <a:fillRect/>
                    </a:stretch>
                  </pic:blipFill>
                  <pic:spPr>
                    <a:xfrm>
                      <a:off x="0" y="0"/>
                      <a:ext cx="5897880" cy="3291840"/>
                    </a:xfrm>
                    <a:prstGeom prst="rect"/>
                  </pic:spPr>
                </pic:pic>
              </a:graphicData>
            </a:graphic>
          </wp:inline>
        </w:drawing>
      </w:r>
    </w:p>
    <w:p>
      <w:pPr>
        <w:pStyle w:val="Caption"/>
        <w:spacing w:before="60" w:after="160"/>
        <w:jc w:val="center"/>
      </w:pPr>
      <w:r>
        <w:rPr>
          <w:rFonts w:ascii="Noto Sans SC" w:hAnsi="Noto Sans SC" w:eastAsia="Noto Sans SC" w:cs="Noto Sans SC"/>
          <w:i/>
          <w:color w:val="64748B"/>
          <w:sz w:val="18"/>
          <w:lang w:eastAsia="zh-CN"/>
        </w:rPr>
        <w:t>图 1. 用户提供的原型线框；协议设计保持三页主流程和四列看板。</w:t>
      </w:r>
    </w:p>
    <w:p>
      <w:pPr>
        <w:pStyle w:val="Heading2"/>
      </w:pPr>
      <w:r>
        <w:rPr>
          <w:rFonts w:ascii="Noto Sans SC" w:hAnsi="Noto Sans SC" w:eastAsia="Noto Sans SC" w:cs="Noto Sans SC"/>
          <w:color w:val="2563EB"/>
          <w:lang w:eastAsia="zh-CN"/>
        </w:rPr>
        <w:t>2.1 页面行为盘点</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600"/>
        <w:gridCol w:w="3470"/>
        <w:gridCol w:w="4290"/>
      </w:tblGrid>
      <w:tr>
        <w:trPr>
          <w:tblHeader w:val="true"/>
          <w:cantSplit w:val="true"/>
        </w:trPr>
        <w:tc>
          <w:tcPr>
            <w:tcW w:type="dxa" w:w="16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页面 / 入口</w:t>
            </w:r>
          </w:p>
        </w:tc>
        <w:tc>
          <w:tcPr>
            <w:tcW w:type="dxa" w:w="347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原型当前行为</w:t>
            </w:r>
          </w:p>
        </w:tc>
        <w:tc>
          <w:tcPr>
            <w:tcW w:type="dxa" w:w="429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生产协议要求</w:t>
            </w:r>
          </w:p>
        </w:tc>
      </w:tr>
      <w:tr>
        <w:trPr>
          <w:cantSplit w:val="true"/>
        </w:trPr>
        <w:tc>
          <w:tcPr>
            <w:tcW w:type="dxa" w:w="1600"/>
          </w:tcPr>
          <w:p>
            <w:pPr>
              <w:spacing w:after="0" w:line="269" w:lineRule="auto"/>
            </w:pPr>
            <w:r/>
            <w:r>
              <w:rPr>
                <w:rFonts w:ascii="Noto Sans SC" w:hAnsi="Noto Sans SC" w:eastAsia="Noto Sans SC" w:cs="Noto Sans SC"/>
                <w:color w:val="1F2937"/>
                <w:sz w:val="17"/>
                <w:lang w:eastAsia="zh-CN"/>
              </w:rPr>
              <w:t>总览</w:t>
            </w:r>
          </w:p>
        </w:tc>
        <w:tc>
          <w:tcPr>
            <w:tcW w:type="dxa" w:w="3470"/>
          </w:tcPr>
          <w:p>
            <w:pPr>
              <w:spacing w:after="0" w:line="269" w:lineRule="auto"/>
            </w:pPr>
            <w:r/>
            <w:r>
              <w:rPr>
                <w:rFonts w:ascii="Noto Sans SC" w:hAnsi="Noto Sans SC" w:eastAsia="Noto Sans SC" w:cs="Noto Sans SC"/>
                <w:color w:val="1F2937"/>
                <w:sz w:val="17"/>
                <w:lang w:eastAsia="zh-CN"/>
              </w:rPr>
              <w:t>只读展示统计、Agent 速览、任务计数和最近日志。</w:t>
            </w:r>
          </w:p>
        </w:tc>
        <w:tc>
          <w:tcPr>
            <w:tcW w:type="dxa" w:w="4290"/>
          </w:tcPr>
          <w:p>
            <w:pPr>
              <w:spacing w:after="0" w:line="269" w:lineRule="auto"/>
            </w:pPr>
            <w:r/>
            <w:r>
              <w:rPr>
                <w:rFonts w:ascii="Noto Sans SC" w:hAnsi="Noto Sans SC" w:eastAsia="Noto Sans SC" w:cs="Noto Sans SC"/>
                <w:color w:val="1F2937"/>
                <w:sz w:val="17"/>
                <w:lang w:eastAsia="zh-CN"/>
              </w:rPr>
              <w:t>GET dashboard 投影；SSE 增量更新；空态和错误态。</w:t>
            </w:r>
          </w:p>
        </w:tc>
      </w:tr>
      <w:tr>
        <w:trPr>
          <w:cantSplit w:val="true"/>
        </w:trPr>
        <w:tc>
          <w:tcPr>
            <w:tcW w:type="dxa" w:w="1600"/>
            <w:shd w:fill="FAFBFC" w:val="clear"/>
          </w:tcPr>
          <w:p>
            <w:pPr>
              <w:spacing w:after="0" w:line="269" w:lineRule="auto"/>
            </w:pPr>
            <w:r/>
            <w:r>
              <w:rPr>
                <w:rFonts w:ascii="Noto Sans SC" w:hAnsi="Noto Sans SC" w:eastAsia="Noto Sans SC" w:cs="Noto Sans SC"/>
                <w:color w:val="1F2937"/>
                <w:sz w:val="17"/>
                <w:lang w:eastAsia="zh-CN"/>
              </w:rPr>
              <w:t>智能体团队</w:t>
            </w:r>
          </w:p>
        </w:tc>
        <w:tc>
          <w:tcPr>
            <w:tcW w:type="dxa" w:w="3470"/>
            <w:shd w:fill="FAFBFC" w:val="clear"/>
          </w:tcPr>
          <w:p>
            <w:pPr>
              <w:spacing w:after="0" w:line="269" w:lineRule="auto"/>
            </w:pPr>
            <w:r/>
            <w:r>
              <w:rPr>
                <w:rFonts w:ascii="Noto Sans SC" w:hAnsi="Noto Sans SC" w:eastAsia="Noto Sans SC" w:cs="Noto Sans SC"/>
                <w:color w:val="1F2937"/>
                <w:sz w:val="17"/>
                <w:lang w:eastAsia="zh-CN"/>
              </w:rPr>
              <w:t>卡片与详情抽屉可用；状态开关只改本地 Zustand。</w:t>
            </w:r>
          </w:p>
        </w:tc>
        <w:tc>
          <w:tcPr>
            <w:tcW w:type="dxa" w:w="4290"/>
            <w:shd w:fill="FAFBFC" w:val="clear"/>
          </w:tcPr>
          <w:p>
            <w:pPr>
              <w:spacing w:after="0" w:line="269" w:lineRule="auto"/>
            </w:pPr>
            <w:r/>
            <w:r>
              <w:rPr>
                <w:rFonts w:ascii="Noto Sans SC" w:hAnsi="Noto Sans SC" w:eastAsia="Noto Sans SC" w:cs="Noto Sans SC"/>
                <w:color w:val="1F2937"/>
                <w:sz w:val="17"/>
                <w:lang w:eastAsia="zh-CN"/>
              </w:rPr>
              <w:t>AgentProfile CRUD；availability 命令；presence / active run 为服务端投影。</w:t>
            </w:r>
          </w:p>
        </w:tc>
      </w:tr>
      <w:tr>
        <w:trPr>
          <w:cantSplit w:val="true"/>
        </w:trPr>
        <w:tc>
          <w:tcPr>
            <w:tcW w:type="dxa" w:w="1600"/>
          </w:tcPr>
          <w:p>
            <w:pPr>
              <w:spacing w:after="0" w:line="269" w:lineRule="auto"/>
            </w:pPr>
            <w:r/>
            <w:r>
              <w:rPr>
                <w:rFonts w:ascii="Noto Sans SC" w:hAnsi="Noto Sans SC" w:eastAsia="Noto Sans SC" w:cs="Noto Sans SC"/>
                <w:color w:val="1F2937"/>
                <w:sz w:val="17"/>
                <w:lang w:eastAsia="zh-CN"/>
              </w:rPr>
              <w:t>添加 Agent</w:t>
            </w:r>
          </w:p>
        </w:tc>
        <w:tc>
          <w:tcPr>
            <w:tcW w:type="dxa" w:w="3470"/>
          </w:tcPr>
          <w:p>
            <w:pPr>
              <w:spacing w:after="0" w:line="269" w:lineRule="auto"/>
            </w:pPr>
            <w:r/>
            <w:r>
              <w:rPr>
                <w:rFonts w:ascii="Noto Sans SC" w:hAnsi="Noto Sans SC" w:eastAsia="Noto Sans SC" w:cs="Noto Sans SC"/>
                <w:color w:val="1F2937"/>
                <w:sz w:val="17"/>
                <w:lang w:eastAsia="zh-CN"/>
              </w:rPr>
              <w:t>按钮存在但无 onClick。</w:t>
            </w:r>
          </w:p>
        </w:tc>
        <w:tc>
          <w:tcPr>
            <w:tcW w:type="dxa" w:w="4290"/>
          </w:tcPr>
          <w:p>
            <w:pPr>
              <w:spacing w:after="0" w:line="269" w:lineRule="auto"/>
            </w:pPr>
            <w:r/>
            <w:r>
              <w:rPr>
                <w:rFonts w:ascii="Noto Sans SC" w:hAnsi="Noto Sans SC" w:eastAsia="Noto Sans SC" w:cs="Noto Sans SC"/>
                <w:color w:val="1F2937"/>
                <w:sz w:val="17"/>
                <w:lang w:eastAsia="zh-CN"/>
              </w:rPr>
              <w:t>POST agent-profiles；校验角色、Runtime、能力与权限。</w:t>
            </w:r>
          </w:p>
        </w:tc>
      </w:tr>
      <w:tr>
        <w:trPr>
          <w:cantSplit w:val="true"/>
        </w:trPr>
        <w:tc>
          <w:tcPr>
            <w:tcW w:type="dxa" w:w="1600"/>
            <w:shd w:fill="FAFBFC" w:val="clear"/>
          </w:tcPr>
          <w:p>
            <w:pPr>
              <w:spacing w:after="0" w:line="269" w:lineRule="auto"/>
            </w:pPr>
            <w:r/>
            <w:r>
              <w:rPr>
                <w:rFonts w:ascii="Noto Sans SC" w:hAnsi="Noto Sans SC" w:eastAsia="Noto Sans SC" w:cs="Noto Sans SC"/>
                <w:color w:val="1F2937"/>
                <w:sz w:val="17"/>
                <w:lang w:eastAsia="zh-CN"/>
              </w:rPr>
              <w:t>任务看板</w:t>
            </w:r>
          </w:p>
        </w:tc>
        <w:tc>
          <w:tcPr>
            <w:tcW w:type="dxa" w:w="3470"/>
            <w:shd w:fill="FAFBFC" w:val="clear"/>
          </w:tcPr>
          <w:p>
            <w:pPr>
              <w:spacing w:after="0" w:line="269" w:lineRule="auto"/>
            </w:pPr>
            <w:r/>
            <w:r>
              <w:rPr>
                <w:rFonts w:ascii="Noto Sans SC" w:hAnsi="Noto Sans SC" w:eastAsia="Noto Sans SC" w:cs="Noto Sans SC"/>
                <w:color w:val="1F2937"/>
                <w:sz w:val="17"/>
                <w:lang w:eastAsia="zh-CN"/>
              </w:rPr>
              <w:t>看板 / 列表切换可用；卡片只读。</w:t>
            </w:r>
          </w:p>
        </w:tc>
        <w:tc>
          <w:tcPr>
            <w:tcW w:type="dxa" w:w="4290"/>
            <w:shd w:fill="FAFBFC" w:val="clear"/>
          </w:tcPr>
          <w:p>
            <w:pPr>
              <w:spacing w:after="0" w:line="269" w:lineRule="auto"/>
            </w:pPr>
            <w:r/>
            <w:r>
              <w:rPr>
                <w:rFonts w:ascii="Noto Sans SC" w:hAnsi="Noto Sans SC" w:eastAsia="Noto Sans SC" w:cs="Noto Sans SC"/>
                <w:color w:val="1F2937"/>
                <w:sz w:val="17"/>
                <w:lang w:eastAsia="zh-CN"/>
              </w:rPr>
              <w:t>WorkItem CRUD、筛选、指派、移动、阻塞、详情与并发版本。</w:t>
            </w:r>
          </w:p>
        </w:tc>
      </w:tr>
      <w:tr>
        <w:trPr>
          <w:cantSplit w:val="true"/>
        </w:trPr>
        <w:tc>
          <w:tcPr>
            <w:tcW w:type="dxa" w:w="1600"/>
          </w:tcPr>
          <w:p>
            <w:pPr>
              <w:spacing w:after="0" w:line="269" w:lineRule="auto"/>
            </w:pPr>
            <w:r/>
            <w:r>
              <w:rPr>
                <w:rFonts w:ascii="Noto Sans SC" w:hAnsi="Noto Sans SC" w:eastAsia="Noto Sans SC" w:cs="Noto Sans SC"/>
                <w:color w:val="1F2937"/>
                <w:sz w:val="17"/>
                <w:lang w:eastAsia="zh-CN"/>
              </w:rPr>
              <w:t>筛选 / 列“+”</w:t>
            </w:r>
          </w:p>
        </w:tc>
        <w:tc>
          <w:tcPr>
            <w:tcW w:type="dxa" w:w="3470"/>
          </w:tcPr>
          <w:p>
            <w:pPr>
              <w:spacing w:after="0" w:line="269" w:lineRule="auto"/>
            </w:pPr>
            <w:r/>
            <w:r>
              <w:rPr>
                <w:rFonts w:ascii="Noto Sans SC" w:hAnsi="Noto Sans SC" w:eastAsia="Noto Sans SC" w:cs="Noto Sans SC"/>
                <w:color w:val="1F2937"/>
                <w:sz w:val="17"/>
                <w:lang w:eastAsia="zh-CN"/>
              </w:rPr>
              <w:t>按钮存在但无行为。</w:t>
            </w:r>
          </w:p>
        </w:tc>
        <w:tc>
          <w:tcPr>
            <w:tcW w:type="dxa" w:w="4290"/>
          </w:tcPr>
          <w:p>
            <w:pPr>
              <w:spacing w:after="0" w:line="269" w:lineRule="auto"/>
            </w:pPr>
            <w:r/>
            <w:r>
              <w:rPr>
                <w:rFonts w:ascii="Noto Sans SC" w:hAnsi="Noto Sans SC" w:eastAsia="Noto Sans SC" w:cs="Noto Sans SC"/>
                <w:color w:val="1F2937"/>
                <w:sz w:val="17"/>
                <w:lang w:eastAsia="zh-CN"/>
              </w:rPr>
              <w:t>URL 查询条件 + 服务端分页；创建任务时继承列状态。</w:t>
            </w:r>
          </w:p>
        </w:tc>
      </w:tr>
      <w:tr>
        <w:trPr>
          <w:cantSplit w:val="true"/>
        </w:trPr>
        <w:tc>
          <w:tcPr>
            <w:tcW w:type="dxa" w:w="1600"/>
            <w:shd w:fill="FAFBFC" w:val="clear"/>
          </w:tcPr>
          <w:p>
            <w:pPr>
              <w:spacing w:after="0" w:line="269" w:lineRule="auto"/>
            </w:pPr>
            <w:r/>
            <w:r>
              <w:rPr>
                <w:rFonts w:ascii="Noto Sans SC" w:hAnsi="Noto Sans SC" w:eastAsia="Noto Sans SC" w:cs="Noto Sans SC"/>
                <w:color w:val="1F2937"/>
                <w:sz w:val="17"/>
                <w:lang w:eastAsia="zh-CN"/>
              </w:rPr>
              <w:t>日志 / 设置</w:t>
            </w:r>
          </w:p>
        </w:tc>
        <w:tc>
          <w:tcPr>
            <w:tcW w:type="dxa" w:w="3470"/>
            <w:shd w:fill="FAFBFC" w:val="clear"/>
          </w:tcPr>
          <w:p>
            <w:pPr>
              <w:spacing w:after="0" w:line="269" w:lineRule="auto"/>
            </w:pPr>
            <w:r/>
            <w:r>
              <w:rPr>
                <w:rFonts w:ascii="Noto Sans SC" w:hAnsi="Noto Sans SC" w:eastAsia="Noto Sans SC" w:cs="Noto Sans SC"/>
                <w:color w:val="1F2937"/>
                <w:sz w:val="17"/>
                <w:lang w:eastAsia="zh-CN"/>
              </w:rPr>
              <w:t>导航项存在但为空操作。</w:t>
            </w:r>
          </w:p>
        </w:tc>
        <w:tc>
          <w:tcPr>
            <w:tcW w:type="dxa" w:w="4290"/>
            <w:shd w:fill="FAFBFC" w:val="clear"/>
          </w:tcPr>
          <w:p>
            <w:pPr>
              <w:spacing w:after="0" w:line="269" w:lineRule="auto"/>
            </w:pPr>
            <w:r/>
            <w:r>
              <w:rPr>
                <w:rFonts w:ascii="Noto Sans SC" w:hAnsi="Noto Sans SC" w:eastAsia="Noto Sans SC" w:cs="Noto Sans SC"/>
                <w:color w:val="1F2937"/>
                <w:sz w:val="17"/>
                <w:lang w:eastAsia="zh-CN"/>
              </w:rPr>
              <w:t>活动流查询；RuntimeBinding、凭据引用、成员与策略配置。</w:t>
            </w:r>
          </w:p>
        </w:tc>
      </w:tr>
      <w:tr>
        <w:trPr>
          <w:cantSplit w:val="true"/>
        </w:trPr>
        <w:tc>
          <w:tcPr>
            <w:tcW w:type="dxa" w:w="1600"/>
          </w:tcPr>
          <w:p>
            <w:pPr>
              <w:spacing w:after="0" w:line="269" w:lineRule="auto"/>
            </w:pPr>
            <w:r/>
            <w:r>
              <w:rPr>
                <w:rFonts w:ascii="Noto Sans SC" w:hAnsi="Noto Sans SC" w:eastAsia="Noto Sans SC" w:cs="Noto Sans SC"/>
                <w:color w:val="1F2937"/>
                <w:sz w:val="17"/>
                <w:lang w:eastAsia="zh-CN"/>
              </w:rPr>
              <w:t>System Online</w:t>
            </w:r>
          </w:p>
        </w:tc>
        <w:tc>
          <w:tcPr>
            <w:tcW w:type="dxa" w:w="3470"/>
          </w:tcPr>
          <w:p>
            <w:pPr>
              <w:spacing w:after="0" w:line="269" w:lineRule="auto"/>
            </w:pPr>
            <w:r/>
            <w:r>
              <w:rPr>
                <w:rFonts w:ascii="Noto Sans SC" w:hAnsi="Noto Sans SC" w:eastAsia="Noto Sans SC" w:cs="Noto Sans SC"/>
                <w:color w:val="1F2937"/>
                <w:sz w:val="17"/>
                <w:lang w:eastAsia="zh-CN"/>
              </w:rPr>
              <w:t>固定文案，不是健康检查。</w:t>
            </w:r>
          </w:p>
        </w:tc>
        <w:tc>
          <w:tcPr>
            <w:tcW w:type="dxa" w:w="4290"/>
          </w:tcPr>
          <w:p>
            <w:pPr>
              <w:spacing w:after="0" w:line="269" w:lineRule="auto"/>
            </w:pPr>
            <w:r/>
            <w:r>
              <w:rPr>
                <w:rFonts w:ascii="Noto Sans SC" w:hAnsi="Noto Sans SC" w:eastAsia="Noto Sans SC" w:cs="Noto Sans SC"/>
                <w:color w:val="1F2937"/>
                <w:sz w:val="17"/>
                <w:lang w:eastAsia="zh-CN"/>
              </w:rPr>
              <w:t>控制平面、Runner 与 Runtime 分层健康投影。</w:t>
            </w:r>
          </w:p>
        </w:tc>
      </w:tr>
    </w:tbl>
    <w:p>
      <w:pPr>
        <w:spacing w:after="40" w:line="120" w:lineRule="auto"/>
      </w:pPr>
    </w:p>
    <w:p>
      <w:pPr>
        <w:pStyle w:val="Heading2"/>
      </w:pPr>
      <w:r>
        <w:rPr>
          <w:rFonts w:ascii="Noto Sans SC" w:hAnsi="Noto Sans SC" w:eastAsia="Noto Sans SC" w:cs="Noto Sans SC"/>
          <w:color w:val="2563EB"/>
          <w:lang w:eastAsia="zh-CN"/>
        </w:rPr>
        <w:t>2.2 数据模型不一致</w:t>
      </w:r>
    </w:p>
    <w:p>
      <w:pPr>
        <w:keepNext w:val="0"/>
        <w:spacing w:before="0" w:after="100" w:line="300" w:lineRule="auto"/>
      </w:pPr>
      <w:r>
        <w:rPr>
          <w:rFonts w:ascii="Noto Sans SC" w:hAnsi="Noto Sans SC" w:eastAsia="Noto Sans SC" w:cs="Noto Sans SC"/>
          <w:b w:val="0"/>
          <w:i w:val="0"/>
          <w:color w:val="1F2937"/>
          <w:lang w:eastAsia="zh-CN"/>
        </w:rPr>
        <w:t>原型同时存在数据文件、页面 Store 和父窗口注入状态，字段并不一致。生产 API 必须定义 canonical DTO，不能继续把 store.json 原样注入页面。</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3300"/>
        <w:gridCol w:w="6060"/>
      </w:tblGrid>
      <w:tr>
        <w:trPr>
          <w:tblHeader w:val="true"/>
          <w:cantSplit w:val="true"/>
        </w:trPr>
        <w:tc>
          <w:tcPr>
            <w:tcW w:type="dxa" w:w="3300"/>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原型差异</w:t>
            </w:r>
          </w:p>
        </w:tc>
        <w:tc>
          <w:tcPr>
            <w:tcW w:type="dxa" w:w="6060"/>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Canonical 处理</w:t>
            </w:r>
          </w:p>
        </w:tc>
      </w:tr>
      <w:tr>
        <w:trPr>
          <w:cantSplit w:val="true"/>
        </w:trPr>
        <w:tc>
          <w:tcPr>
            <w:tcW w:type="dxa" w:w="3300"/>
          </w:tcPr>
          <w:p>
            <w:pPr>
              <w:spacing w:after="0" w:line="269" w:lineRule="auto"/>
            </w:pPr>
            <w:r/>
            <w:r>
              <w:rPr>
                <w:rFonts w:ascii="Noto Sans SC" w:hAnsi="Noto Sans SC" w:eastAsia="Noto Sans SC" w:cs="Noto Sans SC"/>
                <w:color w:val="1F2937"/>
                <w:sz w:val="17"/>
                <w:lang w:eastAsia="zh-CN"/>
              </w:rPr>
              <w:t>Agent 使用 currentTask 与 task 两种字段</w:t>
            </w:r>
          </w:p>
        </w:tc>
        <w:tc>
          <w:tcPr>
            <w:tcW w:type="dxa" w:w="6060"/>
          </w:tcPr>
          <w:p>
            <w:pPr>
              <w:spacing w:after="0" w:line="269" w:lineRule="auto"/>
            </w:pPr>
            <w:r/>
            <w:r>
              <w:rPr>
                <w:rFonts w:ascii="Noto Sans SC" w:hAnsi="Noto Sans SC" w:eastAsia="Noto Sans SC" w:cs="Noto Sans SC"/>
                <w:color w:val="1F2937"/>
                <w:sz w:val="17"/>
                <w:lang w:eastAsia="zh-CN"/>
              </w:rPr>
              <w:t>改为 current_run_summary，只读投影；任务本体由 WorkItem 表示。</w:t>
            </w:r>
          </w:p>
        </w:tc>
      </w:tr>
      <w:tr>
        <w:trPr>
          <w:cantSplit w:val="true"/>
        </w:trPr>
        <w:tc>
          <w:tcPr>
            <w:tcW w:type="dxa" w:w="3300"/>
            <w:shd w:fill="FAFBFC" w:val="clear"/>
          </w:tcPr>
          <w:p>
            <w:pPr>
              <w:spacing w:after="0" w:line="269" w:lineRule="auto"/>
            </w:pPr>
            <w:r/>
            <w:r>
              <w:rPr>
                <w:rFonts w:ascii="Noto Sans SC" w:hAnsi="Noto Sans SC" w:eastAsia="Noto Sans SC" w:cs="Noto Sans SC"/>
                <w:color w:val="1F2937"/>
                <w:sz w:val="17"/>
                <w:lang w:eastAsia="zh-CN"/>
              </w:rPr>
              <w:t>color 与 colorClass 并存</w:t>
            </w:r>
          </w:p>
        </w:tc>
        <w:tc>
          <w:tcPr>
            <w:tcW w:type="dxa" w:w="6060"/>
            <w:shd w:fill="FAFBFC" w:val="clear"/>
          </w:tcPr>
          <w:p>
            <w:pPr>
              <w:spacing w:after="0" w:line="269" w:lineRule="auto"/>
            </w:pPr>
            <w:r/>
            <w:r>
              <w:rPr>
                <w:rFonts w:ascii="Noto Sans SC" w:hAnsi="Noto Sans SC" w:eastAsia="Noto Sans SC" w:cs="Noto Sans SC"/>
                <w:color w:val="1F2937"/>
                <w:sz w:val="17"/>
                <w:lang w:eastAsia="zh-CN"/>
              </w:rPr>
              <w:t>颜色属于前端 token；协议仅保留可选 avatar / ui_hint。</w:t>
            </w:r>
          </w:p>
        </w:tc>
      </w:tr>
      <w:tr>
        <w:trPr>
          <w:cantSplit w:val="true"/>
        </w:trPr>
        <w:tc>
          <w:tcPr>
            <w:tcW w:type="dxa" w:w="3300"/>
          </w:tcPr>
          <w:p>
            <w:pPr>
              <w:spacing w:after="0" w:line="269" w:lineRule="auto"/>
            </w:pPr>
            <w:r/>
            <w:r>
              <w:rPr>
                <w:rFonts w:ascii="Noto Sans SC" w:hAnsi="Noto Sans SC" w:eastAsia="Noto Sans SC" w:cs="Noto Sans SC"/>
                <w:color w:val="1F2937"/>
                <w:sz w:val="17"/>
                <w:lang w:eastAsia="zh-CN"/>
              </w:rPr>
              <w:t>tasks 既有分组对象，又有扁平 Task[]</w:t>
            </w:r>
          </w:p>
        </w:tc>
        <w:tc>
          <w:tcPr>
            <w:tcW w:type="dxa" w:w="6060"/>
          </w:tcPr>
          <w:p>
            <w:pPr>
              <w:spacing w:after="0" w:line="269" w:lineRule="auto"/>
            </w:pPr>
            <w:r/>
            <w:r>
              <w:rPr>
                <w:rFonts w:ascii="Noto Sans SC" w:hAnsi="Noto Sans SC" w:eastAsia="Noto Sans SC" w:cs="Noto Sans SC"/>
                <w:color w:val="1F2937"/>
                <w:sz w:val="17"/>
                <w:lang w:eastAsia="zh-CN"/>
              </w:rPr>
              <w:t>API 固定返回扁平资源；status 作为枚举，分列由前端投影。</w:t>
            </w:r>
          </w:p>
        </w:tc>
      </w:tr>
      <w:tr>
        <w:trPr>
          <w:cantSplit w:val="true"/>
        </w:trPr>
        <w:tc>
          <w:tcPr>
            <w:tcW w:type="dxa" w:w="3300"/>
            <w:shd w:fill="FAFBFC" w:val="clear"/>
          </w:tcPr>
          <w:p>
            <w:pPr>
              <w:spacing w:after="0" w:line="269" w:lineRule="auto"/>
            </w:pPr>
            <w:r/>
            <w:r>
              <w:rPr>
                <w:rFonts w:ascii="Noto Sans SC" w:hAnsi="Noto Sans SC" w:eastAsia="Noto Sans SC" w:cs="Noto Sans SC"/>
                <w:color w:val="1F2937"/>
                <w:sz w:val="17"/>
                <w:lang w:eastAsia="zh-CN"/>
              </w:rPr>
              <w:t>done 与 completed 并存</w:t>
            </w:r>
          </w:p>
        </w:tc>
        <w:tc>
          <w:tcPr>
            <w:tcW w:type="dxa" w:w="6060"/>
            <w:shd w:fill="FAFBFC" w:val="clear"/>
          </w:tcPr>
          <w:p>
            <w:pPr>
              <w:spacing w:after="0" w:line="269" w:lineRule="auto"/>
            </w:pPr>
            <w:r/>
            <w:r>
              <w:rPr>
                <w:rFonts w:ascii="Noto Sans SC" w:hAnsi="Noto Sans SC" w:eastAsia="Noto Sans SC" w:cs="Noto Sans SC"/>
                <w:color w:val="1F2937"/>
                <w:sz w:val="17"/>
                <w:lang w:eastAsia="zh-CN"/>
              </w:rPr>
              <w:t>协议统一 completed；只有 Review / Acceptance 通过后进入。</w:t>
            </w:r>
          </w:p>
        </w:tc>
      </w:tr>
      <w:tr>
        <w:trPr>
          <w:cantSplit w:val="true"/>
        </w:trPr>
        <w:tc>
          <w:tcPr>
            <w:tcW w:type="dxa" w:w="3300"/>
          </w:tcPr>
          <w:p>
            <w:pPr>
              <w:spacing w:after="0" w:line="269" w:lineRule="auto"/>
            </w:pPr>
            <w:r/>
            <w:r>
              <w:rPr>
                <w:rFonts w:ascii="Noto Sans SC" w:hAnsi="Noto Sans SC" w:eastAsia="Noto Sans SC" w:cs="Noto Sans SC"/>
                <w:color w:val="1F2937"/>
                <w:sz w:val="17"/>
                <w:lang w:eastAsia="zh-CN"/>
              </w:rPr>
              <w:t>assignee 有 Agent id，也有名称 / 头像冗余</w:t>
            </w:r>
          </w:p>
        </w:tc>
        <w:tc>
          <w:tcPr>
            <w:tcW w:type="dxa" w:w="6060"/>
          </w:tcPr>
          <w:p>
            <w:pPr>
              <w:spacing w:after="0" w:line="269" w:lineRule="auto"/>
            </w:pPr>
            <w:r/>
            <w:r>
              <w:rPr>
                <w:rFonts w:ascii="Noto Sans SC" w:hAnsi="Noto Sans SC" w:eastAsia="Noto Sans SC" w:cs="Noto Sans SC"/>
                <w:color w:val="1F2937"/>
                <w:sz w:val="17"/>
                <w:lang w:eastAsia="zh-CN"/>
              </w:rPr>
              <w:t>写入只使用 agent_profile_id；响应可返回受版本控制的 summary。</w:t>
            </w:r>
          </w:p>
        </w:tc>
      </w:tr>
      <w:tr>
        <w:trPr>
          <w:cantSplit w:val="true"/>
        </w:trPr>
        <w:tc>
          <w:tcPr>
            <w:tcW w:type="dxa" w:w="3300"/>
            <w:shd w:fill="FAFBFC" w:val="clear"/>
          </w:tcPr>
          <w:p>
            <w:pPr>
              <w:spacing w:after="0" w:line="269" w:lineRule="auto"/>
            </w:pPr>
            <w:r/>
            <w:r>
              <w:rPr>
                <w:rFonts w:ascii="Noto Sans SC" w:hAnsi="Noto Sans SC" w:eastAsia="Noto Sans SC" w:cs="Noto Sans SC"/>
                <w:color w:val="1F2937"/>
                <w:sz w:val="17"/>
                <w:lang w:eastAsia="zh-CN"/>
              </w:rPr>
              <w:t>dueDate 格式含 06/15、10-28，缺少年份</w:t>
            </w:r>
          </w:p>
        </w:tc>
        <w:tc>
          <w:tcPr>
            <w:tcW w:type="dxa" w:w="6060"/>
            <w:shd w:fill="FAFBFC" w:val="clear"/>
          </w:tcPr>
          <w:p>
            <w:pPr>
              <w:spacing w:after="0" w:line="269" w:lineRule="auto"/>
            </w:pPr>
            <w:r/>
            <w:r>
              <w:rPr>
                <w:rFonts w:ascii="Noto Sans SC" w:hAnsi="Noto Sans SC" w:eastAsia="Noto Sans SC" w:cs="Noto Sans SC"/>
                <w:color w:val="1F2937"/>
                <w:sz w:val="17"/>
                <w:lang w:eastAsia="zh-CN"/>
              </w:rPr>
              <w:t>使用 ISO 8601 date（YYYY-MM-DD）和 workspace timezone。</w:t>
            </w:r>
          </w:p>
        </w:tc>
      </w:tr>
      <w:tr>
        <w:trPr>
          <w:cantSplit w:val="true"/>
        </w:trPr>
        <w:tc>
          <w:tcPr>
            <w:tcW w:type="dxa" w:w="3300"/>
          </w:tcPr>
          <w:p>
            <w:pPr>
              <w:spacing w:after="0" w:line="269" w:lineRule="auto"/>
            </w:pPr>
            <w:r/>
            <w:r>
              <w:rPr>
                <w:rFonts w:ascii="Noto Sans SC" w:hAnsi="Noto Sans SC" w:eastAsia="Noto Sans SC" w:cs="Noto Sans SC"/>
                <w:color w:val="1F2937"/>
                <w:sz w:val="17"/>
                <w:lang w:eastAsia="zh-CN"/>
              </w:rPr>
              <w:t>Agent status 混合 running / standby / error</w:t>
            </w:r>
          </w:p>
        </w:tc>
        <w:tc>
          <w:tcPr>
            <w:tcW w:type="dxa" w:w="6060"/>
          </w:tcPr>
          <w:p>
            <w:pPr>
              <w:spacing w:after="0" w:line="269" w:lineRule="auto"/>
            </w:pPr>
            <w:r/>
            <w:r>
              <w:rPr>
                <w:rFonts w:ascii="Noto Sans SC" w:hAnsi="Noto Sans SC" w:eastAsia="Noto Sans SC" w:cs="Noto Sans SC"/>
                <w:color w:val="1F2937"/>
                <w:sz w:val="17"/>
                <w:lang w:eastAsia="zh-CN"/>
              </w:rPr>
              <w:t>拆分 availability 与 presence；运行状态归 ExecutionRun。</w:t>
            </w:r>
          </w:p>
        </w:tc>
      </w:tr>
    </w:tbl>
    <w:p>
      <w:pPr>
        <w:spacing w:after="40" w:line="120" w:lineRule="auto"/>
      </w:pPr>
    </w:p>
    <w:p>
      <w:pPr>
        <w:pStyle w:val="Heading2"/>
      </w:pPr>
      <w:r>
        <w:rPr>
          <w:rFonts w:ascii="Noto Sans SC" w:hAnsi="Noto Sans SC" w:eastAsia="Noto Sans SC" w:cs="Noto Sans SC"/>
          <w:color w:val="2563EB"/>
          <w:lang w:eastAsia="zh-CN"/>
        </w:rPr>
        <w:t>2.3 当前宿主桥接只能视为原型机制</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 原型已存在</w:t>
        <w:br/>
        <w:t>window.parent.postMessage({</w:t>
        <w:br/>
        <w:t xml:space="preserve">  type: "navigate",</w:t>
        <w:br/>
        <w:t xml:space="preserve">  name: "navigate",</w:t>
        <w:br/>
        <w:t xml:space="preserve">  data: { targetPageId, params }</w:t>
        <w:br/>
        <w:t>}, "*")</w:t>
        <w:br/>
        <w:br/>
        <w:t>// Zustand 变化后还会发送完整 state：</w:t>
        <w:br/>
        <w:t>{ "type": "update", "name": "state", "data": { "state": {}, "ts": 0 } }</w:t>
      </w:r>
    </w:p>
    <w:p>
      <w:pPr>
        <w:spacing w:before="120" w:after="200" w:line="288" w:lineRule="auto"/>
        <w:ind w:left="202" w:right="144"/>
        <w:shd w:fill="FFF7E6"/>
        <w:pBdr>
          <w:left w:val="single" w:sz="24" w:space="8" w:color="A16207"/>
        </w:pBdr>
      </w:pPr>
      <w:r>
        <w:rPr>
          <w:rFonts w:ascii="Noto Sans SC" w:hAnsi="Noto Sans SC" w:eastAsia="Noto Sans SC" w:cs="Noto Sans SC"/>
          <w:b/>
          <w:color w:val="A16207"/>
          <w:lang w:eastAsia="zh-CN"/>
        </w:rPr>
        <w:t xml:space="preserve">生产限制  </w:t>
      </w:r>
      <w:r>
        <w:rPr>
          <w:rFonts w:ascii="Noto Sans SC" w:hAnsi="Noto Sans SC" w:eastAsia="Noto Sans SC" w:cs="Noto Sans SC"/>
          <w:color w:val="1F2937"/>
          <w:lang w:eastAsia="zh-CN"/>
        </w:rPr>
        <w:t>targetOrigin='*'、全量 Store 同步和 URL 状态注入不具备鉴权、审计、重连与并发一致性。Standalone Web 应删除该路径；确需 iframe 嵌入时，使用严格 origin、MessageChannel、nonce、JSON Schema 与版本握手，只传导航和上下文，不传业务权威状态。</w:t>
      </w:r>
    </w:p>
    <w:p>
      <w:pPr>
        <w:keepNext w:val="0"/>
        <w:spacing w:before="0" w:after="120" w:line="300" w:lineRule="auto"/>
      </w:pPr>
      <w:r>
        <w:rPr>
          <w:rFonts w:ascii="Noto Sans SC" w:hAnsi="Noto Sans SC" w:eastAsia="Noto Sans SC" w:cs="Noto Sans SC"/>
          <w:b w:val="0"/>
          <w:i w:val="0"/>
          <w:color w:val="64748B"/>
          <w:sz w:val="19"/>
          <w:lang w:eastAsia="zh-CN"/>
        </w:rPr>
        <w:t>后端脚手架也尚未形成协议：生成的 OpenAPI paths 为空、route manifest 无路由，Supabase 客户端虽可初始化但没有业务调用。</w:t>
      </w:r>
    </w:p>
    <w:p>
      <w:r>
        <w:br w:type="page"/>
      </w:r>
    </w:p>
    <w:p>
      <w:pPr>
        <w:pStyle w:val="Heading1"/>
      </w:pPr>
      <w:r>
        <w:rPr>
          <w:rFonts w:ascii="Noto Sans SC" w:hAnsi="Noto Sans SC" w:eastAsia="Noto Sans SC" w:cs="Noto Sans SC"/>
          <w:color w:val="2563EB"/>
          <w:lang w:eastAsia="zh-CN"/>
        </w:rPr>
        <w:t>3. Go Web 总体架构</w:t>
      </w:r>
    </w:p>
    <w:p>
      <w:pPr>
        <w:spacing w:before="80" w:after="60"/>
        <w:jc w:val="center"/>
      </w:pPr>
      <w:r>
        <w:drawing>
          <wp:inline xmlns:a="http://schemas.openxmlformats.org/drawingml/2006/main" xmlns:pic="http://schemas.openxmlformats.org/drawingml/2006/picture">
            <wp:extent cx="5897880" cy="3407664"/>
            <wp:docPr id="2" name="Picture 2" descr="Go Web 控制平面、PostgreSQL Outbox、Runner WSS Gateway 和多个 Runtime Adapter 的总体架构图。" title="Go Web 控制平面、PostgreSQL Outbox、Runner WSS Gateway 和多个 Runtime Adapter 的总体架构图。"/>
            <wp:cNvGraphicFramePr>
              <a:graphicFrameLocks noChangeAspect="1"/>
            </wp:cNvGraphicFramePr>
            <a:graphic>
              <a:graphicData uri="http://schemas.openxmlformats.org/drawingml/2006/picture">
                <pic:pic>
                  <pic:nvPicPr>
                    <pic:cNvPr id="0" name="go-web-architecture.png"/>
                    <pic:cNvPicPr/>
                  </pic:nvPicPr>
                  <pic:blipFill>
                    <a:blip r:embed="rId12"/>
                    <a:stretch>
                      <a:fillRect/>
                    </a:stretch>
                  </pic:blipFill>
                  <pic:spPr>
                    <a:xfrm>
                      <a:off x="0" y="0"/>
                      <a:ext cx="5897880" cy="3407664"/>
                    </a:xfrm>
                    <a:prstGeom prst="rect"/>
                  </pic:spPr>
                </pic:pic>
              </a:graphicData>
            </a:graphic>
          </wp:inline>
        </w:drawing>
      </w:r>
    </w:p>
    <w:p>
      <w:pPr>
        <w:pStyle w:val="Caption"/>
        <w:spacing w:before="60" w:after="160"/>
        <w:jc w:val="center"/>
      </w:pPr>
      <w:r>
        <w:rPr>
          <w:rFonts w:ascii="Noto Sans SC" w:hAnsi="Noto Sans SC" w:eastAsia="Noto Sans SC" w:cs="Noto Sans SC"/>
          <w:i/>
          <w:color w:val="64748B"/>
          <w:sz w:val="18"/>
          <w:lang w:eastAsia="zh-CN"/>
        </w:rPr>
        <w:t>图 2. 浏览器协议与 Provider 协议在不同边界终止。</w:t>
      </w:r>
    </w:p>
    <w:p>
      <w:pPr>
        <w:pStyle w:val="Heading2"/>
      </w:pPr>
      <w:r>
        <w:rPr>
          <w:rFonts w:ascii="Noto Sans SC" w:hAnsi="Noto Sans SC" w:eastAsia="Noto Sans SC" w:cs="Noto Sans SC"/>
          <w:color w:val="2563EB"/>
          <w:lang w:eastAsia="zh-CN"/>
        </w:rPr>
        <w:t>3.1 组件职责</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700"/>
        <w:gridCol w:w="4490"/>
        <w:gridCol w:w="3170"/>
      </w:tblGrid>
      <w:tr>
        <w:trPr>
          <w:tblHeader w:val="true"/>
          <w:cantSplit w:val="true"/>
        </w:trPr>
        <w:tc>
          <w:tcPr>
            <w:tcW w:type="dxa" w:w="17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组件</w:t>
            </w:r>
          </w:p>
        </w:tc>
        <w:tc>
          <w:tcPr>
            <w:tcW w:type="dxa" w:w="449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职责</w:t>
            </w:r>
          </w:p>
        </w:tc>
        <w:tc>
          <w:tcPr>
            <w:tcW w:type="dxa" w:w="317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失败语义</w:t>
            </w:r>
          </w:p>
        </w:tc>
      </w:tr>
      <w:tr>
        <w:trPr>
          <w:cantSplit w:val="true"/>
        </w:trPr>
        <w:tc>
          <w:tcPr>
            <w:tcW w:type="dxa" w:w="1700"/>
          </w:tcPr>
          <w:p>
            <w:pPr>
              <w:spacing w:after="0" w:line="269" w:lineRule="auto"/>
            </w:pPr>
            <w:r/>
            <w:r>
              <w:rPr>
                <w:rFonts w:ascii="Noto Sans SC" w:hAnsi="Noto Sans SC" w:eastAsia="Noto Sans SC" w:cs="Noto Sans SC"/>
                <w:color w:val="1F2937"/>
                <w:sz w:val="17"/>
                <w:lang w:eastAsia="zh-CN"/>
              </w:rPr>
              <w:t>React / TypeScript</w:t>
            </w:r>
          </w:p>
        </w:tc>
        <w:tc>
          <w:tcPr>
            <w:tcW w:type="dxa" w:w="4490"/>
          </w:tcPr>
          <w:p>
            <w:pPr>
              <w:spacing w:after="0" w:line="269" w:lineRule="auto"/>
            </w:pPr>
            <w:r/>
            <w:r>
              <w:rPr>
                <w:rFonts w:ascii="Noto Sans SC" w:hAnsi="Noto Sans SC" w:eastAsia="Noto Sans SC" w:cs="Noto Sans SC"/>
                <w:color w:val="1F2937"/>
                <w:sz w:val="17"/>
                <w:lang w:eastAsia="zh-CN"/>
              </w:rPr>
              <w:t>查询投影、提交命令、订阅 SSE、维护局部 UI 状态。</w:t>
            </w:r>
          </w:p>
        </w:tc>
        <w:tc>
          <w:tcPr>
            <w:tcW w:type="dxa" w:w="3170"/>
          </w:tcPr>
          <w:p>
            <w:pPr>
              <w:spacing w:after="0" w:line="269" w:lineRule="auto"/>
            </w:pPr>
            <w:r/>
            <w:r>
              <w:rPr>
                <w:rFonts w:ascii="Noto Sans SC" w:hAnsi="Noto Sans SC" w:eastAsia="Noto Sans SC" w:cs="Noto Sans SC"/>
                <w:color w:val="1F2937"/>
                <w:sz w:val="17"/>
                <w:lang w:eastAsia="zh-CN"/>
              </w:rPr>
              <w:t>断线重连，不把浏览器离线等同于 Run 失败。</w:t>
            </w:r>
          </w:p>
        </w:tc>
      </w:tr>
      <w:tr>
        <w:trPr>
          <w:cantSplit w:val="true"/>
        </w:trPr>
        <w:tc>
          <w:tcPr>
            <w:tcW w:type="dxa" w:w="1700"/>
            <w:shd w:fill="FAFBFC" w:val="clear"/>
          </w:tcPr>
          <w:p>
            <w:pPr>
              <w:spacing w:after="0" w:line="269" w:lineRule="auto"/>
            </w:pPr>
            <w:r/>
            <w:r>
              <w:rPr>
                <w:rFonts w:ascii="Noto Sans SC" w:hAnsi="Noto Sans SC" w:eastAsia="Noto Sans SC" w:cs="Noto Sans SC"/>
                <w:color w:val="1F2937"/>
                <w:sz w:val="17"/>
                <w:lang w:eastAsia="zh-CN"/>
              </w:rPr>
              <w:t>Go Control Plane</w:t>
            </w:r>
          </w:p>
        </w:tc>
        <w:tc>
          <w:tcPr>
            <w:tcW w:type="dxa" w:w="4490"/>
            <w:shd w:fill="FAFBFC" w:val="clear"/>
          </w:tcPr>
          <w:p>
            <w:pPr>
              <w:spacing w:after="0" w:line="269" w:lineRule="auto"/>
            </w:pPr>
            <w:r/>
            <w:r>
              <w:rPr>
                <w:rFonts w:ascii="Noto Sans SC" w:hAnsi="Noto Sans SC" w:eastAsia="Noto Sans SC" w:cs="Noto Sans SC"/>
                <w:color w:val="1F2937"/>
                <w:sz w:val="17"/>
                <w:lang w:eastAsia="zh-CN"/>
              </w:rPr>
              <w:t>RBAC、任务状态机、调度、审批、事件与 Artifact 权威。</w:t>
            </w:r>
          </w:p>
        </w:tc>
        <w:tc>
          <w:tcPr>
            <w:tcW w:type="dxa" w:w="3170"/>
            <w:shd w:fill="FAFBFC" w:val="clear"/>
          </w:tcPr>
          <w:p>
            <w:pPr>
              <w:spacing w:after="0" w:line="269" w:lineRule="auto"/>
            </w:pPr>
            <w:r/>
            <w:r>
              <w:rPr>
                <w:rFonts w:ascii="Noto Sans SC" w:hAnsi="Noto Sans SC" w:eastAsia="Noto Sans SC" w:cs="Noto Sans SC"/>
                <w:color w:val="1F2937"/>
                <w:sz w:val="17"/>
                <w:lang w:eastAsia="zh-CN"/>
              </w:rPr>
              <w:t>权威事务失败则不启动 Runtime 副作用。</w:t>
            </w:r>
          </w:p>
        </w:tc>
      </w:tr>
      <w:tr>
        <w:trPr>
          <w:cantSplit w:val="true"/>
        </w:trPr>
        <w:tc>
          <w:tcPr>
            <w:tcW w:type="dxa" w:w="1700"/>
          </w:tcPr>
          <w:p>
            <w:pPr>
              <w:spacing w:after="0" w:line="269" w:lineRule="auto"/>
            </w:pPr>
            <w:r/>
            <w:r>
              <w:rPr>
                <w:rFonts w:ascii="Noto Sans SC" w:hAnsi="Noto Sans SC" w:eastAsia="Noto Sans SC" w:cs="Noto Sans SC"/>
                <w:color w:val="1F2937"/>
                <w:sz w:val="17"/>
                <w:lang w:eastAsia="zh-CN"/>
              </w:rPr>
              <w:t>PostgreSQL + Outbox</w:t>
            </w:r>
          </w:p>
        </w:tc>
        <w:tc>
          <w:tcPr>
            <w:tcW w:type="dxa" w:w="4490"/>
          </w:tcPr>
          <w:p>
            <w:pPr>
              <w:spacing w:after="0" w:line="269" w:lineRule="auto"/>
            </w:pPr>
            <w:r/>
            <w:r>
              <w:rPr>
                <w:rFonts w:ascii="Noto Sans SC" w:hAnsi="Noto Sans SC" w:eastAsia="Noto Sans SC" w:cs="Noto Sans SC"/>
                <w:color w:val="1F2937"/>
                <w:sz w:val="17"/>
                <w:lang w:eastAsia="zh-CN"/>
              </w:rPr>
              <w:t>业务表、事件流、幂等记录、租约与审计。</w:t>
            </w:r>
          </w:p>
        </w:tc>
        <w:tc>
          <w:tcPr>
            <w:tcW w:type="dxa" w:w="3170"/>
          </w:tcPr>
          <w:p>
            <w:pPr>
              <w:spacing w:after="0" w:line="269" w:lineRule="auto"/>
            </w:pPr>
            <w:r/>
            <w:r>
              <w:rPr>
                <w:rFonts w:ascii="Noto Sans SC" w:hAnsi="Noto Sans SC" w:eastAsia="Noto Sans SC" w:cs="Noto Sans SC"/>
                <w:color w:val="1F2937"/>
                <w:sz w:val="17"/>
                <w:lang w:eastAsia="zh-CN"/>
              </w:rPr>
              <w:t>事件先提交再发布；允许至少一次投递。</w:t>
            </w:r>
          </w:p>
        </w:tc>
      </w:tr>
      <w:tr>
        <w:trPr>
          <w:cantSplit w:val="true"/>
        </w:trPr>
        <w:tc>
          <w:tcPr>
            <w:tcW w:type="dxa" w:w="1700"/>
            <w:shd w:fill="FAFBFC" w:val="clear"/>
          </w:tcPr>
          <w:p>
            <w:pPr>
              <w:spacing w:after="0" w:line="269" w:lineRule="auto"/>
            </w:pPr>
            <w:r/>
            <w:r>
              <w:rPr>
                <w:rFonts w:ascii="Noto Sans SC" w:hAnsi="Noto Sans SC" w:eastAsia="Noto Sans SC" w:cs="Noto Sans SC"/>
                <w:color w:val="1F2937"/>
                <w:sz w:val="17"/>
                <w:lang w:eastAsia="zh-CN"/>
              </w:rPr>
              <w:t>Runner WSS Gateway</w:t>
            </w:r>
          </w:p>
        </w:tc>
        <w:tc>
          <w:tcPr>
            <w:tcW w:type="dxa" w:w="4490"/>
            <w:shd w:fill="FAFBFC" w:val="clear"/>
          </w:tcPr>
          <w:p>
            <w:pPr>
              <w:spacing w:after="0" w:line="269" w:lineRule="auto"/>
            </w:pPr>
            <w:r/>
            <w:r>
              <w:rPr>
                <w:rFonts w:ascii="Noto Sans SC" w:hAnsi="Noto Sans SC" w:eastAsia="Noto Sans SC" w:cs="Noto Sans SC"/>
                <w:color w:val="1F2937"/>
                <w:sz w:val="17"/>
                <w:lang w:eastAsia="zh-CN"/>
              </w:rPr>
              <w:t>连接、认证、心跳、租约、ACK、断线重传与 fencing。</w:t>
            </w:r>
          </w:p>
        </w:tc>
        <w:tc>
          <w:tcPr>
            <w:tcW w:type="dxa" w:w="3170"/>
            <w:shd w:fill="FAFBFC" w:val="clear"/>
          </w:tcPr>
          <w:p>
            <w:pPr>
              <w:spacing w:after="0" w:line="269" w:lineRule="auto"/>
            </w:pPr>
            <w:r/>
            <w:r>
              <w:rPr>
                <w:rFonts w:ascii="Noto Sans SC" w:hAnsi="Noto Sans SC" w:eastAsia="Noto Sans SC" w:cs="Noto Sans SC"/>
                <w:color w:val="1F2937"/>
                <w:sz w:val="17"/>
                <w:lang w:eastAsia="zh-CN"/>
              </w:rPr>
              <w:t>Runner 丢失时标记 degraded / lost，不猜测 Provider 状态。</w:t>
            </w:r>
          </w:p>
        </w:tc>
      </w:tr>
      <w:tr>
        <w:trPr>
          <w:cantSplit w:val="true"/>
        </w:trPr>
        <w:tc>
          <w:tcPr>
            <w:tcW w:type="dxa" w:w="1700"/>
          </w:tcPr>
          <w:p>
            <w:pPr>
              <w:spacing w:after="0" w:line="269" w:lineRule="auto"/>
            </w:pPr>
            <w:r/>
            <w:r>
              <w:rPr>
                <w:rFonts w:ascii="Noto Sans SC" w:hAnsi="Noto Sans SC" w:eastAsia="Noto Sans SC" w:cs="Noto Sans SC"/>
                <w:color w:val="1F2937"/>
                <w:sz w:val="17"/>
                <w:lang w:eastAsia="zh-CN"/>
              </w:rPr>
              <w:t>Go Runner</w:t>
            </w:r>
          </w:p>
        </w:tc>
        <w:tc>
          <w:tcPr>
            <w:tcW w:type="dxa" w:w="4490"/>
          </w:tcPr>
          <w:p>
            <w:pPr>
              <w:spacing w:after="0" w:line="269" w:lineRule="auto"/>
            </w:pPr>
            <w:r/>
            <w:r>
              <w:rPr>
                <w:rFonts w:ascii="Noto Sans SC" w:hAnsi="Noto Sans SC" w:eastAsia="Noto Sans SC" w:cs="Noto Sans SC"/>
                <w:color w:val="1F2937"/>
                <w:sz w:val="17"/>
                <w:lang w:eastAsia="zh-CN"/>
              </w:rPr>
              <w:t>Workspace、进程组、Sandbox、凭据引用和 Adapter 生命周期。</w:t>
            </w:r>
          </w:p>
        </w:tc>
        <w:tc>
          <w:tcPr>
            <w:tcW w:type="dxa" w:w="3170"/>
          </w:tcPr>
          <w:p>
            <w:pPr>
              <w:spacing w:after="0" w:line="269" w:lineRule="auto"/>
            </w:pPr>
            <w:r/>
            <w:r>
              <w:rPr>
                <w:rFonts w:ascii="Noto Sans SC" w:hAnsi="Noto Sans SC" w:eastAsia="Noto Sans SC" w:cs="Noto Sans SC"/>
                <w:color w:val="1F2937"/>
                <w:sz w:val="17"/>
                <w:lang w:eastAsia="zh-CN"/>
              </w:rPr>
              <w:t>先优雅中断，再终止整个进程组并 flush 事件。</w:t>
            </w:r>
          </w:p>
        </w:tc>
      </w:tr>
      <w:tr>
        <w:trPr>
          <w:cantSplit w:val="true"/>
        </w:trPr>
        <w:tc>
          <w:tcPr>
            <w:tcW w:type="dxa" w:w="1700"/>
            <w:shd w:fill="FAFBFC" w:val="clear"/>
          </w:tcPr>
          <w:p>
            <w:pPr>
              <w:spacing w:after="0" w:line="269" w:lineRule="auto"/>
            </w:pPr>
            <w:r/>
            <w:r>
              <w:rPr>
                <w:rFonts w:ascii="Noto Sans SC" w:hAnsi="Noto Sans SC" w:eastAsia="Noto Sans SC" w:cs="Noto Sans SC"/>
                <w:color w:val="1F2937"/>
                <w:sz w:val="17"/>
                <w:lang w:eastAsia="zh-CN"/>
              </w:rPr>
              <w:t>Runtime Adapter</w:t>
            </w:r>
          </w:p>
        </w:tc>
        <w:tc>
          <w:tcPr>
            <w:tcW w:type="dxa" w:w="4490"/>
            <w:shd w:fill="FAFBFC" w:val="clear"/>
          </w:tcPr>
          <w:p>
            <w:pPr>
              <w:spacing w:after="0" w:line="269" w:lineRule="auto"/>
            </w:pPr>
            <w:r/>
            <w:r>
              <w:rPr>
                <w:rFonts w:ascii="Noto Sans SC" w:hAnsi="Noto Sans SC" w:eastAsia="Noto Sans SC" w:cs="Noto Sans SC"/>
                <w:color w:val="1F2937"/>
                <w:sz w:val="17"/>
                <w:lang w:eastAsia="zh-CN"/>
              </w:rPr>
              <w:t>协议转换、能力声明、会话句柄、错误映射和 raw payload 引用。</w:t>
            </w:r>
          </w:p>
        </w:tc>
        <w:tc>
          <w:tcPr>
            <w:tcW w:type="dxa" w:w="3170"/>
            <w:shd w:fill="FAFBFC" w:val="clear"/>
          </w:tcPr>
          <w:p>
            <w:pPr>
              <w:spacing w:after="0" w:line="269" w:lineRule="auto"/>
            </w:pPr>
            <w:r/>
            <w:r>
              <w:rPr>
                <w:rFonts w:ascii="Noto Sans SC" w:hAnsi="Noto Sans SC" w:eastAsia="Noto Sans SC" w:cs="Noto Sans SC"/>
                <w:color w:val="1F2937"/>
                <w:sz w:val="17"/>
                <w:lang w:eastAsia="zh-CN"/>
              </w:rPr>
              <w:t>不支持的能力显式拒绝，禁止静默降级。</w:t>
            </w:r>
          </w:p>
        </w:tc>
      </w:tr>
    </w:tbl>
    <w:p>
      <w:pPr>
        <w:spacing w:after="40" w:line="120" w:lineRule="auto"/>
      </w:pPr>
    </w:p>
    <w:p>
      <w:pPr>
        <w:pStyle w:val="Heading2"/>
      </w:pPr>
      <w:r>
        <w:rPr>
          <w:rFonts w:ascii="Noto Sans SC" w:hAnsi="Noto Sans SC" w:eastAsia="Noto Sans SC" w:cs="Noto Sans SC"/>
          <w:color w:val="2563EB"/>
          <w:lang w:eastAsia="zh-CN"/>
        </w:rPr>
        <w:t>3.2 推荐 Go 仓库结构</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cmd/</w:t>
        <w:br/>
        <w:t xml:space="preserve">  control-plane/       # HTTP API, scheduler, outbox</w:t>
        <w:br/>
        <w:t xml:space="preserve">  runnerd/             # WSS client, workspace and process supervisor</w:t>
        <w:br/>
        <w:t xml:space="preserve">  migrate/</w:t>
        <w:br/>
        <w:t>internal/</w:t>
        <w:br/>
        <w:t xml:space="preserve">  domain/              # workitem, run, agent, approval, artifact</w:t>
        <w:br/>
        <w:t xml:space="preserve">  application/         # use cases and transaction boundaries</w:t>
        <w:br/>
        <w:t xml:space="preserve">  httpapi/             # REST, middleware, DTO, problem+json</w:t>
        <w:br/>
        <w:t xml:space="preserve">  sse/                 # replay, heartbeat, slow-client policy</w:t>
        <w:br/>
        <w:t xml:space="preserve">  runnergateway/       # WSS protocol, lease, fencing, ACK</w:t>
        <w:br/>
        <w:t xml:space="preserve">  runtime/             # Adapter SPI and capability registry</w:t>
        <w:br/>
        <w:t xml:space="preserve">    adapters/</w:t>
        <w:br/>
        <w:t xml:space="preserve">      deepseekharness/</w:t>
        <w:br/>
        <w:t xml:space="preserve">      codexapp/</w:t>
        <w:br/>
        <w:t xml:space="preserve">      claudecode/</w:t>
        <w:br/>
        <w:t xml:space="preserve">      kimi/</w:t>
        <w:br/>
        <w:t xml:space="preserve">      zcode/</w:t>
        <w:br/>
        <w:t xml:space="preserve">  persistence/postgres/</w:t>
        <w:br/>
        <w:t xml:space="preserve">  outbox/</w:t>
        <w:br/>
        <w:t xml:space="preserve">  security/</w:t>
        <w:br/>
        <w:t xml:space="preserve">  observability/</w:t>
        <w:br/>
        <w:t>contracts/</w:t>
        <w:br/>
        <w:t xml:space="preserve">  web/openapi.yaml</w:t>
        <w:br/>
        <w:t xml:space="preserve">  events/asyncapi.yaml</w:t>
        <w:br/>
        <w:t xml:space="preserve">  runner/v1/schema.json</w:t>
        <w:br/>
        <w:t xml:space="preserve">  runtime/v1/schema.json</w:t>
      </w:r>
    </w:p>
    <w:p>
      <w:pPr>
        <w:spacing w:before="120" w:after="200" w:line="288" w:lineRule="auto"/>
        <w:ind w:left="202" w:right="144"/>
        <w:shd w:fill="E8EEF5"/>
        <w:pBdr>
          <w:left w:val="single" w:sz="24" w:space="8" w:color="2563EB"/>
        </w:pBdr>
      </w:pPr>
      <w:r>
        <w:rPr>
          <w:rFonts w:ascii="Noto Sans SC" w:hAnsi="Noto Sans SC" w:eastAsia="Noto Sans SC" w:cs="Noto Sans SC"/>
          <w:b/>
          <w:color w:val="2563EB"/>
          <w:lang w:eastAsia="zh-CN"/>
        </w:rPr>
        <w:t xml:space="preserve">模块规则  </w:t>
      </w:r>
      <w:r>
        <w:rPr>
          <w:rFonts w:ascii="Noto Sans SC" w:hAnsi="Noto Sans SC" w:eastAsia="Noto Sans SC" w:cs="Noto Sans SC"/>
          <w:color w:val="1F2937"/>
          <w:lang w:eastAsia="zh-CN"/>
        </w:rPr>
        <w:t>只有 contracts 与少量稳定标识类型可以跨进程公开；Provider 原始类型必须留在 internal/runtime/adapters 内。Control Plane、Runner 和 Adapter 可先同仓库，但不共享可变内存状态。</w:t>
      </w:r>
    </w:p>
    <w:p>
      <w:pPr>
        <w:pStyle w:val="Heading1"/>
      </w:pPr>
      <w:r>
        <w:rPr>
          <w:rFonts w:ascii="Noto Sans SC" w:hAnsi="Noto Sans SC" w:eastAsia="Noto Sans SC" w:cs="Noto Sans SC"/>
          <w:color w:val="2563EB"/>
          <w:lang w:eastAsia="zh-CN"/>
        </w:rPr>
        <w:t>4. 领域模型与状态权威</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Workspace</w:t>
        <w:br/>
        <w:t>├── Members / Roles / CredentialRefs</w:t>
        <w:br/>
        <w:t>├── AgentProfiles</w:t>
        <w:br/>
        <w:t>├── RuntimeBindings</w:t>
        <w:br/>
        <w:t>└── WorkItems</w:t>
        <w:br/>
        <w:t xml:space="preserve">    ├── Assignments</w:t>
        <w:br/>
        <w:t xml:space="preserve">    ├── Blockers</w:t>
        <w:br/>
        <w:t xml:space="preserve">    ├── ReviewDecision</w:t>
        <w:br/>
        <w:t xml:space="preserve">    └── ExecutionRuns (0..n)</w:t>
        <w:br/>
        <w:t xml:space="preserve">        ├── RuntimeSession (opaque provider handle)</w:t>
        <w:br/>
        <w:t xml:space="preserve">        ├── RuntimeEvents</w:t>
        <w:br/>
        <w:t xml:space="preserve">        ├── ApprovalRequests</w:t>
        <w:br/>
        <w:t xml:space="preserve">        └── Artifacts</w:t>
      </w:r>
    </w:p>
    <w:p>
      <w:pPr>
        <w:pStyle w:val="Heading2"/>
      </w:pPr>
      <w:r>
        <w:rPr>
          <w:rFonts w:ascii="Noto Sans SC" w:hAnsi="Noto Sans SC" w:eastAsia="Noto Sans SC" w:cs="Noto Sans SC"/>
          <w:color w:val="2563EB"/>
          <w:lang w:eastAsia="zh-CN"/>
        </w:rPr>
        <w:t>4.1 原型字段到领域对象的映射</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480"/>
        <w:gridCol w:w="2600"/>
        <w:gridCol w:w="4280"/>
      </w:tblGrid>
      <w:tr>
        <w:trPr>
          <w:tblHeader w:val="true"/>
          <w:cantSplit w:val="true"/>
        </w:trPr>
        <w:tc>
          <w:tcPr>
            <w:tcW w:type="dxa" w:w="24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原型字段</w:t>
            </w:r>
          </w:p>
        </w:tc>
        <w:tc>
          <w:tcPr>
            <w:tcW w:type="dxa" w:w="26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领域归属</w:t>
            </w:r>
          </w:p>
        </w:tc>
        <w:tc>
          <w:tcPr>
            <w:tcW w:type="dxa" w:w="42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规则</w:t>
            </w:r>
          </w:p>
        </w:tc>
      </w:tr>
      <w:tr>
        <w:trPr>
          <w:cantSplit w:val="true"/>
        </w:trPr>
        <w:tc>
          <w:tcPr>
            <w:tcW w:type="dxa" w:w="2480"/>
          </w:tcPr>
          <w:p>
            <w:pPr>
              <w:spacing w:after="0" w:line="269" w:lineRule="auto"/>
            </w:pPr>
            <w:r/>
            <w:r>
              <w:rPr>
                <w:rFonts w:ascii="Noto Sans SC" w:hAnsi="Noto Sans SC" w:eastAsia="Noto Sans SC" w:cs="Noto Sans SC"/>
                <w:color w:val="1F2937"/>
                <w:sz w:val="17"/>
                <w:lang w:eastAsia="zh-CN"/>
              </w:rPr>
              <w:t>Task.id/title/priority/dueDate</w:t>
            </w:r>
          </w:p>
        </w:tc>
        <w:tc>
          <w:tcPr>
            <w:tcW w:type="dxa" w:w="2600"/>
          </w:tcPr>
          <w:p>
            <w:pPr>
              <w:spacing w:after="0" w:line="269" w:lineRule="auto"/>
            </w:pPr>
            <w:r/>
            <w:r>
              <w:rPr>
                <w:rFonts w:ascii="Noto Sans SC" w:hAnsi="Noto Sans SC" w:eastAsia="Noto Sans SC" w:cs="Noto Sans SC"/>
                <w:color w:val="1F2937"/>
                <w:sz w:val="17"/>
                <w:lang w:eastAsia="zh-CN"/>
              </w:rPr>
              <w:t>WorkItem</w:t>
            </w:r>
          </w:p>
        </w:tc>
        <w:tc>
          <w:tcPr>
            <w:tcW w:type="dxa" w:w="4280"/>
          </w:tcPr>
          <w:p>
            <w:pPr>
              <w:spacing w:after="0" w:line="269" w:lineRule="auto"/>
            </w:pPr>
            <w:r/>
            <w:r>
              <w:rPr>
                <w:rFonts w:ascii="Noto Sans SC" w:hAnsi="Noto Sans SC" w:eastAsia="Noto Sans SC" w:cs="Noto Sans SC"/>
                <w:color w:val="1F2937"/>
                <w:sz w:val="17"/>
                <w:lang w:eastAsia="zh-CN"/>
              </w:rPr>
              <w:t>可保留；日期规范化并带 version。</w:t>
            </w:r>
          </w:p>
        </w:tc>
      </w:tr>
      <w:tr>
        <w:trPr>
          <w:cantSplit w:val="true"/>
        </w:trPr>
        <w:tc>
          <w:tcPr>
            <w:tcW w:type="dxa" w:w="2480"/>
            <w:shd w:fill="FAFBFC" w:val="clear"/>
          </w:tcPr>
          <w:p>
            <w:pPr>
              <w:spacing w:after="0" w:line="269" w:lineRule="auto"/>
            </w:pPr>
            <w:r/>
            <w:r>
              <w:rPr>
                <w:rFonts w:ascii="Noto Sans SC" w:hAnsi="Noto Sans SC" w:eastAsia="Noto Sans SC" w:cs="Noto Sans SC"/>
                <w:color w:val="1F2937"/>
                <w:sz w:val="17"/>
                <w:lang w:eastAsia="zh-CN"/>
              </w:rPr>
              <w:t>Task.status</w:t>
            </w:r>
          </w:p>
        </w:tc>
        <w:tc>
          <w:tcPr>
            <w:tcW w:type="dxa" w:w="2600"/>
            <w:shd w:fill="FAFBFC" w:val="clear"/>
          </w:tcPr>
          <w:p>
            <w:pPr>
              <w:spacing w:after="0" w:line="269" w:lineRule="auto"/>
            </w:pPr>
            <w:r/>
            <w:r>
              <w:rPr>
                <w:rFonts w:ascii="Noto Sans SC" w:hAnsi="Noto Sans SC" w:eastAsia="Noto Sans SC" w:cs="Noto Sans SC"/>
                <w:color w:val="1F2937"/>
                <w:sz w:val="17"/>
                <w:lang w:eastAsia="zh-CN"/>
              </w:rPr>
              <w:t>WorkItemStatus</w:t>
            </w:r>
          </w:p>
        </w:tc>
        <w:tc>
          <w:tcPr>
            <w:tcW w:type="dxa" w:w="4280"/>
            <w:shd w:fill="FAFBFC" w:val="clear"/>
          </w:tcPr>
          <w:p>
            <w:pPr>
              <w:spacing w:after="0" w:line="269" w:lineRule="auto"/>
            </w:pPr>
            <w:r/>
            <w:r>
              <w:rPr>
                <w:rFonts w:ascii="Noto Sans SC" w:hAnsi="Noto Sans SC" w:eastAsia="Noto Sans SC" w:cs="Noto Sans SC"/>
                <w:color w:val="1F2937"/>
                <w:sz w:val="17"/>
                <w:lang w:eastAsia="zh-CN"/>
              </w:rPr>
              <w:t>只由控制平面状态机变更。</w:t>
            </w:r>
          </w:p>
        </w:tc>
      </w:tr>
      <w:tr>
        <w:trPr>
          <w:cantSplit w:val="true"/>
        </w:trPr>
        <w:tc>
          <w:tcPr>
            <w:tcW w:type="dxa" w:w="2480"/>
          </w:tcPr>
          <w:p>
            <w:pPr>
              <w:spacing w:after="0" w:line="269" w:lineRule="auto"/>
            </w:pPr>
            <w:r/>
            <w:r>
              <w:rPr>
                <w:rFonts w:ascii="Noto Sans SC" w:hAnsi="Noto Sans SC" w:eastAsia="Noto Sans SC" w:cs="Noto Sans SC"/>
                <w:color w:val="1F2937"/>
                <w:sz w:val="17"/>
                <w:lang w:eastAsia="zh-CN"/>
              </w:rPr>
              <w:t>agentName/avatar/color</w:t>
            </w:r>
          </w:p>
        </w:tc>
        <w:tc>
          <w:tcPr>
            <w:tcW w:type="dxa" w:w="2600"/>
          </w:tcPr>
          <w:p>
            <w:pPr>
              <w:spacing w:after="0" w:line="269" w:lineRule="auto"/>
            </w:pPr>
            <w:r/>
            <w:r>
              <w:rPr>
                <w:rFonts w:ascii="Noto Sans SC" w:hAnsi="Noto Sans SC" w:eastAsia="Noto Sans SC" w:cs="Noto Sans SC"/>
                <w:color w:val="1F2937"/>
                <w:sz w:val="17"/>
                <w:lang w:eastAsia="zh-CN"/>
              </w:rPr>
              <w:t>Assignment summary / UI</w:t>
            </w:r>
          </w:p>
        </w:tc>
        <w:tc>
          <w:tcPr>
            <w:tcW w:type="dxa" w:w="4280"/>
          </w:tcPr>
          <w:p>
            <w:pPr>
              <w:spacing w:after="0" w:line="269" w:lineRule="auto"/>
            </w:pPr>
            <w:r/>
            <w:r>
              <w:rPr>
                <w:rFonts w:ascii="Noto Sans SC" w:hAnsi="Noto Sans SC" w:eastAsia="Noto Sans SC" w:cs="Noto Sans SC"/>
                <w:color w:val="1F2937"/>
                <w:sz w:val="17"/>
                <w:lang w:eastAsia="zh-CN"/>
              </w:rPr>
              <w:t>写入只用 agent_profile_id，展示字段不参与业务规则。</w:t>
            </w:r>
          </w:p>
        </w:tc>
      </w:tr>
      <w:tr>
        <w:trPr>
          <w:cantSplit w:val="true"/>
        </w:trPr>
        <w:tc>
          <w:tcPr>
            <w:tcW w:type="dxa" w:w="2480"/>
            <w:shd w:fill="FAFBFC" w:val="clear"/>
          </w:tcPr>
          <w:p>
            <w:pPr>
              <w:spacing w:after="0" w:line="269" w:lineRule="auto"/>
            </w:pPr>
            <w:r/>
            <w:r>
              <w:rPr>
                <w:rFonts w:ascii="Noto Sans SC" w:hAnsi="Noto Sans SC" w:eastAsia="Noto Sans SC" w:cs="Noto Sans SC"/>
                <w:color w:val="1F2937"/>
                <w:sz w:val="17"/>
                <w:lang w:eastAsia="zh-CN"/>
              </w:rPr>
              <w:t>blockedReason</w:t>
            </w:r>
          </w:p>
        </w:tc>
        <w:tc>
          <w:tcPr>
            <w:tcW w:type="dxa" w:w="2600"/>
            <w:shd w:fill="FAFBFC" w:val="clear"/>
          </w:tcPr>
          <w:p>
            <w:pPr>
              <w:spacing w:after="0" w:line="269" w:lineRule="auto"/>
            </w:pPr>
            <w:r/>
            <w:r>
              <w:rPr>
                <w:rFonts w:ascii="Noto Sans SC" w:hAnsi="Noto Sans SC" w:eastAsia="Noto Sans SC" w:cs="Noto Sans SC"/>
                <w:color w:val="1F2937"/>
                <w:sz w:val="17"/>
                <w:lang w:eastAsia="zh-CN"/>
              </w:rPr>
              <w:t>Blocker</w:t>
            </w:r>
          </w:p>
        </w:tc>
        <w:tc>
          <w:tcPr>
            <w:tcW w:type="dxa" w:w="4280"/>
            <w:shd w:fill="FAFBFC" w:val="clear"/>
          </w:tcPr>
          <w:p>
            <w:pPr>
              <w:spacing w:after="0" w:line="269" w:lineRule="auto"/>
            </w:pPr>
            <w:r/>
            <w:r>
              <w:rPr>
                <w:rFonts w:ascii="Noto Sans SC" w:hAnsi="Noto Sans SC" w:eastAsia="Noto Sans SC" w:cs="Noto Sans SC"/>
                <w:color w:val="1F2937"/>
                <w:sz w:val="17"/>
                <w:lang w:eastAsia="zh-CN"/>
              </w:rPr>
              <w:t>拆成 code、message、source、created_at、resolved_at。</w:t>
            </w:r>
          </w:p>
        </w:tc>
      </w:tr>
      <w:tr>
        <w:trPr>
          <w:cantSplit w:val="true"/>
        </w:trPr>
        <w:tc>
          <w:tcPr>
            <w:tcW w:type="dxa" w:w="2480"/>
          </w:tcPr>
          <w:p>
            <w:pPr>
              <w:spacing w:after="0" w:line="269" w:lineRule="auto"/>
            </w:pPr>
            <w:r/>
            <w:r>
              <w:rPr>
                <w:rFonts w:ascii="Noto Sans SC" w:hAnsi="Noto Sans SC" w:eastAsia="Noto Sans SC" w:cs="Noto Sans SC"/>
                <w:color w:val="1F2937"/>
                <w:sz w:val="17"/>
                <w:lang w:eastAsia="zh-CN"/>
              </w:rPr>
              <w:t>Agent.role/skills</w:t>
            </w:r>
          </w:p>
        </w:tc>
        <w:tc>
          <w:tcPr>
            <w:tcW w:type="dxa" w:w="2600"/>
          </w:tcPr>
          <w:p>
            <w:pPr>
              <w:spacing w:after="0" w:line="269" w:lineRule="auto"/>
            </w:pPr>
            <w:r/>
            <w:r>
              <w:rPr>
                <w:rFonts w:ascii="Noto Sans SC" w:hAnsi="Noto Sans SC" w:eastAsia="Noto Sans SC" w:cs="Noto Sans SC"/>
                <w:color w:val="1F2937"/>
                <w:sz w:val="17"/>
                <w:lang w:eastAsia="zh-CN"/>
              </w:rPr>
              <w:t>AgentProfile</w:t>
            </w:r>
          </w:p>
        </w:tc>
        <w:tc>
          <w:tcPr>
            <w:tcW w:type="dxa" w:w="4280"/>
          </w:tcPr>
          <w:p>
            <w:pPr>
              <w:spacing w:after="0" w:line="269" w:lineRule="auto"/>
            </w:pPr>
            <w:r/>
            <w:r>
              <w:rPr>
                <w:rFonts w:ascii="Noto Sans SC" w:hAnsi="Noto Sans SC" w:eastAsia="Noto Sans SC" w:cs="Noto Sans SC"/>
                <w:color w:val="1F2937"/>
                <w:sz w:val="17"/>
                <w:lang w:eastAsia="zh-CN"/>
              </w:rPr>
              <w:t>持久角色配置，与 Runtime Session 解耦。</w:t>
            </w:r>
          </w:p>
        </w:tc>
      </w:tr>
      <w:tr>
        <w:trPr>
          <w:cantSplit w:val="true"/>
        </w:trPr>
        <w:tc>
          <w:tcPr>
            <w:tcW w:type="dxa" w:w="2480"/>
            <w:shd w:fill="FAFBFC" w:val="clear"/>
          </w:tcPr>
          <w:p>
            <w:pPr>
              <w:spacing w:after="0" w:line="269" w:lineRule="auto"/>
            </w:pPr>
            <w:r/>
            <w:r>
              <w:rPr>
                <w:rFonts w:ascii="Noto Sans SC" w:hAnsi="Noto Sans SC" w:eastAsia="Noto Sans SC" w:cs="Noto Sans SC"/>
                <w:color w:val="1F2937"/>
                <w:sz w:val="17"/>
                <w:lang w:eastAsia="zh-CN"/>
              </w:rPr>
              <w:t>Agent.status</w:t>
            </w:r>
          </w:p>
        </w:tc>
        <w:tc>
          <w:tcPr>
            <w:tcW w:type="dxa" w:w="2600"/>
            <w:shd w:fill="FAFBFC" w:val="clear"/>
          </w:tcPr>
          <w:p>
            <w:pPr>
              <w:spacing w:after="0" w:line="269" w:lineRule="auto"/>
            </w:pPr>
            <w:r/>
            <w:r>
              <w:rPr>
                <w:rFonts w:ascii="Noto Sans SC" w:hAnsi="Noto Sans SC" w:eastAsia="Noto Sans SC" w:cs="Noto Sans SC"/>
                <w:color w:val="1F2937"/>
                <w:sz w:val="17"/>
                <w:lang w:eastAsia="zh-CN"/>
              </w:rPr>
              <w:t>AgentAvailability + AgentPresence</w:t>
            </w:r>
          </w:p>
        </w:tc>
        <w:tc>
          <w:tcPr>
            <w:tcW w:type="dxa" w:w="4280"/>
            <w:shd w:fill="FAFBFC" w:val="clear"/>
          </w:tcPr>
          <w:p>
            <w:pPr>
              <w:spacing w:after="0" w:line="269" w:lineRule="auto"/>
            </w:pPr>
            <w:r/>
            <w:r>
              <w:rPr>
                <w:rFonts w:ascii="Noto Sans SC" w:hAnsi="Noto Sans SC" w:eastAsia="Noto Sans SC" w:cs="Noto Sans SC"/>
                <w:color w:val="1F2937"/>
                <w:sz w:val="17"/>
                <w:lang w:eastAsia="zh-CN"/>
              </w:rPr>
              <w:t>enabled/disabled 与 idle/busy/degraded 分离。</w:t>
            </w:r>
          </w:p>
        </w:tc>
      </w:tr>
      <w:tr>
        <w:trPr>
          <w:cantSplit w:val="true"/>
        </w:trPr>
        <w:tc>
          <w:tcPr>
            <w:tcW w:type="dxa" w:w="2480"/>
          </w:tcPr>
          <w:p>
            <w:pPr>
              <w:spacing w:after="0" w:line="269" w:lineRule="auto"/>
            </w:pPr>
            <w:r/>
            <w:r>
              <w:rPr>
                <w:rFonts w:ascii="Noto Sans SC" w:hAnsi="Noto Sans SC" w:eastAsia="Noto Sans SC" w:cs="Noto Sans SC"/>
                <w:color w:val="1F2937"/>
                <w:sz w:val="17"/>
                <w:lang w:eastAsia="zh-CN"/>
              </w:rPr>
              <w:t>Agent.task/progress</w:t>
            </w:r>
          </w:p>
        </w:tc>
        <w:tc>
          <w:tcPr>
            <w:tcW w:type="dxa" w:w="2600"/>
          </w:tcPr>
          <w:p>
            <w:pPr>
              <w:spacing w:after="0" w:line="269" w:lineRule="auto"/>
            </w:pPr>
            <w:r/>
            <w:r>
              <w:rPr>
                <w:rFonts w:ascii="Noto Sans SC" w:hAnsi="Noto Sans SC" w:eastAsia="Noto Sans SC" w:cs="Noto Sans SC"/>
                <w:color w:val="1F2937"/>
                <w:sz w:val="17"/>
                <w:lang w:eastAsia="zh-CN"/>
              </w:rPr>
              <w:t>CurrentRunSummary / RunProgress</w:t>
            </w:r>
          </w:p>
        </w:tc>
        <w:tc>
          <w:tcPr>
            <w:tcW w:type="dxa" w:w="4280"/>
          </w:tcPr>
          <w:p>
            <w:pPr>
              <w:spacing w:after="0" w:line="269" w:lineRule="auto"/>
            </w:pPr>
            <w:r/>
            <w:r>
              <w:rPr>
                <w:rFonts w:ascii="Noto Sans SC" w:hAnsi="Noto Sans SC" w:eastAsia="Noto Sans SC" w:cs="Noto Sans SC"/>
                <w:color w:val="1F2937"/>
                <w:sz w:val="17"/>
                <w:lang w:eastAsia="zh-CN"/>
              </w:rPr>
              <w:t>只读估计；不能推导 completed。</w:t>
            </w:r>
          </w:p>
        </w:tc>
      </w:tr>
      <w:tr>
        <w:trPr>
          <w:cantSplit w:val="true"/>
        </w:trPr>
        <w:tc>
          <w:tcPr>
            <w:tcW w:type="dxa" w:w="2480"/>
            <w:shd w:fill="FAFBFC" w:val="clear"/>
          </w:tcPr>
          <w:p>
            <w:pPr>
              <w:spacing w:after="0" w:line="269" w:lineRule="auto"/>
            </w:pPr>
            <w:r/>
            <w:r>
              <w:rPr>
                <w:rFonts w:ascii="Noto Sans SC" w:hAnsi="Noto Sans SC" w:eastAsia="Noto Sans SC" w:cs="Noto Sans SC"/>
                <w:color w:val="1F2937"/>
                <w:sz w:val="17"/>
                <w:lang w:eastAsia="zh-CN"/>
              </w:rPr>
              <w:t>history/recentLogs</w:t>
            </w:r>
          </w:p>
        </w:tc>
        <w:tc>
          <w:tcPr>
            <w:tcW w:type="dxa" w:w="2600"/>
            <w:shd w:fill="FAFBFC" w:val="clear"/>
          </w:tcPr>
          <w:p>
            <w:pPr>
              <w:spacing w:after="0" w:line="269" w:lineRule="auto"/>
            </w:pPr>
            <w:r/>
            <w:r>
              <w:rPr>
                <w:rFonts w:ascii="Noto Sans SC" w:hAnsi="Noto Sans SC" w:eastAsia="Noto Sans SC" w:cs="Noto Sans SC"/>
                <w:color w:val="1F2937"/>
                <w:sz w:val="17"/>
                <w:lang w:eastAsia="zh-CN"/>
              </w:rPr>
              <w:t>ExecutionRun / ActivityEvent 查询</w:t>
            </w:r>
          </w:p>
        </w:tc>
        <w:tc>
          <w:tcPr>
            <w:tcW w:type="dxa" w:w="4280"/>
            <w:shd w:fill="FAFBFC" w:val="clear"/>
          </w:tcPr>
          <w:p>
            <w:pPr>
              <w:spacing w:after="0" w:line="269" w:lineRule="auto"/>
            </w:pPr>
            <w:r/>
            <w:r>
              <w:rPr>
                <w:rFonts w:ascii="Noto Sans SC" w:hAnsi="Noto Sans SC" w:eastAsia="Noto Sans SC" w:cs="Noto Sans SC"/>
                <w:color w:val="1F2937"/>
                <w:sz w:val="17"/>
                <w:lang w:eastAsia="zh-CN"/>
              </w:rPr>
              <w:t>不嵌套回写到 Agent 主记录。</w:t>
            </w:r>
          </w:p>
        </w:tc>
      </w:tr>
      <w:tr>
        <w:trPr>
          <w:cantSplit w:val="true"/>
        </w:trPr>
        <w:tc>
          <w:tcPr>
            <w:tcW w:type="dxa" w:w="2480"/>
          </w:tcPr>
          <w:p>
            <w:pPr>
              <w:spacing w:after="0" w:line="269" w:lineRule="auto"/>
            </w:pPr>
            <w:r/>
            <w:r>
              <w:rPr>
                <w:rFonts w:ascii="Noto Sans SC" w:hAnsi="Noto Sans SC" w:eastAsia="Noto Sans SC" w:cs="Noto Sans SC"/>
                <w:color w:val="1F2937"/>
                <w:sz w:val="17"/>
                <w:lang w:eastAsia="zh-CN"/>
              </w:rPr>
              <w:t>Dashboard counts</w:t>
            </w:r>
          </w:p>
        </w:tc>
        <w:tc>
          <w:tcPr>
            <w:tcW w:type="dxa" w:w="2600"/>
          </w:tcPr>
          <w:p>
            <w:pPr>
              <w:spacing w:after="0" w:line="269" w:lineRule="auto"/>
            </w:pPr>
            <w:r/>
            <w:r>
              <w:rPr>
                <w:rFonts w:ascii="Noto Sans SC" w:hAnsi="Noto Sans SC" w:eastAsia="Noto Sans SC" w:cs="Noto Sans SC"/>
                <w:color w:val="1F2937"/>
                <w:sz w:val="17"/>
                <w:lang w:eastAsia="zh-CN"/>
              </w:rPr>
              <w:t>Dashboard Read Model</w:t>
            </w:r>
          </w:p>
        </w:tc>
        <w:tc>
          <w:tcPr>
            <w:tcW w:type="dxa" w:w="4280"/>
          </w:tcPr>
          <w:p>
            <w:pPr>
              <w:spacing w:after="0" w:line="269" w:lineRule="auto"/>
            </w:pPr>
            <w:r/>
            <w:r>
              <w:rPr>
                <w:rFonts w:ascii="Noto Sans SC" w:hAnsi="Noto Sans SC" w:eastAsia="Noto Sans SC" w:cs="Noto Sans SC"/>
                <w:color w:val="1F2937"/>
                <w:sz w:val="17"/>
                <w:lang w:eastAsia="zh-CN"/>
              </w:rPr>
              <w:t>服务端聚合，不由浏览器拼接。</w:t>
            </w:r>
          </w:p>
        </w:tc>
      </w:tr>
      <w:tr>
        <w:trPr>
          <w:cantSplit w:val="true"/>
        </w:trPr>
        <w:tc>
          <w:tcPr>
            <w:tcW w:type="dxa" w:w="2480"/>
            <w:shd w:fill="FAFBFC" w:val="clear"/>
          </w:tcPr>
          <w:p>
            <w:pPr>
              <w:spacing w:after="0" w:line="269" w:lineRule="auto"/>
            </w:pPr>
            <w:r/>
            <w:r>
              <w:rPr>
                <w:rFonts w:ascii="Noto Sans SC" w:hAnsi="Noto Sans SC" w:eastAsia="Noto Sans SC" w:cs="Noto Sans SC"/>
                <w:color w:val="1F2937"/>
                <w:sz w:val="17"/>
                <w:lang w:eastAsia="zh-CN"/>
              </w:rPr>
              <w:t>viewMode/selectedAgentId</w:t>
            </w:r>
          </w:p>
        </w:tc>
        <w:tc>
          <w:tcPr>
            <w:tcW w:type="dxa" w:w="2600"/>
            <w:shd w:fill="FAFBFC" w:val="clear"/>
          </w:tcPr>
          <w:p>
            <w:pPr>
              <w:spacing w:after="0" w:line="269" w:lineRule="auto"/>
            </w:pPr>
            <w:r/>
            <w:r>
              <w:rPr>
                <w:rFonts w:ascii="Noto Sans SC" w:hAnsi="Noto Sans SC" w:eastAsia="Noto Sans SC" w:cs="Noto Sans SC"/>
                <w:color w:val="1F2937"/>
                <w:sz w:val="17"/>
                <w:lang w:eastAsia="zh-CN"/>
              </w:rPr>
              <w:t>Local UI state</w:t>
            </w:r>
          </w:p>
        </w:tc>
        <w:tc>
          <w:tcPr>
            <w:tcW w:type="dxa" w:w="4280"/>
            <w:shd w:fill="FAFBFC" w:val="clear"/>
          </w:tcPr>
          <w:p>
            <w:pPr>
              <w:spacing w:after="0" w:line="269" w:lineRule="auto"/>
            </w:pPr>
            <w:r/>
            <w:r>
              <w:rPr>
                <w:rFonts w:ascii="Noto Sans SC" w:hAnsi="Noto Sans SC" w:eastAsia="Noto Sans SC" w:cs="Noto Sans SC"/>
                <w:color w:val="1F2937"/>
                <w:sz w:val="17"/>
                <w:lang w:eastAsia="zh-CN"/>
              </w:rPr>
              <w:t>URL / localStorage；不进入后端。</w:t>
            </w:r>
          </w:p>
        </w:tc>
      </w:tr>
    </w:tbl>
    <w:p>
      <w:pPr>
        <w:spacing w:after="40" w:line="120" w:lineRule="auto"/>
      </w:pPr>
    </w:p>
    <w:p>
      <w:pPr>
        <w:pStyle w:val="Heading2"/>
      </w:pPr>
      <w:r>
        <w:rPr>
          <w:rFonts w:ascii="Noto Sans SC" w:hAnsi="Noto Sans SC" w:eastAsia="Noto Sans SC" w:cs="Noto Sans SC"/>
          <w:color w:val="2563EB"/>
          <w:lang w:eastAsia="zh-CN"/>
        </w:rPr>
        <w:t>4.2 WorkItem 状态机</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todo ──assign/start──&gt; in_progress ──review+accept──&gt; completed</w:t>
        <w:br/>
        <w:t xml:space="preserve">  │                         │</w:t>
        <w:br/>
        <w:t xml:space="preserve">  └────────cancel────────&gt; cancelled</w:t>
        <w:br/>
        <w:t xml:space="preserve">                            ├──permission/resource──&gt; blocked</w:t>
        <w:br/>
        <w:t xml:space="preserve">                            └──execution failure────&gt; blocked</w:t>
        <w:br/>
        <w:t>blocked ──resolve/retry──&gt; in_progress</w:t>
        <w:br/>
        <w:t>completed / cancelled are terminal; correction creates a new command history.</w:t>
      </w:r>
    </w:p>
    <w:p>
      <w:pPr>
        <w:keepNext w:val="0"/>
        <w:spacing w:before="0" w:after="120" w:line="300" w:lineRule="auto"/>
      </w:pPr>
      <w:r>
        <w:rPr>
          <w:rFonts w:ascii="Noto Sans SC" w:hAnsi="Noto Sans SC" w:eastAsia="Noto Sans SC" w:cs="Noto Sans SC"/>
          <w:b w:val="0"/>
          <w:i w:val="0"/>
          <w:color w:val="64748B"/>
          <w:sz w:val="19"/>
          <w:lang w:eastAsia="zh-CN"/>
        </w:rPr>
        <w:t>为保持原型四列，首版不额外增加“评审中”列：WorkItem 仍在 in_progress，phase=review 或 acceptance；只有 Reviewer / 人工验收通过后才进入 completed。后续可把 phase 投影为第五列，而不改变执行模型。</w:t>
      </w:r>
    </w:p>
    <w:p>
      <w:pPr>
        <w:pStyle w:val="Heading2"/>
      </w:pPr>
      <w:r>
        <w:rPr>
          <w:rFonts w:ascii="Noto Sans SC" w:hAnsi="Noto Sans SC" w:eastAsia="Noto Sans SC" w:cs="Noto Sans SC"/>
          <w:color w:val="2563EB"/>
          <w:lang w:eastAsia="zh-CN"/>
        </w:rPr>
        <w:t>4.3 ExecutionRun 状态机</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queued → starting → running → succeeding → succeeded</w:t>
        <w:br/>
        <w:t xml:space="preserve">                      │</w:t>
        <w:br/>
        <w:t xml:space="preserve">                      ├→ waiting_approval → running</w:t>
        <w:br/>
        <w:t xml:space="preserve">                      ├→ interrupting → interrupted</w:t>
        <w:br/>
        <w:t xml:space="preserve">                      ├→ cancelling → cancelled</w:t>
        <w:br/>
        <w:t xml:space="preserve">                      ├→ reconnecting → running | lost</w:t>
        <w:br/>
        <w:t xml:space="preserve">                      └→ failed</w:t>
        <w:br/>
        <w:br/>
        <w:t>Retry always creates run_N+1 with retry_of=run_N; no terminal Run is overwritten.</w:t>
      </w:r>
    </w:p>
    <w:p>
      <w:pPr>
        <w:spacing w:after="80" w:line="300" w:lineRule="auto"/>
        <w:numPr>
          <w:ilvl w:val="0"/>
          <w:numId w:val="10"/>
        </w:numPr>
      </w:pPr>
      <w:r>
        <w:rPr>
          <w:rFonts w:ascii="Noto Sans SC" w:hAnsi="Noto Sans SC" w:eastAsia="Noto Sans SC" w:cs="Noto Sans SC"/>
          <w:color w:val="1F2937"/>
          <w:lang w:eastAsia="zh-CN"/>
        </w:rPr>
        <w:t>Agent 开关表示 availability，不直接把 status 强改为 running。</w:t>
      </w:r>
    </w:p>
    <w:p>
      <w:pPr>
        <w:spacing w:after="80" w:line="300" w:lineRule="auto"/>
        <w:numPr>
          <w:ilvl w:val="0"/>
          <w:numId w:val="10"/>
        </w:numPr>
      </w:pPr>
      <w:r>
        <w:rPr>
          <w:rFonts w:ascii="Noto Sans SC" w:hAnsi="Noto Sans SC" w:eastAsia="Noto Sans SC" w:cs="Noto Sans SC"/>
          <w:color w:val="1F2937"/>
          <w:lang w:eastAsia="zh-CN"/>
        </w:rPr>
        <w:t>Provider 进度可以显示，但不具备完成权威。</w:t>
      </w:r>
    </w:p>
    <w:p>
      <w:pPr>
        <w:spacing w:after="80" w:line="300" w:lineRule="auto"/>
        <w:numPr>
          <w:ilvl w:val="0"/>
          <w:numId w:val="10"/>
        </w:numPr>
      </w:pPr>
      <w:r>
        <w:rPr>
          <w:rFonts w:ascii="Noto Sans SC" w:hAnsi="Noto Sans SC" w:eastAsia="Noto Sans SC" w:cs="Noto Sans SC"/>
          <w:color w:val="1F2937"/>
          <w:lang w:eastAsia="zh-CN"/>
        </w:rPr>
        <w:t>Runtime 完成只使 Run 进入 succeeded；WorkItem 是否 completed 由 Review / Acceptance 决定。</w:t>
      </w:r>
    </w:p>
    <w:p>
      <w:pPr>
        <w:spacing w:after="80" w:line="300" w:lineRule="auto"/>
        <w:numPr>
          <w:ilvl w:val="0"/>
          <w:numId w:val="10"/>
        </w:numPr>
      </w:pPr>
      <w:r>
        <w:rPr>
          <w:rFonts w:ascii="Noto Sans SC" w:hAnsi="Noto Sans SC" w:eastAsia="Noto Sans SC" w:cs="Noto Sans SC"/>
          <w:color w:val="1F2937"/>
          <w:lang w:eastAsia="zh-CN"/>
        </w:rPr>
        <w:t>一个 WorkItem 可以有多个串行或并行 Run；调度策略必须显式声明。</w:t>
      </w:r>
    </w:p>
    <w:p>
      <w:pPr>
        <w:spacing w:after="80" w:line="300" w:lineRule="auto"/>
        <w:numPr>
          <w:ilvl w:val="0"/>
          <w:numId w:val="10"/>
        </w:numPr>
      </w:pPr>
      <w:r>
        <w:rPr>
          <w:rFonts w:ascii="Noto Sans SC" w:hAnsi="Noto Sans SC" w:eastAsia="Noto Sans SC" w:cs="Noto Sans SC"/>
          <w:color w:val="1F2937"/>
          <w:lang w:eastAsia="zh-CN"/>
        </w:rPr>
        <w:t>Provider Session id 可以保存为加密或受限 opaque reference，但不能成为公开资源主键。</w:t>
      </w:r>
    </w:p>
    <w:p>
      <w:pPr>
        <w:pStyle w:val="Heading1"/>
      </w:pPr>
      <w:r>
        <w:rPr>
          <w:rFonts w:ascii="Noto Sans SC" w:hAnsi="Noto Sans SC" w:eastAsia="Noto Sans SC" w:cs="Noto Sans SC"/>
          <w:color w:val="2563EB"/>
          <w:lang w:eastAsia="zh-CN"/>
        </w:rPr>
        <w:t>5. 浏览器 ↔ Go Control Plane 协议</w:t>
      </w:r>
    </w:p>
    <w:p>
      <w:pPr>
        <w:pStyle w:val="Heading2"/>
      </w:pPr>
      <w:r>
        <w:rPr>
          <w:rFonts w:ascii="Noto Sans SC" w:hAnsi="Noto Sans SC" w:eastAsia="Noto Sans SC" w:cs="Noto Sans SC"/>
          <w:color w:val="2563EB"/>
          <w:lang w:eastAsia="zh-CN"/>
        </w:rPr>
        <w:t>5.1 通用约定</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7560"/>
      </w:tblGrid>
      <w:tr>
        <w:trPr>
          <w:tblHeader w:val="true"/>
          <w:cantSplit w:val="true"/>
        </w:trPr>
        <w:tc>
          <w:tcPr>
            <w:tcW w:type="dxa" w:w="1800"/>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主题</w:t>
            </w:r>
          </w:p>
        </w:tc>
        <w:tc>
          <w:tcPr>
            <w:tcW w:type="dxa" w:w="7560"/>
            <w:tcMar>
              <w:top w:w="80" w:type="dxa"/>
              <w:bottom w:w="80" w:type="dxa"/>
              <w:start w:w="120" w:type="dxa"/>
              <w:end w:w="120" w:type="dxa"/>
            </w:tcMar>
            <w:vAlign w:val="center"/>
            <w:shd w:fill="F4F6F9" w:val="clear"/>
          </w:tcPr>
          <w:p>
            <w:pPr>
              <w:spacing w:after="0"/>
              <w:jc w:val="left"/>
            </w:pPr>
            <w:r/>
            <w:r>
              <w:rPr>
                <w:rFonts w:ascii="Noto Sans SC" w:hAnsi="Noto Sans SC" w:eastAsia="Noto Sans SC" w:cs="Noto Sans SC"/>
                <w:b/>
                <w:color w:val="0D2F4F"/>
                <w:sz w:val="18"/>
                <w:lang w:eastAsia="zh-CN"/>
              </w:rPr>
              <w:t>约定</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Base URL</w:t>
            </w:r>
          </w:p>
        </w:tc>
        <w:tc>
          <w:tcPr>
            <w:tcW w:type="dxa" w:w="7560"/>
          </w:tcPr>
          <w:p>
            <w:pPr>
              <w:spacing w:after="0" w:line="269" w:lineRule="auto"/>
            </w:pPr>
            <w:r/>
            <w:r>
              <w:rPr>
                <w:rFonts w:ascii="Noto Sans SC" w:hAnsi="Noto Sans SC" w:eastAsia="Noto Sans SC" w:cs="Noto Sans SC"/>
                <w:color w:val="1F2937"/>
                <w:sz w:val="17"/>
                <w:lang w:eastAsia="zh-CN"/>
              </w:rPr>
              <w:t>/api/v1；资源 ID 为 opaque、带类型前缀，例如 wi_、run_、agent_。</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认证</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同源 HttpOnly / Secure / SameSite Cookie；写请求带 CSRF token。Runner 使用独立服务凭据。</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时间</w:t>
            </w:r>
          </w:p>
        </w:tc>
        <w:tc>
          <w:tcPr>
            <w:tcW w:type="dxa" w:w="7560"/>
          </w:tcPr>
          <w:p>
            <w:pPr>
              <w:spacing w:after="0" w:line="269" w:lineRule="auto"/>
            </w:pPr>
            <w:r/>
            <w:r>
              <w:rPr>
                <w:rFonts w:ascii="Noto Sans SC" w:hAnsi="Noto Sans SC" w:eastAsia="Noto Sans SC" w:cs="Noto Sans SC"/>
                <w:color w:val="1F2937"/>
                <w:sz w:val="17"/>
                <w:lang w:eastAsia="zh-CN"/>
              </w:rPr>
              <w:t>RFC 3339 UTC timestamp；业务截止日为 YYYY-MM-DD + workspace timezone。</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命名</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JSON 字段与枚举使用 snake_case；Provider extension 放在 extensions。</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请求追踪</w:t>
            </w:r>
          </w:p>
        </w:tc>
        <w:tc>
          <w:tcPr>
            <w:tcW w:type="dxa" w:w="7560"/>
          </w:tcPr>
          <w:p>
            <w:pPr>
              <w:spacing w:after="0" w:line="269" w:lineRule="auto"/>
            </w:pPr>
            <w:r/>
            <w:r>
              <w:rPr>
                <w:rFonts w:ascii="Noto Sans SC" w:hAnsi="Noto Sans SC" w:eastAsia="Noto Sans SC" w:cs="Noto Sans SC"/>
                <w:color w:val="1F2937"/>
                <w:sz w:val="17"/>
                <w:lang w:eastAsia="zh-CN"/>
              </w:rPr>
              <w:t>客户端可传 X-Request-Id；服务端返回 request_id 与 trace_id。</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幂等</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所有写命令要求 Idempotency-Key；相同 key + 不同 body 返回 409。</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并发</w:t>
            </w:r>
          </w:p>
        </w:tc>
        <w:tc>
          <w:tcPr>
            <w:tcW w:type="dxa" w:w="7560"/>
          </w:tcPr>
          <w:p>
            <w:pPr>
              <w:spacing w:after="0" w:line="269" w:lineRule="auto"/>
            </w:pPr>
            <w:r/>
            <w:r>
              <w:rPr>
                <w:rFonts w:ascii="Noto Sans SC" w:hAnsi="Noto Sans SC" w:eastAsia="Noto Sans SC" w:cs="Noto Sans SC"/>
                <w:color w:val="1F2937"/>
                <w:sz w:val="17"/>
                <w:lang w:eastAsia="zh-CN"/>
              </w:rPr>
              <w:t>可变资源带 version / ETag；命令使用 If-Match 或 expected_version。</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分页</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cursor 为不透明 token；改变筛选条件必须重新开始分页。</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错误</w:t>
            </w:r>
          </w:p>
        </w:tc>
        <w:tc>
          <w:tcPr>
            <w:tcW w:type="dxa" w:w="7560"/>
          </w:tcPr>
          <w:p>
            <w:pPr>
              <w:spacing w:after="0" w:line="269" w:lineRule="auto"/>
            </w:pPr>
            <w:r/>
            <w:r>
              <w:rPr>
                <w:rFonts w:ascii="Noto Sans SC" w:hAnsi="Noto Sans SC" w:eastAsia="Noto Sans SC" w:cs="Noto Sans SC"/>
                <w:color w:val="1F2937"/>
                <w:sz w:val="17"/>
                <w:lang w:eastAsia="zh-CN"/>
              </w:rPr>
              <w:t>非 2xx 使用 application/problem+json；区分 retryable 与 terminal。</w:t>
            </w:r>
          </w:p>
        </w:tc>
      </w:tr>
    </w:tbl>
    <w:p>
      <w:pPr>
        <w:spacing w:after="40" w:line="120" w:lineRule="auto"/>
      </w:pPr>
    </w:p>
    <w:p>
      <w:pPr>
        <w:pStyle w:val="Heading2"/>
      </w:pPr>
      <w:r>
        <w:rPr>
          <w:rFonts w:ascii="Noto Sans SC" w:hAnsi="Noto Sans SC" w:eastAsia="Noto Sans SC" w:cs="Noto Sans SC"/>
          <w:color w:val="2563EB"/>
          <w:lang w:eastAsia="zh-CN"/>
        </w:rPr>
        <w:t>5.2 页面到接口的直接映射</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50"/>
        <w:gridCol w:w="4550"/>
        <w:gridCol w:w="2760"/>
      </w:tblGrid>
      <w:tr>
        <w:trPr>
          <w:tblHeader w:val="true"/>
          <w:cantSplit w:val="true"/>
        </w:trPr>
        <w:tc>
          <w:tcPr>
            <w:tcW w:type="dxa" w:w="20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原型交互</w:t>
            </w:r>
          </w:p>
        </w:tc>
        <w:tc>
          <w:tcPr>
            <w:tcW w:type="dxa" w:w="45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查询 / 命令</w:t>
            </w:r>
          </w:p>
        </w:tc>
        <w:tc>
          <w:tcPr>
            <w:tcW w:type="dxa" w:w="27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实时事件</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首次进入总览</w:t>
            </w:r>
          </w:p>
        </w:tc>
        <w:tc>
          <w:tcPr>
            <w:tcW w:type="dxa" w:w="4550"/>
          </w:tcPr>
          <w:p>
            <w:pPr>
              <w:spacing w:after="0" w:line="269" w:lineRule="auto"/>
            </w:pPr>
            <w:r/>
            <w:r>
              <w:rPr>
                <w:rFonts w:ascii="Noto Sans SC" w:hAnsi="Noto Sans SC" w:eastAsia="Noto Sans SC" w:cs="Noto Sans SC"/>
                <w:color w:val="1F2937"/>
                <w:sz w:val="16"/>
                <w:lang w:eastAsia="zh-CN"/>
              </w:rPr>
              <w:t>GET /workspaces/{id}/bootstrap</w:t>
            </w:r>
          </w:p>
        </w:tc>
        <w:tc>
          <w:tcPr>
            <w:tcW w:type="dxa" w:w="2760"/>
          </w:tcPr>
          <w:p>
            <w:pPr>
              <w:spacing w:after="0" w:line="269" w:lineRule="auto"/>
            </w:pPr>
            <w:r/>
            <w:r>
              <w:rPr>
                <w:rFonts w:ascii="Noto Sans SC" w:hAnsi="Noto Sans SC" w:eastAsia="Noto Sans SC" w:cs="Noto Sans SC"/>
                <w:color w:val="1F2937"/>
                <w:sz w:val="16"/>
                <w:lang w:eastAsia="zh-CN"/>
              </w:rPr>
              <w:t>event.stream.ready / dashboard.updated</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统计与最近日志</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GET /workspaces/{id}/dashboard</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dashboard.metrics.updated / activity.appended</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Agent 网格</w:t>
            </w:r>
          </w:p>
        </w:tc>
        <w:tc>
          <w:tcPr>
            <w:tcW w:type="dxa" w:w="4550"/>
          </w:tcPr>
          <w:p>
            <w:pPr>
              <w:spacing w:after="0" w:line="269" w:lineRule="auto"/>
            </w:pPr>
            <w:r/>
            <w:r>
              <w:rPr>
                <w:rFonts w:ascii="Noto Sans SC" w:hAnsi="Noto Sans SC" w:eastAsia="Noto Sans SC" w:cs="Noto Sans SC"/>
                <w:color w:val="1F2937"/>
                <w:sz w:val="16"/>
                <w:lang w:eastAsia="zh-CN"/>
              </w:rPr>
              <w:t>GET /workspaces/{id}/agent-profiles</w:t>
            </w:r>
          </w:p>
        </w:tc>
        <w:tc>
          <w:tcPr>
            <w:tcW w:type="dxa" w:w="2760"/>
          </w:tcPr>
          <w:p>
            <w:pPr>
              <w:spacing w:after="0" w:line="269" w:lineRule="auto"/>
            </w:pPr>
            <w:r/>
            <w:r>
              <w:rPr>
                <w:rFonts w:ascii="Noto Sans SC" w:hAnsi="Noto Sans SC" w:eastAsia="Noto Sans SC" w:cs="Noto Sans SC"/>
                <w:color w:val="1F2937"/>
                <w:sz w:val="16"/>
                <w:lang w:eastAsia="zh-CN"/>
              </w:rPr>
              <w:t>agent_profile.updated / agent_presence.updated</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Agent 详情抽屉</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GET /agent-profiles/{id}?include=presence,current_run</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run.status_changed / run.progress.updated</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添加 Agent</w:t>
            </w:r>
          </w:p>
        </w:tc>
        <w:tc>
          <w:tcPr>
            <w:tcW w:type="dxa" w:w="4550"/>
          </w:tcPr>
          <w:p>
            <w:pPr>
              <w:spacing w:after="0" w:line="269" w:lineRule="auto"/>
            </w:pPr>
            <w:r/>
            <w:r>
              <w:rPr>
                <w:rFonts w:ascii="Noto Sans SC" w:hAnsi="Noto Sans SC" w:eastAsia="Noto Sans SC" w:cs="Noto Sans SC"/>
                <w:color w:val="1F2937"/>
                <w:sz w:val="16"/>
                <w:lang w:eastAsia="zh-CN"/>
              </w:rPr>
              <w:t>POST /workspaces/{id}/agent-profiles</w:t>
            </w:r>
          </w:p>
        </w:tc>
        <w:tc>
          <w:tcPr>
            <w:tcW w:type="dxa" w:w="2760"/>
          </w:tcPr>
          <w:p>
            <w:pPr>
              <w:spacing w:after="0" w:line="269" w:lineRule="auto"/>
            </w:pPr>
            <w:r/>
            <w:r>
              <w:rPr>
                <w:rFonts w:ascii="Noto Sans SC" w:hAnsi="Noto Sans SC" w:eastAsia="Noto Sans SC" w:cs="Noto Sans SC"/>
                <w:color w:val="1F2937"/>
                <w:sz w:val="16"/>
                <w:lang w:eastAsia="zh-CN"/>
              </w:rPr>
              <w:t>agent_profile.created</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Agent 状态开关</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POST /agent-profiles/{id}/commands/enable|disable</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agent_profile.availability_changed</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任务列表 / 筛选</w:t>
            </w:r>
          </w:p>
        </w:tc>
        <w:tc>
          <w:tcPr>
            <w:tcW w:type="dxa" w:w="4550"/>
          </w:tcPr>
          <w:p>
            <w:pPr>
              <w:spacing w:after="0" w:line="269" w:lineRule="auto"/>
            </w:pPr>
            <w:r/>
            <w:r>
              <w:rPr>
                <w:rFonts w:ascii="Noto Sans SC" w:hAnsi="Noto Sans SC" w:eastAsia="Noto Sans SC" w:cs="Noto Sans SC"/>
                <w:color w:val="1F2937"/>
                <w:sz w:val="16"/>
                <w:lang w:eastAsia="zh-CN"/>
              </w:rPr>
              <w:t>GET /workspaces/{id}/work-items?status=&amp;priority=&amp;assignee=&amp;cursor=</w:t>
            </w:r>
          </w:p>
        </w:tc>
        <w:tc>
          <w:tcPr>
            <w:tcW w:type="dxa" w:w="2760"/>
          </w:tcPr>
          <w:p>
            <w:pPr>
              <w:spacing w:after="0" w:line="269" w:lineRule="auto"/>
            </w:pPr>
            <w:r/>
            <w:r>
              <w:rPr>
                <w:rFonts w:ascii="Noto Sans SC" w:hAnsi="Noto Sans SC" w:eastAsia="Noto Sans SC" w:cs="Noto Sans SC"/>
                <w:color w:val="1F2937"/>
                <w:sz w:val="16"/>
                <w:lang w:eastAsia="zh-CN"/>
              </w:rPr>
              <w:t>work_item.*</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列“+”创建</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POST /workspaces/{id}/work-items（body 含初始 status）</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work_item.created</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拖动或移动</w:t>
            </w:r>
          </w:p>
        </w:tc>
        <w:tc>
          <w:tcPr>
            <w:tcW w:type="dxa" w:w="4550"/>
          </w:tcPr>
          <w:p>
            <w:pPr>
              <w:spacing w:after="0" w:line="269" w:lineRule="auto"/>
            </w:pPr>
            <w:r/>
            <w:r>
              <w:rPr>
                <w:rFonts w:ascii="Noto Sans SC" w:hAnsi="Noto Sans SC" w:eastAsia="Noto Sans SC" w:cs="Noto Sans SC"/>
                <w:color w:val="1F2937"/>
                <w:sz w:val="16"/>
                <w:lang w:eastAsia="zh-CN"/>
              </w:rPr>
              <w:t>POST /work-items/{id}/commands/move</w:t>
            </w:r>
          </w:p>
        </w:tc>
        <w:tc>
          <w:tcPr>
            <w:tcW w:type="dxa" w:w="2760"/>
          </w:tcPr>
          <w:p>
            <w:pPr>
              <w:spacing w:after="0" w:line="269" w:lineRule="auto"/>
            </w:pPr>
            <w:r/>
            <w:r>
              <w:rPr>
                <w:rFonts w:ascii="Noto Sans SC" w:hAnsi="Noto Sans SC" w:eastAsia="Noto Sans SC" w:cs="Noto Sans SC"/>
                <w:color w:val="1F2937"/>
                <w:sz w:val="16"/>
                <w:lang w:eastAsia="zh-CN"/>
              </w:rPr>
              <w:t>work_item.moved</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任务详情 / 启动</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GET /work-items/{id}；POST /work-items/{id}/runs</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run.created / run.status_changed</w:t>
            </w:r>
          </w:p>
        </w:tc>
      </w:tr>
      <w:tr>
        <w:trPr>
          <w:cantSplit w:val="true"/>
        </w:trPr>
        <w:tc>
          <w:tcPr>
            <w:tcW w:type="dxa" w:w="2050"/>
          </w:tcPr>
          <w:p>
            <w:pPr>
              <w:spacing w:after="0" w:line="269" w:lineRule="auto"/>
            </w:pPr>
            <w:r/>
            <w:r>
              <w:rPr>
                <w:rFonts w:ascii="Noto Sans SC" w:hAnsi="Noto Sans SC" w:eastAsia="Noto Sans SC" w:cs="Noto Sans SC"/>
                <w:color w:val="1F2937"/>
                <w:sz w:val="16"/>
                <w:lang w:eastAsia="zh-CN"/>
              </w:rPr>
              <w:t>日志页</w:t>
            </w:r>
          </w:p>
        </w:tc>
        <w:tc>
          <w:tcPr>
            <w:tcW w:type="dxa" w:w="4550"/>
          </w:tcPr>
          <w:p>
            <w:pPr>
              <w:spacing w:after="0" w:line="269" w:lineRule="auto"/>
            </w:pPr>
            <w:r/>
            <w:r>
              <w:rPr>
                <w:rFonts w:ascii="Noto Sans SC" w:hAnsi="Noto Sans SC" w:eastAsia="Noto Sans SC" w:cs="Noto Sans SC"/>
                <w:color w:val="1F2937"/>
                <w:sz w:val="16"/>
                <w:lang w:eastAsia="zh-CN"/>
              </w:rPr>
              <w:t>GET /workspaces/{id}/activities?cursor=</w:t>
            </w:r>
          </w:p>
        </w:tc>
        <w:tc>
          <w:tcPr>
            <w:tcW w:type="dxa" w:w="2760"/>
          </w:tcPr>
          <w:p>
            <w:pPr>
              <w:spacing w:after="0" w:line="269" w:lineRule="auto"/>
            </w:pPr>
            <w:r/>
            <w:r>
              <w:rPr>
                <w:rFonts w:ascii="Noto Sans SC" w:hAnsi="Noto Sans SC" w:eastAsia="Noto Sans SC" w:cs="Noto Sans SC"/>
                <w:color w:val="1F2937"/>
                <w:sz w:val="16"/>
                <w:lang w:eastAsia="zh-CN"/>
              </w:rPr>
              <w:t>activity.appended</w:t>
            </w:r>
          </w:p>
        </w:tc>
      </w:tr>
      <w:tr>
        <w:trPr>
          <w:cantSplit w:val="true"/>
        </w:trPr>
        <w:tc>
          <w:tcPr>
            <w:tcW w:type="dxa" w:w="2050"/>
            <w:shd w:fill="FAFBFC" w:val="clear"/>
          </w:tcPr>
          <w:p>
            <w:pPr>
              <w:spacing w:after="0" w:line="269" w:lineRule="auto"/>
            </w:pPr>
            <w:r/>
            <w:r>
              <w:rPr>
                <w:rFonts w:ascii="Noto Sans SC" w:hAnsi="Noto Sans SC" w:eastAsia="Noto Sans SC" w:cs="Noto Sans SC"/>
                <w:color w:val="1F2937"/>
                <w:sz w:val="16"/>
                <w:lang w:eastAsia="zh-CN"/>
              </w:rPr>
              <w:t>设置页</w:t>
            </w:r>
          </w:p>
        </w:tc>
        <w:tc>
          <w:tcPr>
            <w:tcW w:type="dxa" w:w="4550"/>
            <w:shd w:fill="FAFBFC" w:val="clear"/>
          </w:tcPr>
          <w:p>
            <w:pPr>
              <w:spacing w:after="0" w:line="269" w:lineRule="auto"/>
            </w:pPr>
            <w:r/>
            <w:r>
              <w:rPr>
                <w:rFonts w:ascii="Noto Sans SC" w:hAnsi="Noto Sans SC" w:eastAsia="Noto Sans SC" w:cs="Noto Sans SC"/>
                <w:color w:val="1F2937"/>
                <w:sz w:val="16"/>
                <w:lang w:eastAsia="zh-CN"/>
              </w:rPr>
              <w:t>GET/PATCH runtime-bindings；POST commands/probe</w:t>
            </w:r>
          </w:p>
        </w:tc>
        <w:tc>
          <w:tcPr>
            <w:tcW w:type="dxa" w:w="2760"/>
            <w:shd w:fill="FAFBFC" w:val="clear"/>
          </w:tcPr>
          <w:p>
            <w:pPr>
              <w:spacing w:after="0" w:line="269" w:lineRule="auto"/>
            </w:pPr>
            <w:r/>
            <w:r>
              <w:rPr>
                <w:rFonts w:ascii="Noto Sans SC" w:hAnsi="Noto Sans SC" w:eastAsia="Noto Sans SC" w:cs="Noto Sans SC"/>
                <w:color w:val="1F2937"/>
                <w:sz w:val="16"/>
                <w:lang w:eastAsia="zh-CN"/>
              </w:rPr>
              <w:t>runtime.health_changed</w:t>
            </w:r>
          </w:p>
        </w:tc>
      </w:tr>
    </w:tbl>
    <w:p>
      <w:pPr>
        <w:spacing w:after="40" w:line="120" w:lineRule="auto"/>
      </w:pPr>
    </w:p>
    <w:p>
      <w:pPr>
        <w:pStyle w:val="Heading2"/>
      </w:pPr>
      <w:r>
        <w:rPr>
          <w:rFonts w:ascii="Noto Sans SC" w:hAnsi="Noto Sans SC" w:eastAsia="Noto Sans SC" w:cs="Noto Sans SC"/>
          <w:color w:val="2563EB"/>
          <w:lang w:eastAsia="zh-CN"/>
        </w:rPr>
        <w:t>5.3 Endpoint Catalog</w:t>
      </w:r>
    </w:p>
    <w:p>
      <w:pPr>
        <w:pStyle w:val="Heading3"/>
      </w:pPr>
      <w:r>
        <w:rPr>
          <w:rFonts w:ascii="Noto Sans SC" w:hAnsi="Noto Sans SC" w:eastAsia="Noto Sans SC" w:cs="Noto Sans SC"/>
          <w:color w:val="0D2F4F"/>
          <w:lang w:eastAsia="zh-CN"/>
        </w:rPr>
        <w:t>Workspace 与 Bootstrap</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150"/>
        <w:gridCol w:w="3920"/>
        <w:gridCol w:w="4290"/>
      </w:tblGrid>
      <w:tr>
        <w:trPr>
          <w:tblHeader w:val="true"/>
          <w:cantSplit w:val="true"/>
        </w:trPr>
        <w:tc>
          <w:tcPr>
            <w:tcW w:type="dxa" w:w="11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Method</w:t>
            </w:r>
          </w:p>
        </w:tc>
        <w:tc>
          <w:tcPr>
            <w:tcW w:type="dxa" w:w="392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Path</w:t>
            </w:r>
          </w:p>
        </w:tc>
        <w:tc>
          <w:tcPr>
            <w:tcW w:type="dxa" w:w="429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Purpose</w:t>
            </w:r>
          </w:p>
        </w:tc>
      </w:tr>
      <w:tr>
        <w:trPr>
          <w:cantSplit w:val="true"/>
        </w:trPr>
        <w:tc>
          <w:tcPr>
            <w:tcW w:type="dxa" w:w="1150"/>
          </w:tcPr>
          <w:p>
            <w:pPr>
              <w:spacing w:after="0" w:line="269" w:lineRule="auto"/>
            </w:pPr>
            <w:r/>
            <w:r>
              <w:rPr>
                <w:rFonts w:ascii="Noto Sans SC" w:hAnsi="Noto Sans SC" w:eastAsia="Noto Sans SC" w:cs="Noto Sans SC"/>
                <w:color w:val="1F2937"/>
                <w:sz w:val="17"/>
                <w:lang w:eastAsia="zh-CN"/>
              </w:rPr>
              <w:t>GET</w:t>
            </w:r>
          </w:p>
        </w:tc>
        <w:tc>
          <w:tcPr>
            <w:tcW w:type="dxa" w:w="3920"/>
          </w:tcPr>
          <w:p>
            <w:pPr>
              <w:spacing w:after="0" w:line="269" w:lineRule="auto"/>
            </w:pPr>
            <w:r/>
            <w:r>
              <w:rPr>
                <w:rFonts w:ascii="Noto Sans SC" w:hAnsi="Noto Sans SC" w:eastAsia="Noto Sans SC" w:cs="Noto Sans SC"/>
                <w:color w:val="1F2937"/>
                <w:sz w:val="17"/>
                <w:lang w:eastAsia="zh-CN"/>
              </w:rPr>
              <w:t>/api/v1/me</w:t>
            </w:r>
          </w:p>
        </w:tc>
        <w:tc>
          <w:tcPr>
            <w:tcW w:type="dxa" w:w="4290"/>
          </w:tcPr>
          <w:p>
            <w:pPr>
              <w:spacing w:after="0" w:line="269" w:lineRule="auto"/>
            </w:pPr>
            <w:r/>
            <w:r>
              <w:rPr>
                <w:rFonts w:ascii="Noto Sans SC" w:hAnsi="Noto Sans SC" w:eastAsia="Noto Sans SC" w:cs="Noto Sans SC"/>
                <w:color w:val="1F2937"/>
                <w:sz w:val="17"/>
                <w:lang w:eastAsia="zh-CN"/>
              </w:rPr>
              <w:t>当前用户、Workspace 权限与功能标记。</w:t>
            </w:r>
          </w:p>
        </w:tc>
      </w:tr>
      <w:tr>
        <w:trPr>
          <w:cantSplit w:val="true"/>
        </w:trPr>
        <w:tc>
          <w:tcPr>
            <w:tcW w:type="dxa" w:w="1150"/>
          </w:tcPr>
          <w:p>
            <w:pPr>
              <w:spacing w:after="0" w:line="269" w:lineRule="auto"/>
            </w:pPr>
            <w:r/>
            <w:r>
              <w:rPr>
                <w:rFonts w:ascii="Noto Sans SC" w:hAnsi="Noto Sans SC" w:eastAsia="Noto Sans SC" w:cs="Noto Sans SC"/>
                <w:color w:val="1F2937"/>
                <w:sz w:val="17"/>
                <w:lang w:eastAsia="zh-CN"/>
              </w:rPr>
              <w:t>GET</w:t>
            </w:r>
          </w:p>
        </w:tc>
        <w:tc>
          <w:tcPr>
            <w:tcW w:type="dxa" w:w="3920"/>
          </w:tcPr>
          <w:p>
            <w:pPr>
              <w:spacing w:after="0" w:line="269" w:lineRule="auto"/>
            </w:pPr>
            <w:r/>
            <w:r>
              <w:rPr>
                <w:rFonts w:ascii="Noto Sans SC" w:hAnsi="Noto Sans SC" w:eastAsia="Noto Sans SC" w:cs="Noto Sans SC"/>
                <w:color w:val="1F2937"/>
                <w:sz w:val="17"/>
                <w:lang w:eastAsia="zh-CN"/>
              </w:rPr>
              <w:t>/api/v1/workspaces</w:t>
            </w:r>
          </w:p>
        </w:tc>
        <w:tc>
          <w:tcPr>
            <w:tcW w:type="dxa" w:w="4290"/>
          </w:tcPr>
          <w:p>
            <w:pPr>
              <w:spacing w:after="0" w:line="269" w:lineRule="auto"/>
            </w:pPr>
            <w:r/>
            <w:r>
              <w:rPr>
                <w:rFonts w:ascii="Noto Sans SC" w:hAnsi="Noto Sans SC" w:eastAsia="Noto Sans SC" w:cs="Noto Sans SC"/>
                <w:color w:val="1F2937"/>
                <w:sz w:val="17"/>
                <w:lang w:eastAsia="zh-CN"/>
              </w:rPr>
              <w:t>列出可访问 Workspace。</w:t>
            </w:r>
          </w:p>
        </w:tc>
      </w:tr>
      <w:tr>
        <w:trPr>
          <w:cantSplit w:val="true"/>
        </w:trPr>
        <w:tc>
          <w:tcPr>
            <w:tcW w:type="dxa" w:w="1150"/>
          </w:tcPr>
          <w:p>
            <w:pPr>
              <w:spacing w:after="0" w:line="269" w:lineRule="auto"/>
            </w:pPr>
            <w:r/>
            <w:r>
              <w:rPr>
                <w:rFonts w:ascii="Noto Sans SC" w:hAnsi="Noto Sans SC" w:eastAsia="Noto Sans SC" w:cs="Noto Sans SC"/>
                <w:color w:val="1F2937"/>
                <w:sz w:val="17"/>
                <w:lang w:eastAsia="zh-CN"/>
              </w:rPr>
              <w:t>GET</w:t>
            </w:r>
          </w:p>
        </w:tc>
        <w:tc>
          <w:tcPr>
            <w:tcW w:type="dxa" w:w="3920"/>
          </w:tcPr>
          <w:p>
            <w:pPr>
              <w:spacing w:after="0" w:line="269" w:lineRule="auto"/>
            </w:pPr>
            <w:r/>
            <w:r>
              <w:rPr>
                <w:rFonts w:ascii="Noto Sans SC" w:hAnsi="Noto Sans SC" w:eastAsia="Noto Sans SC" w:cs="Noto Sans SC"/>
                <w:color w:val="1F2937"/>
                <w:sz w:val="17"/>
                <w:lang w:eastAsia="zh-CN"/>
              </w:rPr>
              <w:t>/api/v1/workspaces/{workspace_id}/bootstrap</w:t>
            </w:r>
          </w:p>
        </w:tc>
        <w:tc>
          <w:tcPr>
            <w:tcW w:type="dxa" w:w="4290"/>
          </w:tcPr>
          <w:p>
            <w:pPr>
              <w:spacing w:after="0" w:line="269" w:lineRule="auto"/>
            </w:pPr>
            <w:r/>
            <w:r>
              <w:rPr>
                <w:rFonts w:ascii="Noto Sans SC" w:hAnsi="Noto Sans SC" w:eastAsia="Noto Sans SC" w:cs="Noto Sans SC"/>
                <w:color w:val="1F2937"/>
                <w:sz w:val="17"/>
                <w:lang w:eastAsia="zh-CN"/>
              </w:rPr>
              <w:t>首屏所需的 dashboard、agents、board、health 与 event_cursor 一次返回。</w:t>
            </w:r>
          </w:p>
        </w:tc>
      </w:tr>
      <w:tr>
        <w:trPr>
          <w:cantSplit w:val="true"/>
        </w:trPr>
        <w:tc>
          <w:tcPr>
            <w:tcW w:type="dxa" w:w="1150"/>
          </w:tcPr>
          <w:p>
            <w:pPr>
              <w:spacing w:after="0" w:line="269" w:lineRule="auto"/>
            </w:pPr>
            <w:r/>
            <w:r>
              <w:rPr>
                <w:rFonts w:ascii="Noto Sans SC" w:hAnsi="Noto Sans SC" w:eastAsia="Noto Sans SC" w:cs="Noto Sans SC"/>
                <w:color w:val="1F2937"/>
                <w:sz w:val="17"/>
                <w:lang w:eastAsia="zh-CN"/>
              </w:rPr>
              <w:t>GET</w:t>
            </w:r>
          </w:p>
        </w:tc>
        <w:tc>
          <w:tcPr>
            <w:tcW w:type="dxa" w:w="3920"/>
          </w:tcPr>
          <w:p>
            <w:pPr>
              <w:spacing w:after="0" w:line="269" w:lineRule="auto"/>
            </w:pPr>
            <w:r/>
            <w:r>
              <w:rPr>
                <w:rFonts w:ascii="Noto Sans SC" w:hAnsi="Noto Sans SC" w:eastAsia="Noto Sans SC" w:cs="Noto Sans SC"/>
                <w:color w:val="1F2937"/>
                <w:sz w:val="17"/>
                <w:lang w:eastAsia="zh-CN"/>
              </w:rPr>
              <w:t>/api/v1/workspaces/{workspace_id}/dashboard</w:t>
            </w:r>
          </w:p>
        </w:tc>
        <w:tc>
          <w:tcPr>
            <w:tcW w:type="dxa" w:w="4290"/>
          </w:tcPr>
          <w:p>
            <w:pPr>
              <w:spacing w:after="0" w:line="269" w:lineRule="auto"/>
            </w:pPr>
            <w:r/>
            <w:r>
              <w:rPr>
                <w:rFonts w:ascii="Noto Sans SC" w:hAnsi="Noto Sans SC" w:eastAsia="Noto Sans SC" w:cs="Noto Sans SC"/>
                <w:color w:val="1F2937"/>
                <w:sz w:val="17"/>
                <w:lang w:eastAsia="zh-CN"/>
              </w:rPr>
              <w:t>按日和筛选返回聚合投影。</w:t>
            </w:r>
          </w:p>
        </w:tc>
      </w:tr>
      <w:tr>
        <w:trPr>
          <w:cantSplit w:val="true"/>
        </w:trPr>
        <w:tc>
          <w:tcPr>
            <w:tcW w:type="dxa" w:w="1150"/>
          </w:tcPr>
          <w:p>
            <w:pPr>
              <w:spacing w:after="0" w:line="269" w:lineRule="auto"/>
            </w:pPr>
            <w:r/>
            <w:r>
              <w:rPr>
                <w:rFonts w:ascii="Noto Sans SC" w:hAnsi="Noto Sans SC" w:eastAsia="Noto Sans SC" w:cs="Noto Sans SC"/>
                <w:color w:val="1F2937"/>
                <w:sz w:val="17"/>
                <w:lang w:eastAsia="zh-CN"/>
              </w:rPr>
              <w:t>PATCH</w:t>
            </w:r>
          </w:p>
        </w:tc>
        <w:tc>
          <w:tcPr>
            <w:tcW w:type="dxa" w:w="3920"/>
          </w:tcPr>
          <w:p>
            <w:pPr>
              <w:spacing w:after="0" w:line="269" w:lineRule="auto"/>
            </w:pPr>
            <w:r/>
            <w:r>
              <w:rPr>
                <w:rFonts w:ascii="Noto Sans SC" w:hAnsi="Noto Sans SC" w:eastAsia="Noto Sans SC" w:cs="Noto Sans SC"/>
                <w:color w:val="1F2937"/>
                <w:sz w:val="17"/>
                <w:lang w:eastAsia="zh-CN"/>
              </w:rPr>
              <w:t>/api/v1/workspaces/{workspace_id}</w:t>
            </w:r>
          </w:p>
        </w:tc>
        <w:tc>
          <w:tcPr>
            <w:tcW w:type="dxa" w:w="4290"/>
          </w:tcPr>
          <w:p>
            <w:pPr>
              <w:spacing w:after="0" w:line="269" w:lineRule="auto"/>
            </w:pPr>
            <w:r/>
            <w:r>
              <w:rPr>
                <w:rFonts w:ascii="Noto Sans SC" w:hAnsi="Noto Sans SC" w:eastAsia="Noto Sans SC" w:cs="Noto Sans SC"/>
                <w:color w:val="1F2937"/>
                <w:sz w:val="17"/>
                <w:lang w:eastAsia="zh-CN"/>
              </w:rPr>
              <w:t>更新名称、时区和策略；Owner/Admin。</w:t>
            </w:r>
          </w:p>
        </w:tc>
      </w:tr>
    </w:tbl>
    <w:p>
      <w:pPr>
        <w:spacing w:after="40" w:line="120" w:lineRule="auto"/>
      </w:pPr>
    </w:p>
    <w:p>
      <w:pPr>
        <w:pStyle w:val="Heading3"/>
      </w:pPr>
      <w:r>
        <w:rPr>
          <w:rFonts w:ascii="Noto Sans SC" w:hAnsi="Noto Sans SC" w:eastAsia="Noto Sans SC" w:cs="Noto Sans SC"/>
          <w:color w:val="0D2F4F"/>
          <w:lang w:eastAsia="zh-CN"/>
        </w:rPr>
        <w:t>AgentProfile 与 RuntimeBinding</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150"/>
        <w:gridCol w:w="3920"/>
        <w:gridCol w:w="4290"/>
      </w:tblGrid>
      <w:tr>
        <w:trPr>
          <w:tblHeader w:val="true"/>
          <w:cantSplit w:val="true"/>
        </w:trPr>
        <w:tc>
          <w:tcPr>
            <w:tcW w:type="dxa" w:w="11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Method</w:t>
            </w:r>
          </w:p>
        </w:tc>
        <w:tc>
          <w:tcPr>
            <w:tcW w:type="dxa" w:w="392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Path</w:t>
            </w:r>
          </w:p>
        </w:tc>
        <w:tc>
          <w:tcPr>
            <w:tcW w:type="dxa" w:w="429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Purpose</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GET</w:t>
            </w:r>
          </w:p>
        </w:tc>
        <w:tc>
          <w:tcPr>
            <w:tcW w:type="dxa" w:w="3920"/>
          </w:tcPr>
          <w:p>
            <w:pPr>
              <w:spacing w:after="0" w:line="269" w:lineRule="auto"/>
            </w:pPr>
            <w:r/>
            <w:r>
              <w:rPr>
                <w:rFonts w:ascii="Noto Sans SC" w:hAnsi="Noto Sans SC" w:eastAsia="Noto Sans SC" w:cs="Noto Sans SC"/>
                <w:color w:val="1F2937"/>
                <w:sz w:val="16"/>
                <w:lang w:eastAsia="zh-CN"/>
              </w:rPr>
              <w:t>/api/v1/workspaces/{workspace_id}/agent-profiles</w:t>
            </w:r>
          </w:p>
        </w:tc>
        <w:tc>
          <w:tcPr>
            <w:tcW w:type="dxa" w:w="4290"/>
          </w:tcPr>
          <w:p>
            <w:pPr>
              <w:spacing w:after="0" w:line="269" w:lineRule="auto"/>
            </w:pPr>
            <w:r/>
            <w:r>
              <w:rPr>
                <w:rFonts w:ascii="Noto Sans SC" w:hAnsi="Noto Sans SC" w:eastAsia="Noto Sans SC" w:cs="Noto Sans SC"/>
                <w:color w:val="1F2937"/>
                <w:sz w:val="16"/>
                <w:lang w:eastAsia="zh-CN"/>
              </w:rPr>
              <w:t>团队卡片数据与 presence summary。</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POST</w:t>
            </w:r>
          </w:p>
        </w:tc>
        <w:tc>
          <w:tcPr>
            <w:tcW w:type="dxa" w:w="3920"/>
          </w:tcPr>
          <w:p>
            <w:pPr>
              <w:spacing w:after="0" w:line="269" w:lineRule="auto"/>
            </w:pPr>
            <w:r/>
            <w:r>
              <w:rPr>
                <w:rFonts w:ascii="Noto Sans SC" w:hAnsi="Noto Sans SC" w:eastAsia="Noto Sans SC" w:cs="Noto Sans SC"/>
                <w:color w:val="1F2937"/>
                <w:sz w:val="16"/>
                <w:lang w:eastAsia="zh-CN"/>
              </w:rPr>
              <w:t>/api/v1/workspaces/{workspace_id}/agent-profiles</w:t>
            </w:r>
          </w:p>
        </w:tc>
        <w:tc>
          <w:tcPr>
            <w:tcW w:type="dxa" w:w="4290"/>
          </w:tcPr>
          <w:p>
            <w:pPr>
              <w:spacing w:after="0" w:line="269" w:lineRule="auto"/>
            </w:pPr>
            <w:r/>
            <w:r>
              <w:rPr>
                <w:rFonts w:ascii="Noto Sans SC" w:hAnsi="Noto Sans SC" w:eastAsia="Noto Sans SC" w:cs="Noto Sans SC"/>
                <w:color w:val="1F2937"/>
                <w:sz w:val="16"/>
                <w:lang w:eastAsia="zh-CN"/>
              </w:rPr>
              <w:t>创建产品、架构、UI、开发、Reviewer 等角色。</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GET</w:t>
            </w:r>
          </w:p>
        </w:tc>
        <w:tc>
          <w:tcPr>
            <w:tcW w:type="dxa" w:w="3920"/>
          </w:tcPr>
          <w:p>
            <w:pPr>
              <w:spacing w:after="0" w:line="269" w:lineRule="auto"/>
            </w:pPr>
            <w:r/>
            <w:r>
              <w:rPr>
                <w:rFonts w:ascii="Noto Sans SC" w:hAnsi="Noto Sans SC" w:eastAsia="Noto Sans SC" w:cs="Noto Sans SC"/>
                <w:color w:val="1F2937"/>
                <w:sz w:val="16"/>
                <w:lang w:eastAsia="zh-CN"/>
              </w:rPr>
              <w:t>/api/v1/agent-profiles/{agent_profile_id}</w:t>
            </w:r>
          </w:p>
        </w:tc>
        <w:tc>
          <w:tcPr>
            <w:tcW w:type="dxa" w:w="4290"/>
          </w:tcPr>
          <w:p>
            <w:pPr>
              <w:spacing w:after="0" w:line="269" w:lineRule="auto"/>
            </w:pPr>
            <w:r/>
            <w:r>
              <w:rPr>
                <w:rFonts w:ascii="Noto Sans SC" w:hAnsi="Noto Sans SC" w:eastAsia="Noto Sans SC" w:cs="Noto Sans SC"/>
                <w:color w:val="1F2937"/>
                <w:sz w:val="16"/>
                <w:lang w:eastAsia="zh-CN"/>
              </w:rPr>
              <w:t>Profile、能力、运行偏好与当前 Run。</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PATCH</w:t>
            </w:r>
          </w:p>
        </w:tc>
        <w:tc>
          <w:tcPr>
            <w:tcW w:type="dxa" w:w="3920"/>
          </w:tcPr>
          <w:p>
            <w:pPr>
              <w:spacing w:after="0" w:line="269" w:lineRule="auto"/>
            </w:pPr>
            <w:r/>
            <w:r>
              <w:rPr>
                <w:rFonts w:ascii="Noto Sans SC" w:hAnsi="Noto Sans SC" w:eastAsia="Noto Sans SC" w:cs="Noto Sans SC"/>
                <w:color w:val="1F2937"/>
                <w:sz w:val="16"/>
                <w:lang w:eastAsia="zh-CN"/>
              </w:rPr>
              <w:t>/api/v1/agent-profiles/{agent_profile_id}</w:t>
            </w:r>
          </w:p>
        </w:tc>
        <w:tc>
          <w:tcPr>
            <w:tcW w:type="dxa" w:w="4290"/>
          </w:tcPr>
          <w:p>
            <w:pPr>
              <w:spacing w:after="0" w:line="269" w:lineRule="auto"/>
            </w:pPr>
            <w:r/>
            <w:r>
              <w:rPr>
                <w:rFonts w:ascii="Noto Sans SC" w:hAnsi="Noto Sans SC" w:eastAsia="Noto Sans SC" w:cs="Noto Sans SC"/>
                <w:color w:val="1F2937"/>
                <w:sz w:val="16"/>
                <w:lang w:eastAsia="zh-CN"/>
              </w:rPr>
              <w:t>修改角色指令、工具、runtime preference 和输出约束。</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POST</w:t>
            </w:r>
          </w:p>
        </w:tc>
        <w:tc>
          <w:tcPr>
            <w:tcW w:type="dxa" w:w="3920"/>
          </w:tcPr>
          <w:p>
            <w:pPr>
              <w:spacing w:after="0" w:line="269" w:lineRule="auto"/>
            </w:pPr>
            <w:r/>
            <w:r>
              <w:rPr>
                <w:rFonts w:ascii="Noto Sans SC" w:hAnsi="Noto Sans SC" w:eastAsia="Noto Sans SC" w:cs="Noto Sans SC"/>
                <w:color w:val="1F2937"/>
                <w:sz w:val="16"/>
                <w:lang w:eastAsia="zh-CN"/>
              </w:rPr>
              <w:t>/api/v1/agent-profiles/{id}/commands/enable</w:t>
            </w:r>
          </w:p>
        </w:tc>
        <w:tc>
          <w:tcPr>
            <w:tcW w:type="dxa" w:w="4290"/>
          </w:tcPr>
          <w:p>
            <w:pPr>
              <w:spacing w:after="0" w:line="269" w:lineRule="auto"/>
            </w:pPr>
            <w:r/>
            <w:r>
              <w:rPr>
                <w:rFonts w:ascii="Noto Sans SC" w:hAnsi="Noto Sans SC" w:eastAsia="Noto Sans SC" w:cs="Noto Sans SC"/>
                <w:color w:val="1F2937"/>
                <w:sz w:val="16"/>
                <w:lang w:eastAsia="zh-CN"/>
              </w:rPr>
              <w:t>允许被调度；不等于立刻运行。</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POST</w:t>
            </w:r>
          </w:p>
        </w:tc>
        <w:tc>
          <w:tcPr>
            <w:tcW w:type="dxa" w:w="3920"/>
          </w:tcPr>
          <w:p>
            <w:pPr>
              <w:spacing w:after="0" w:line="269" w:lineRule="auto"/>
            </w:pPr>
            <w:r/>
            <w:r>
              <w:rPr>
                <w:rFonts w:ascii="Noto Sans SC" w:hAnsi="Noto Sans SC" w:eastAsia="Noto Sans SC" w:cs="Noto Sans SC"/>
                <w:color w:val="1F2937"/>
                <w:sz w:val="16"/>
                <w:lang w:eastAsia="zh-CN"/>
              </w:rPr>
              <w:t>/api/v1/agent-profiles/{id}/commands/disable</w:t>
            </w:r>
          </w:p>
        </w:tc>
        <w:tc>
          <w:tcPr>
            <w:tcW w:type="dxa" w:w="4290"/>
          </w:tcPr>
          <w:p>
            <w:pPr>
              <w:spacing w:after="0" w:line="269" w:lineRule="auto"/>
            </w:pPr>
            <w:r/>
            <w:r>
              <w:rPr>
                <w:rFonts w:ascii="Noto Sans SC" w:hAnsi="Noto Sans SC" w:eastAsia="Noto Sans SC" w:cs="Noto Sans SC"/>
                <w:color w:val="1F2937"/>
                <w:sz w:val="16"/>
                <w:lang w:eastAsia="zh-CN"/>
              </w:rPr>
              <w:t>停止新调度；活动 Run 按策略继续或取消。</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GET</w:t>
            </w:r>
          </w:p>
        </w:tc>
        <w:tc>
          <w:tcPr>
            <w:tcW w:type="dxa" w:w="3920"/>
          </w:tcPr>
          <w:p>
            <w:pPr>
              <w:spacing w:after="0" w:line="269" w:lineRule="auto"/>
            </w:pPr>
            <w:r/>
            <w:r>
              <w:rPr>
                <w:rFonts w:ascii="Noto Sans SC" w:hAnsi="Noto Sans SC" w:eastAsia="Noto Sans SC" w:cs="Noto Sans SC"/>
                <w:color w:val="1F2937"/>
                <w:sz w:val="16"/>
                <w:lang w:eastAsia="zh-CN"/>
              </w:rPr>
              <w:t>/api/v1/workspaces/{workspace_id}/runtime-bindings</w:t>
            </w:r>
          </w:p>
        </w:tc>
        <w:tc>
          <w:tcPr>
            <w:tcW w:type="dxa" w:w="4290"/>
          </w:tcPr>
          <w:p>
            <w:pPr>
              <w:spacing w:after="0" w:line="269" w:lineRule="auto"/>
            </w:pPr>
            <w:r/>
            <w:r>
              <w:rPr>
                <w:rFonts w:ascii="Noto Sans SC" w:hAnsi="Noto Sans SC" w:eastAsia="Noto Sans SC" w:cs="Noto Sans SC"/>
                <w:color w:val="1F2937"/>
                <w:sz w:val="16"/>
                <w:lang w:eastAsia="zh-CN"/>
              </w:rPr>
              <w:t>Runtime 连接与 capability snapshot。</w:t>
            </w:r>
          </w:p>
        </w:tc>
      </w:tr>
      <w:tr>
        <w:trPr>
          <w:cantSplit w:val="true"/>
        </w:trPr>
        <w:tc>
          <w:tcPr>
            <w:tcW w:type="dxa" w:w="1150"/>
          </w:tcPr>
          <w:p>
            <w:pPr>
              <w:spacing w:after="0" w:line="269" w:lineRule="auto"/>
            </w:pPr>
            <w:r/>
            <w:r>
              <w:rPr>
                <w:rFonts w:ascii="Noto Sans SC" w:hAnsi="Noto Sans SC" w:eastAsia="Noto Sans SC" w:cs="Noto Sans SC"/>
                <w:color w:val="1F2937"/>
                <w:sz w:val="16"/>
                <w:lang w:eastAsia="zh-CN"/>
              </w:rPr>
              <w:t>POST</w:t>
            </w:r>
          </w:p>
        </w:tc>
        <w:tc>
          <w:tcPr>
            <w:tcW w:type="dxa" w:w="3920"/>
          </w:tcPr>
          <w:p>
            <w:pPr>
              <w:spacing w:after="0" w:line="269" w:lineRule="auto"/>
            </w:pPr>
            <w:r/>
            <w:r>
              <w:rPr>
                <w:rFonts w:ascii="Noto Sans SC" w:hAnsi="Noto Sans SC" w:eastAsia="Noto Sans SC" w:cs="Noto Sans SC"/>
                <w:color w:val="1F2937"/>
                <w:sz w:val="16"/>
                <w:lang w:eastAsia="zh-CN"/>
              </w:rPr>
              <w:t>/api/v1/runtime-bindings/{id}/commands/probe</w:t>
            </w:r>
          </w:p>
        </w:tc>
        <w:tc>
          <w:tcPr>
            <w:tcW w:type="dxa" w:w="4290"/>
          </w:tcPr>
          <w:p>
            <w:pPr>
              <w:spacing w:after="0" w:line="269" w:lineRule="auto"/>
            </w:pPr>
            <w:r/>
            <w:r>
              <w:rPr>
                <w:rFonts w:ascii="Noto Sans SC" w:hAnsi="Noto Sans SC" w:eastAsia="Noto Sans SC" w:cs="Noto Sans SC"/>
                <w:color w:val="1F2937"/>
                <w:sz w:val="16"/>
                <w:lang w:eastAsia="zh-CN"/>
              </w:rPr>
              <w:t>探测版本、认证、协议与能力；不启动业务 Run。</w:t>
            </w:r>
          </w:p>
        </w:tc>
      </w:tr>
    </w:tbl>
    <w:p>
      <w:pPr>
        <w:spacing w:after="40" w:line="120" w:lineRule="auto"/>
      </w:pPr>
    </w:p>
    <w:p>
      <w:pPr>
        <w:pStyle w:val="Heading3"/>
      </w:pPr>
      <w:r>
        <w:rPr>
          <w:rFonts w:ascii="Noto Sans SC" w:hAnsi="Noto Sans SC" w:eastAsia="Noto Sans SC" w:cs="Noto Sans SC"/>
          <w:color w:val="0D2F4F"/>
          <w:lang w:eastAsia="zh-CN"/>
        </w:rPr>
        <w:t>WorkItem、Run、Approval 与 Artifact</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150"/>
        <w:gridCol w:w="4370"/>
        <w:gridCol w:w="3840"/>
      </w:tblGrid>
      <w:tr>
        <w:trPr>
          <w:tblHeader w:val="true"/>
          <w:cantSplit w:val="true"/>
        </w:trPr>
        <w:tc>
          <w:tcPr>
            <w:tcW w:type="dxa" w:w="11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Method</w:t>
            </w:r>
          </w:p>
        </w:tc>
        <w:tc>
          <w:tcPr>
            <w:tcW w:type="dxa" w:w="437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Path</w:t>
            </w:r>
          </w:p>
        </w:tc>
        <w:tc>
          <w:tcPr>
            <w:tcW w:type="dxa" w:w="384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Purpose</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GET/POST</w:t>
            </w:r>
          </w:p>
        </w:tc>
        <w:tc>
          <w:tcPr>
            <w:tcW w:type="dxa" w:w="4370"/>
          </w:tcPr>
          <w:p>
            <w:pPr>
              <w:spacing w:after="0" w:line="269" w:lineRule="auto"/>
            </w:pPr>
            <w:r/>
            <w:r>
              <w:rPr>
                <w:rFonts w:ascii="Noto Sans SC" w:hAnsi="Noto Sans SC" w:eastAsia="Noto Sans SC" w:cs="Noto Sans SC"/>
                <w:color w:val="1F2937"/>
                <w:sz w:val="15"/>
                <w:lang w:eastAsia="zh-CN"/>
              </w:rPr>
              <w:t>/api/v1/workspaces/{workspace_id}/work-items</w:t>
            </w:r>
          </w:p>
        </w:tc>
        <w:tc>
          <w:tcPr>
            <w:tcW w:type="dxa" w:w="3840"/>
          </w:tcPr>
          <w:p>
            <w:pPr>
              <w:spacing w:after="0" w:line="269" w:lineRule="auto"/>
            </w:pPr>
            <w:r/>
            <w:r>
              <w:rPr>
                <w:rFonts w:ascii="Noto Sans SC" w:hAnsi="Noto Sans SC" w:eastAsia="Noto Sans SC" w:cs="Noto Sans SC"/>
                <w:color w:val="1F2937"/>
                <w:sz w:val="15"/>
                <w:lang w:eastAsia="zh-CN"/>
              </w:rPr>
              <w:t>查询 / 创建任务，支持 status、priority、assignee、due_date。</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GET/PATCH</w:t>
            </w:r>
          </w:p>
        </w:tc>
        <w:tc>
          <w:tcPr>
            <w:tcW w:type="dxa" w:w="4370"/>
          </w:tcPr>
          <w:p>
            <w:pPr>
              <w:spacing w:after="0" w:line="269" w:lineRule="auto"/>
            </w:pPr>
            <w:r/>
            <w:r>
              <w:rPr>
                <w:rFonts w:ascii="Noto Sans SC" w:hAnsi="Noto Sans SC" w:eastAsia="Noto Sans SC" w:cs="Noto Sans SC"/>
                <w:color w:val="1F2937"/>
                <w:sz w:val="15"/>
                <w:lang w:eastAsia="zh-CN"/>
              </w:rPr>
              <w:t>/api/v1/work-items/{work_item_id}</w:t>
            </w:r>
          </w:p>
        </w:tc>
        <w:tc>
          <w:tcPr>
            <w:tcW w:type="dxa" w:w="3840"/>
          </w:tcPr>
          <w:p>
            <w:pPr>
              <w:spacing w:after="0" w:line="269" w:lineRule="auto"/>
            </w:pPr>
            <w:r/>
            <w:r>
              <w:rPr>
                <w:rFonts w:ascii="Noto Sans SC" w:hAnsi="Noto Sans SC" w:eastAsia="Noto Sans SC" w:cs="Noto Sans SC"/>
                <w:color w:val="1F2937"/>
                <w:sz w:val="15"/>
                <w:lang w:eastAsia="zh-CN"/>
              </w:rPr>
              <w:t>任务详情与普通字段修改；status 不允许任意 PATCH。</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/api/v1/work-items/{id}/commands/assign</w:t>
            </w:r>
          </w:p>
        </w:tc>
        <w:tc>
          <w:tcPr>
            <w:tcW w:type="dxa" w:w="3840"/>
          </w:tcPr>
          <w:p>
            <w:pPr>
              <w:spacing w:after="0" w:line="269" w:lineRule="auto"/>
            </w:pPr>
            <w:r/>
            <w:r>
              <w:rPr>
                <w:rFonts w:ascii="Noto Sans SC" w:hAnsi="Noto Sans SC" w:eastAsia="Noto Sans SC" w:cs="Noto Sans SC"/>
                <w:color w:val="1F2937"/>
                <w:sz w:val="15"/>
                <w:lang w:eastAsia="zh-CN"/>
              </w:rPr>
              <w:t>指派 AgentProfile，带 expected_version。</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/api/v1/work-items/{id}/commands/move</w:t>
            </w:r>
          </w:p>
        </w:tc>
        <w:tc>
          <w:tcPr>
            <w:tcW w:type="dxa" w:w="3840"/>
          </w:tcPr>
          <w:p>
            <w:pPr>
              <w:spacing w:after="0" w:line="269" w:lineRule="auto"/>
            </w:pPr>
            <w:r/>
            <w:r>
              <w:rPr>
                <w:rFonts w:ascii="Noto Sans SC" w:hAnsi="Noto Sans SC" w:eastAsia="Noto Sans SC" w:cs="Noto Sans SC"/>
                <w:color w:val="1F2937"/>
                <w:sz w:val="15"/>
                <w:lang w:eastAsia="zh-CN"/>
              </w:rPr>
              <w:t>看板移动、排序和状态机校验。</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/api/v1/work-items/{id}/commands/block|unblock</w:t>
            </w:r>
          </w:p>
        </w:tc>
        <w:tc>
          <w:tcPr>
            <w:tcW w:type="dxa" w:w="3840"/>
          </w:tcPr>
          <w:p>
            <w:pPr>
              <w:spacing w:after="0" w:line="269" w:lineRule="auto"/>
            </w:pPr>
            <w:r/>
            <w:r>
              <w:rPr>
                <w:rFonts w:ascii="Noto Sans SC" w:hAnsi="Noto Sans SC" w:eastAsia="Noto Sans SC" w:cs="Noto Sans SC"/>
                <w:color w:val="1F2937"/>
                <w:sz w:val="15"/>
                <w:lang w:eastAsia="zh-CN"/>
              </w:rPr>
              <w:t>创建 / 解决结构化 Blocker。</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/api/v1/work-items/{work_item_id}/runs</w:t>
            </w:r>
          </w:p>
        </w:tc>
        <w:tc>
          <w:tcPr>
            <w:tcW w:type="dxa" w:w="3840"/>
          </w:tcPr>
          <w:p>
            <w:pPr>
              <w:spacing w:after="0" w:line="269" w:lineRule="auto"/>
            </w:pPr>
            <w:r/>
            <w:r>
              <w:rPr>
                <w:rFonts w:ascii="Noto Sans SC" w:hAnsi="Noto Sans SC" w:eastAsia="Noto Sans SC" w:cs="Noto Sans SC"/>
                <w:color w:val="1F2937"/>
                <w:sz w:val="15"/>
                <w:lang w:eastAsia="zh-CN"/>
              </w:rPr>
              <w:t>创建新的 ExecutionRun。</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GET</w:t>
            </w:r>
          </w:p>
        </w:tc>
        <w:tc>
          <w:tcPr>
            <w:tcW w:type="dxa" w:w="4370"/>
          </w:tcPr>
          <w:p>
            <w:pPr>
              <w:spacing w:after="0" w:line="269" w:lineRule="auto"/>
            </w:pPr>
            <w:r/>
            <w:r>
              <w:rPr>
                <w:rFonts w:ascii="Noto Sans SC" w:hAnsi="Noto Sans SC" w:eastAsia="Noto Sans SC" w:cs="Noto Sans SC"/>
                <w:color w:val="1F2937"/>
                <w:sz w:val="15"/>
                <w:lang w:eastAsia="zh-CN"/>
              </w:rPr>
              <w:t>/api/v1/runs/{run_id}</w:t>
            </w:r>
          </w:p>
        </w:tc>
        <w:tc>
          <w:tcPr>
            <w:tcW w:type="dxa" w:w="3840"/>
          </w:tcPr>
          <w:p>
            <w:pPr>
              <w:spacing w:after="0" w:line="269" w:lineRule="auto"/>
            </w:pPr>
            <w:r/>
            <w:r>
              <w:rPr>
                <w:rFonts w:ascii="Noto Sans SC" w:hAnsi="Noto Sans SC" w:eastAsia="Noto Sans SC" w:cs="Noto Sans SC"/>
                <w:color w:val="1F2937"/>
                <w:sz w:val="15"/>
                <w:lang w:eastAsia="zh-CN"/>
              </w:rPr>
              <w:t>Run、Runtime、事件游标、审批和产物摘要。</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/api/v1/runs/{id}/commands/input</w:t>
            </w:r>
          </w:p>
        </w:tc>
        <w:tc>
          <w:tcPr>
            <w:tcW w:type="dxa" w:w="3840"/>
          </w:tcPr>
          <w:p>
            <w:pPr>
              <w:spacing w:after="0" w:line="269" w:lineRule="auto"/>
            </w:pPr>
            <w:r/>
            <w:r>
              <w:rPr>
                <w:rFonts w:ascii="Noto Sans SC" w:hAnsi="Noto Sans SC" w:eastAsia="Noto Sans SC" w:cs="Noto Sans SC"/>
                <w:color w:val="1F2937"/>
                <w:sz w:val="15"/>
                <w:lang w:eastAsia="zh-CN"/>
              </w:rPr>
              <w:t>向活动 Run 追加用户输入或 steering。</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POST</w:t>
            </w:r>
          </w:p>
        </w:tc>
        <w:tc>
          <w:tcPr>
            <w:tcW w:type="dxa" w:w="4370"/>
          </w:tcPr>
          <w:p>
            <w:pPr>
              <w:spacing w:after="0" w:line="269" w:lineRule="auto"/>
            </w:pPr>
            <w:r/>
            <w:r>
              <w:rPr>
                <w:rFonts w:ascii="Noto Sans SC" w:hAnsi="Noto Sans SC" w:eastAsia="Noto Sans SC" w:cs="Noto Sans SC"/>
                <w:color w:val="1F2937"/>
                <w:sz w:val="15"/>
                <w:lang w:eastAsia="zh-CN"/>
              </w:rPr>
              <w:t>/api/v1/runs/{id}/commands/interrupt|cancel|retry|resume</w:t>
            </w:r>
          </w:p>
        </w:tc>
        <w:tc>
          <w:tcPr>
            <w:tcW w:type="dxa" w:w="3840"/>
          </w:tcPr>
          <w:p>
            <w:pPr>
              <w:spacing w:after="0" w:line="269" w:lineRule="auto"/>
            </w:pPr>
            <w:r/>
            <w:r>
              <w:rPr>
                <w:rFonts w:ascii="Noto Sans SC" w:hAnsi="Noto Sans SC" w:eastAsia="Noto Sans SC" w:cs="Noto Sans SC"/>
                <w:color w:val="1F2937"/>
                <w:sz w:val="15"/>
                <w:lang w:eastAsia="zh-CN"/>
              </w:rPr>
              <w:t>明确的运行控制命令。</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GET/POST</w:t>
            </w:r>
          </w:p>
        </w:tc>
        <w:tc>
          <w:tcPr>
            <w:tcW w:type="dxa" w:w="4370"/>
          </w:tcPr>
          <w:p>
            <w:pPr>
              <w:spacing w:after="0" w:line="269" w:lineRule="auto"/>
            </w:pPr>
            <w:r/>
            <w:r>
              <w:rPr>
                <w:rFonts w:ascii="Noto Sans SC" w:hAnsi="Noto Sans SC" w:eastAsia="Noto Sans SC" w:cs="Noto Sans SC"/>
                <w:color w:val="1F2937"/>
                <w:sz w:val="15"/>
                <w:lang w:eastAsia="zh-CN"/>
              </w:rPr>
              <w:t>/api/v1/runs/{id}/approvals / approvals/{id}/commands/resolve</w:t>
            </w:r>
          </w:p>
        </w:tc>
        <w:tc>
          <w:tcPr>
            <w:tcW w:type="dxa" w:w="3840"/>
          </w:tcPr>
          <w:p>
            <w:pPr>
              <w:spacing w:after="0" w:line="269" w:lineRule="auto"/>
            </w:pPr>
            <w:r/>
            <w:r>
              <w:rPr>
                <w:rFonts w:ascii="Noto Sans SC" w:hAnsi="Noto Sans SC" w:eastAsia="Noto Sans SC" w:cs="Noto Sans SC"/>
                <w:color w:val="1F2937"/>
                <w:sz w:val="15"/>
                <w:lang w:eastAsia="zh-CN"/>
              </w:rPr>
              <w:t>审批列表与幂等决定。</w:t>
            </w:r>
          </w:p>
        </w:tc>
      </w:tr>
      <w:tr>
        <w:trPr>
          <w:cantSplit w:val="true"/>
        </w:trPr>
        <w:tc>
          <w:tcPr>
            <w:tcW w:type="dxa" w:w="1150"/>
          </w:tcPr>
          <w:p>
            <w:pPr>
              <w:spacing w:after="0" w:line="269" w:lineRule="auto"/>
            </w:pPr>
            <w:r/>
            <w:r>
              <w:rPr>
                <w:rFonts w:ascii="Noto Sans SC" w:hAnsi="Noto Sans SC" w:eastAsia="Noto Sans SC" w:cs="Noto Sans SC"/>
                <w:color w:val="1F2937"/>
                <w:sz w:val="15"/>
                <w:lang w:eastAsia="zh-CN"/>
              </w:rPr>
              <w:t>GET</w:t>
            </w:r>
          </w:p>
        </w:tc>
        <w:tc>
          <w:tcPr>
            <w:tcW w:type="dxa" w:w="4370"/>
          </w:tcPr>
          <w:p>
            <w:pPr>
              <w:spacing w:after="0" w:line="269" w:lineRule="auto"/>
            </w:pPr>
            <w:r/>
            <w:r>
              <w:rPr>
                <w:rFonts w:ascii="Noto Sans SC" w:hAnsi="Noto Sans SC" w:eastAsia="Noto Sans SC" w:cs="Noto Sans SC"/>
                <w:color w:val="1F2937"/>
                <w:sz w:val="15"/>
                <w:lang w:eastAsia="zh-CN"/>
              </w:rPr>
              <w:t>/api/v1/runs/{id}/artifacts</w:t>
            </w:r>
          </w:p>
        </w:tc>
        <w:tc>
          <w:tcPr>
            <w:tcW w:type="dxa" w:w="3840"/>
          </w:tcPr>
          <w:p>
            <w:pPr>
              <w:spacing w:after="0" w:line="269" w:lineRule="auto"/>
            </w:pPr>
            <w:r/>
            <w:r>
              <w:rPr>
                <w:rFonts w:ascii="Noto Sans SC" w:hAnsi="Noto Sans SC" w:eastAsia="Noto Sans SC" w:cs="Noto Sans SC"/>
                <w:color w:val="1F2937"/>
                <w:sz w:val="15"/>
                <w:lang w:eastAsia="zh-CN"/>
              </w:rPr>
              <w:t>产物清单；下载使用受控内容端点或短期签名 URL。</w:t>
            </w:r>
          </w:p>
        </w:tc>
      </w:tr>
    </w:tbl>
    <w:p>
      <w:pPr>
        <w:spacing w:after="40" w:line="120" w:lineRule="auto"/>
      </w:pPr>
    </w:p>
    <w:p>
      <w:pPr>
        <w:pStyle w:val="Heading2"/>
      </w:pPr>
      <w:r>
        <w:rPr>
          <w:rFonts w:ascii="Noto Sans SC" w:hAnsi="Noto Sans SC" w:eastAsia="Noto Sans SC" w:cs="Noto Sans SC"/>
          <w:color w:val="2563EB"/>
          <w:lang w:eastAsia="zh-CN"/>
        </w:rPr>
        <w:t>5.4 关键请求示例</w:t>
      </w:r>
    </w:p>
    <w:p>
      <w:pPr>
        <w:keepNext w:val="0"/>
        <w:spacing w:before="0" w:after="60" w:line="300" w:lineRule="auto"/>
      </w:pPr>
      <w:r>
        <w:rPr>
          <w:rFonts w:ascii="Noto Sans SC" w:hAnsi="Noto Sans SC" w:eastAsia="Noto Sans SC" w:cs="Noto Sans SC"/>
          <w:b/>
          <w:i w:val="0"/>
          <w:color w:val="0D2F4F"/>
          <w:lang w:eastAsia="zh-CN"/>
        </w:rPr>
        <w:t>创建并启动 Run：</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POST /api/v1/work-items/wi_123/runs</w:t>
        <w:br/>
        <w:t>Idempotency-Key: 01J...M7</w:t>
        <w:br/>
        <w:t>If-Match: "7"</w:t>
        <w:br/>
        <w:t>Content-Type: application/json</w:t>
        <w:br/>
        <w:br/>
        <w:t>{</w:t>
        <w:br/>
        <w:t xml:space="preserve">  "agent_profile_id": "agent_developer",</w:t>
        <w:br/>
        <w:t xml:space="preserve">  "runtime_preference": {</w:t>
        <w:br/>
        <w:t xml:space="preserve">    "preferred": "dsh_local",</w:t>
        <w:br/>
        <w:t xml:space="preserve">    "fallbacks": ["codex_local", "kimi_local"]</w:t>
        <w:br/>
        <w:t xml:space="preserve">  },</w:t>
        <w:br/>
        <w:t xml:space="preserve">  "requirements": {</w:t>
        <w:br/>
        <w:t xml:space="preserve">    "streaming": "required",</w:t>
        <w:br/>
        <w:t xml:space="preserve">    "approval": "required",</w:t>
        <w:br/>
        <w:t xml:space="preserve">    "workspace_files": "required",</w:t>
        <w:br/>
        <w:t xml:space="preserve">    "resume": "preferred"</w:t>
        <w:br/>
        <w:t xml:space="preserve">  },</w:t>
        <w:br/>
        <w:t xml:space="preserve">  "input": {</w:t>
        <w:br/>
        <w:t xml:space="preserve">    "instruction": "实现任务卡详情和运行时间线",</w:t>
        <w:br/>
        <w:t xml:space="preserve">    "acceptance_criteria": ["接口契约测试通过", "SSE 断线可补发"]</w:t>
        <w:br/>
        <w:t xml:space="preserve">  }</w:t>
        <w:br/>
        <w:t>}</w:t>
      </w:r>
    </w:p>
    <w:p>
      <w:pPr>
        <w:keepNext w:val="0"/>
        <w:spacing w:before="0" w:after="60" w:line="300" w:lineRule="auto"/>
      </w:pPr>
      <w:r>
        <w:rPr>
          <w:rFonts w:ascii="Noto Sans SC" w:hAnsi="Noto Sans SC" w:eastAsia="Noto Sans SC" w:cs="Noto Sans SC"/>
          <w:b/>
          <w:i w:val="0"/>
          <w:color w:val="0D2F4F"/>
          <w:lang w:eastAsia="zh-CN"/>
        </w:rPr>
        <w:t>成功立即返回 202 Accepted；真正开始执行由 SSE 事件确认：</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w:t>
        <w:br/>
        <w:t xml:space="preserve">  "data": {</w:t>
        <w:br/>
        <w:t xml:space="preserve">    "run_id": "run_456",</w:t>
        <w:br/>
        <w:t xml:space="preserve">    "work_item_id": "wi_123",</w:t>
        <w:br/>
        <w:t xml:space="preserve">    "status": "queued",</w:t>
        <w:br/>
        <w:t xml:space="preserve">    "version": 1,</w:t>
        <w:br/>
        <w:t xml:space="preserve">    "capability_snapshot_id": "caps_8"</w:t>
        <w:br/>
        <w:t xml:space="preserve">  },</w:t>
        <w:br/>
        <w:t xml:space="preserve">  "meta": { "request_id": "req_...", "idempotency_replayed": false }</w:t>
        <w:br/>
        <w:t>}</w:t>
      </w:r>
    </w:p>
    <w:p>
      <w:pPr>
        <w:pStyle w:val="Heading2"/>
      </w:pPr>
      <w:r>
        <w:rPr>
          <w:rFonts w:ascii="Noto Sans SC" w:hAnsi="Noto Sans SC" w:eastAsia="Noto Sans SC" w:cs="Noto Sans SC"/>
          <w:color w:val="2563EB"/>
          <w:lang w:eastAsia="zh-CN"/>
        </w:rPr>
        <w:t>5.5 错误模型</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HTTP/1.1 409 Conflict</w:t>
        <w:br/>
        <w:t>Content-Type: application/problem+json</w:t>
        <w:br/>
        <w:br/>
        <w:t>{</w:t>
        <w:br/>
        <w:t xml:space="preserve">  "type": "https://workbench.example/problems/version-conflict",</w:t>
        <w:br/>
        <w:t xml:space="preserve">  "title": "Resource version conflict",</w:t>
        <w:br/>
        <w:t xml:space="preserve">  "status": 409,</w:t>
        <w:br/>
        <w:t xml:space="preserve">  "code": "work_item_version_conflict",</w:t>
        <w:br/>
        <w:t xml:space="preserve">  "detail": "Expected version 7; current version is 8.",</w:t>
        <w:br/>
        <w:t xml:space="preserve">  "instance": "/api/v1/work-items/wi_123/commands/move",</w:t>
        <w:br/>
        <w:t xml:space="preserve">  "request_id": "req_...",</w:t>
        <w:br/>
        <w:t xml:space="preserve">  "retryable": true,</w:t>
        <w:br/>
        <w:t xml:space="preserve">  "current_version": 8</w:t>
        <w:br/>
        <w:t>}</w:t>
      </w:r>
    </w:p>
    <w:p>
      <w:pPr>
        <w:spacing w:after="80" w:line="300" w:lineRule="auto"/>
        <w:numPr>
          <w:ilvl w:val="0"/>
          <w:numId w:val="10"/>
        </w:numPr>
      </w:pPr>
      <w:r>
        <w:rPr>
          <w:rFonts w:ascii="Noto Sans SC" w:hAnsi="Noto Sans SC" w:eastAsia="Noto Sans SC" w:cs="Noto Sans SC"/>
          <w:color w:val="1F2937"/>
          <w:lang w:eastAsia="zh-CN"/>
        </w:rPr>
        <w:t>400/422：语法或领域校验失败，不自动重试。</w:t>
      </w:r>
    </w:p>
    <w:p>
      <w:pPr>
        <w:spacing w:after="80" w:line="300" w:lineRule="auto"/>
        <w:numPr>
          <w:ilvl w:val="0"/>
          <w:numId w:val="10"/>
        </w:numPr>
      </w:pPr>
      <w:r>
        <w:rPr>
          <w:rFonts w:ascii="Noto Sans SC" w:hAnsi="Noto Sans SC" w:eastAsia="Noto Sans SC" w:cs="Noto Sans SC"/>
          <w:color w:val="1F2937"/>
          <w:lang w:eastAsia="zh-CN"/>
        </w:rPr>
        <w:t>401/403：身份或权限失败；不得泄漏资源是否存在。</w:t>
      </w:r>
    </w:p>
    <w:p>
      <w:pPr>
        <w:spacing w:after="80" w:line="300" w:lineRule="auto"/>
        <w:numPr>
          <w:ilvl w:val="0"/>
          <w:numId w:val="10"/>
        </w:numPr>
      </w:pPr>
      <w:r>
        <w:rPr>
          <w:rFonts w:ascii="Noto Sans SC" w:hAnsi="Noto Sans SC" w:eastAsia="Noto Sans SC" w:cs="Noto Sans SC"/>
          <w:color w:val="1F2937"/>
          <w:lang w:eastAsia="zh-CN"/>
        </w:rPr>
        <w:t>404：资源在当前 Workspace 视角不可见。</w:t>
      </w:r>
    </w:p>
    <w:p>
      <w:pPr>
        <w:spacing w:after="80" w:line="300" w:lineRule="auto"/>
        <w:numPr>
          <w:ilvl w:val="0"/>
          <w:numId w:val="10"/>
        </w:numPr>
      </w:pPr>
      <w:r>
        <w:rPr>
          <w:rFonts w:ascii="Noto Sans SC" w:hAnsi="Noto Sans SC" w:eastAsia="Noto Sans SC" w:cs="Noto Sans SC"/>
          <w:color w:val="1F2937"/>
          <w:lang w:eastAsia="zh-CN"/>
        </w:rPr>
        <w:t>409/412：幂等冲突或乐观锁冲突；刷新快照后由用户或策略决定重试。</w:t>
      </w:r>
    </w:p>
    <w:p>
      <w:pPr>
        <w:spacing w:after="80" w:line="300" w:lineRule="auto"/>
        <w:numPr>
          <w:ilvl w:val="0"/>
          <w:numId w:val="10"/>
        </w:numPr>
      </w:pPr>
      <w:r>
        <w:rPr>
          <w:rFonts w:ascii="Noto Sans SC" w:hAnsi="Noto Sans SC" w:eastAsia="Noto Sans SC" w:cs="Noto Sans SC"/>
          <w:color w:val="1F2937"/>
          <w:lang w:eastAsia="zh-CN"/>
        </w:rPr>
        <w:t>429/503：临时限流或容量不足；带 Retry-After，并使用指数退避 + jitter。</w:t>
      </w:r>
    </w:p>
    <w:p>
      <w:pPr>
        <w:spacing w:after="80" w:line="300" w:lineRule="auto"/>
        <w:numPr>
          <w:ilvl w:val="0"/>
          <w:numId w:val="10"/>
        </w:numPr>
      </w:pPr>
      <w:r>
        <w:rPr>
          <w:rFonts w:ascii="Noto Sans SC" w:hAnsi="Noto Sans SC" w:eastAsia="Noto Sans SC" w:cs="Noto Sans SC"/>
          <w:color w:val="1F2937"/>
          <w:lang w:eastAsia="zh-CN"/>
        </w:rPr>
        <w:t>Provider 原始错误只进入受限 raw_ref；面向用户的 detail 必须脱敏。</w:t>
      </w:r>
    </w:p>
    <w:p>
      <w:pPr>
        <w:pStyle w:val="Heading1"/>
      </w:pPr>
      <w:r>
        <w:rPr>
          <w:rFonts w:ascii="Noto Sans SC" w:hAnsi="Noto Sans SC" w:eastAsia="Noto Sans SC" w:cs="Noto Sans SC"/>
          <w:color w:val="2563EB"/>
          <w:lang w:eastAsia="zh-CN"/>
        </w:rPr>
        <w:t>6. 实时事件、SSE 与断线恢复</w:t>
      </w:r>
    </w:p>
    <w:p>
      <w:pPr>
        <w:pStyle w:val="Heading2"/>
      </w:pPr>
      <w:r>
        <w:rPr>
          <w:rFonts w:ascii="Noto Sans SC" w:hAnsi="Noto Sans SC" w:eastAsia="Noto Sans SC" w:cs="Noto Sans SC"/>
          <w:color w:val="2563EB"/>
          <w:lang w:eastAsia="zh-CN"/>
        </w:rPr>
        <w:t>6.1 为什么首版使用 SSE</w:t>
      </w:r>
    </w:p>
    <w:p>
      <w:pPr>
        <w:keepNext w:val="0"/>
        <w:spacing w:before="0" w:after="120" w:line="300" w:lineRule="auto"/>
      </w:pPr>
      <w:r>
        <w:rPr>
          <w:rFonts w:ascii="Noto Sans SC" w:hAnsi="Noto Sans SC" w:eastAsia="Noto Sans SC" w:cs="Noto Sans SC"/>
          <w:b w:val="0"/>
          <w:i w:val="0"/>
          <w:color w:val="1F2937"/>
          <w:lang w:eastAsia="zh-CN"/>
        </w:rPr>
        <w:t>原型的总览、Agent 状态、看板和日志主要是服务端到浏览器的单向更新；写操作已经由 REST 表达。因此首版使用 SSE 可以减少双向连接状态，同时保留浏览器原生重连和 Last-Event-ID。交互式终端、实时 stdin 或高频双向媒体不放进该通道。</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GET /api/v1/workspaces/ws_123/events</w:t>
        <w:br/>
        <w:t>Accept: text/event-stream</w:t>
        <w:br/>
        <w:t>Last-Event-ID: 4811</w:t>
        <w:br/>
        <w:br/>
        <w:t>retry: 3000</w:t>
        <w:br/>
        <w:t>id: 4812</w:t>
        <w:br/>
        <w:t>event: run.status_changed</w:t>
        <w:br/>
        <w:t>data: {"event_id":"evt_...","stream_seq":4812,"run_seq":42,...}</w:t>
        <w:br/>
        <w:br/>
        <w:t>: heartbeat 2026-08-21T14:32:00Z</w:t>
      </w:r>
    </w:p>
    <w:p>
      <w:pPr>
        <w:pStyle w:val="Heading2"/>
      </w:pPr>
      <w:r>
        <w:rPr>
          <w:rFonts w:ascii="Noto Sans SC" w:hAnsi="Noto Sans SC" w:eastAsia="Noto Sans SC" w:cs="Noto Sans SC"/>
          <w:color w:val="2563EB"/>
          <w:lang w:eastAsia="zh-CN"/>
        </w:rPr>
        <w:t>6.2 Canonical Event Envelope</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5"/>
          <w:lang w:eastAsia="zh-CN"/>
        </w:rPr>
        <w:t>{</w:t>
        <w:br/>
        <w:t xml:space="preserve">  "contract_version": "events/v1",</w:t>
        <w:br/>
        <w:t xml:space="preserve">  "event_id": "evt_01J...",</w:t>
        <w:br/>
        <w:t xml:space="preserve">  "workspace_id": "ws_123",</w:t>
        <w:br/>
        <w:t xml:space="preserve">  "stream_seq": 4812,</w:t>
        <w:br/>
        <w:t xml:space="preserve">  "aggregate": {</w:t>
        <w:br/>
        <w:t xml:space="preserve">    "type": "execution_run",</w:t>
        <w:br/>
        <w:t xml:space="preserve">    "id": "run_456",</w:t>
        <w:br/>
        <w:t xml:space="preserve">    "version": 12</w:t>
        <w:br/>
        <w:t xml:space="preserve">  },</w:t>
        <w:br/>
        <w:t xml:space="preserve">  "run_seq": 42,</w:t>
        <w:br/>
        <w:t xml:space="preserve">  "type": "approval.requested",</w:t>
        <w:br/>
        <w:t xml:space="preserve">  "occurred_at": "2026-08-21T06:32:05Z",</w:t>
        <w:br/>
        <w:t xml:space="preserve">  "actor": { "kind": "runtime", "id": "kimi_local" },</w:t>
        <w:br/>
        <w:t xml:space="preserve">  "correlation_id": "cmd_01J...",</w:t>
        <w:br/>
        <w:t xml:space="preserve">  "data": {</w:t>
        <w:br/>
        <w:t xml:space="preserve">    "approval_id": "approval_9",</w:t>
        <w:br/>
        <w:t xml:space="preserve">    "kind": "shell",</w:t>
        <w:br/>
        <w:t xml:space="preserve">    "risk": "high",</w:t>
        <w:br/>
        <w:t xml:space="preserve">    "summary": "准备执行发布命令"</w:t>
        <w:br/>
        <w:t xml:space="preserve">  }</w:t>
        <w:br/>
        <w:t>}</w:t>
      </w:r>
    </w:p>
    <w:p>
      <w:pPr>
        <w:pStyle w:val="Heading2"/>
      </w:pPr>
      <w:r>
        <w:rPr>
          <w:rFonts w:ascii="Noto Sans SC" w:hAnsi="Noto Sans SC" w:eastAsia="Noto Sans SC" w:cs="Noto Sans SC"/>
          <w:color w:val="2563EB"/>
          <w:lang w:eastAsia="zh-CN"/>
        </w:rPr>
        <w:t>6.3 事件目录</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800"/>
        <w:gridCol w:w="7560"/>
      </w:tblGrid>
      <w:tr>
        <w:trPr>
          <w:tblHeader w:val="true"/>
          <w:cantSplit w:val="true"/>
        </w:trPr>
        <w:tc>
          <w:tcPr>
            <w:tcW w:type="dxa" w:w="18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领域</w:t>
            </w:r>
          </w:p>
        </w:tc>
        <w:tc>
          <w:tcPr>
            <w:tcW w:type="dxa" w:w="75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事件</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Dashboard</w:t>
            </w:r>
          </w:p>
        </w:tc>
        <w:tc>
          <w:tcPr>
            <w:tcW w:type="dxa" w:w="7560"/>
          </w:tcPr>
          <w:p>
            <w:pPr>
              <w:spacing w:after="0" w:line="269" w:lineRule="auto"/>
            </w:pPr>
            <w:r/>
            <w:r>
              <w:rPr>
                <w:rFonts w:ascii="Noto Sans SC" w:hAnsi="Noto Sans SC" w:eastAsia="Noto Sans SC" w:cs="Noto Sans SC"/>
                <w:color w:val="1F2937"/>
                <w:sz w:val="17"/>
                <w:lang w:eastAsia="zh-CN"/>
              </w:rPr>
              <w:t>dashboard.metrics.updated · activity.appended · system.health_changed</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Agent</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agent_profile.created/updated · agent_availability.changed · agent_presence.updated</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WorkItem</w:t>
            </w:r>
          </w:p>
        </w:tc>
        <w:tc>
          <w:tcPr>
            <w:tcW w:type="dxa" w:w="7560"/>
          </w:tcPr>
          <w:p>
            <w:pPr>
              <w:spacing w:after="0" w:line="269" w:lineRule="auto"/>
            </w:pPr>
            <w:r/>
            <w:r>
              <w:rPr>
                <w:rFonts w:ascii="Noto Sans SC" w:hAnsi="Noto Sans SC" w:eastAsia="Noto Sans SC" w:cs="Noto Sans SC"/>
                <w:color w:val="1F2937"/>
                <w:sz w:val="17"/>
                <w:lang w:eastAsia="zh-CN"/>
              </w:rPr>
              <w:t>work_item.created/updated/moved/assigned/blocked/unblocked/completed</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Run</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run.created/started/status_changed/progress_updated/completed/failed/cancelled/lost</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Message</w:t>
            </w:r>
          </w:p>
        </w:tc>
        <w:tc>
          <w:tcPr>
            <w:tcW w:type="dxa" w:w="7560"/>
          </w:tcPr>
          <w:p>
            <w:pPr>
              <w:spacing w:after="0" w:line="269" w:lineRule="auto"/>
            </w:pPr>
            <w:r/>
            <w:r>
              <w:rPr>
                <w:rFonts w:ascii="Noto Sans SC" w:hAnsi="Noto Sans SC" w:eastAsia="Noto Sans SC" w:cs="Noto Sans SC"/>
                <w:color w:val="1F2937"/>
                <w:sz w:val="17"/>
                <w:lang w:eastAsia="zh-CN"/>
              </w:rPr>
              <w:t>message.delta · message.completed</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Tool</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tool.started · tool.progress · tool.completed · tool.failed</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Approval</w:t>
            </w:r>
          </w:p>
        </w:tc>
        <w:tc>
          <w:tcPr>
            <w:tcW w:type="dxa" w:w="7560"/>
          </w:tcPr>
          <w:p>
            <w:pPr>
              <w:spacing w:after="0" w:line="269" w:lineRule="auto"/>
            </w:pPr>
            <w:r/>
            <w:r>
              <w:rPr>
                <w:rFonts w:ascii="Noto Sans SC" w:hAnsi="Noto Sans SC" w:eastAsia="Noto Sans SC" w:cs="Noto Sans SC"/>
                <w:color w:val="1F2937"/>
                <w:sz w:val="17"/>
                <w:lang w:eastAsia="zh-CN"/>
              </w:rPr>
              <w:t>approval.requested · approval.resolved · approval.expired</w:t>
            </w:r>
          </w:p>
        </w:tc>
      </w:tr>
      <w:tr>
        <w:trPr>
          <w:cantSplit w:val="true"/>
        </w:trPr>
        <w:tc>
          <w:tcPr>
            <w:tcW w:type="dxa" w:w="1800"/>
            <w:shd w:fill="FAFBFC" w:val="clear"/>
          </w:tcPr>
          <w:p>
            <w:pPr>
              <w:spacing w:after="0" w:line="269" w:lineRule="auto"/>
            </w:pPr>
            <w:r/>
            <w:r>
              <w:rPr>
                <w:rFonts w:ascii="Noto Sans SC" w:hAnsi="Noto Sans SC" w:eastAsia="Noto Sans SC" w:cs="Noto Sans SC"/>
                <w:color w:val="1F2937"/>
                <w:sz w:val="17"/>
                <w:lang w:eastAsia="zh-CN"/>
              </w:rPr>
              <w:t>Artifact / Usage</w:t>
            </w:r>
          </w:p>
        </w:tc>
        <w:tc>
          <w:tcPr>
            <w:tcW w:type="dxa" w:w="7560"/>
            <w:shd w:fill="FAFBFC" w:val="clear"/>
          </w:tcPr>
          <w:p>
            <w:pPr>
              <w:spacing w:after="0" w:line="269" w:lineRule="auto"/>
            </w:pPr>
            <w:r/>
            <w:r>
              <w:rPr>
                <w:rFonts w:ascii="Noto Sans SC" w:hAnsi="Noto Sans SC" w:eastAsia="Noto Sans SC" w:cs="Noto Sans SC"/>
                <w:color w:val="1F2937"/>
                <w:sz w:val="17"/>
                <w:lang w:eastAsia="zh-CN"/>
              </w:rPr>
              <w:t>artifact.created/updated · usage.updated</w:t>
            </w:r>
          </w:p>
        </w:tc>
      </w:tr>
      <w:tr>
        <w:trPr>
          <w:cantSplit w:val="true"/>
        </w:trPr>
        <w:tc>
          <w:tcPr>
            <w:tcW w:type="dxa" w:w="1800"/>
          </w:tcPr>
          <w:p>
            <w:pPr>
              <w:spacing w:after="0" w:line="269" w:lineRule="auto"/>
            </w:pPr>
            <w:r/>
            <w:r>
              <w:rPr>
                <w:rFonts w:ascii="Noto Sans SC" w:hAnsi="Noto Sans SC" w:eastAsia="Noto Sans SC" w:cs="Noto Sans SC"/>
                <w:color w:val="1F2937"/>
                <w:sz w:val="17"/>
                <w:lang w:eastAsia="zh-CN"/>
              </w:rPr>
              <w:t>Runtime / Runner</w:t>
            </w:r>
          </w:p>
        </w:tc>
        <w:tc>
          <w:tcPr>
            <w:tcW w:type="dxa" w:w="7560"/>
          </w:tcPr>
          <w:p>
            <w:pPr>
              <w:spacing w:after="0" w:line="269" w:lineRule="auto"/>
            </w:pPr>
            <w:r/>
            <w:r>
              <w:rPr>
                <w:rFonts w:ascii="Noto Sans SC" w:hAnsi="Noto Sans SC" w:eastAsia="Noto Sans SC" w:cs="Noto Sans SC"/>
                <w:color w:val="1F2937"/>
                <w:sz w:val="17"/>
                <w:lang w:eastAsia="zh-CN"/>
              </w:rPr>
              <w:t>runtime.health_changed · runner.connected/disconnected · run.recovery_started/completed/failed</w:t>
            </w:r>
          </w:p>
        </w:tc>
      </w:tr>
    </w:tbl>
    <w:p>
      <w:pPr>
        <w:spacing w:after="40" w:line="120" w:lineRule="auto"/>
      </w:pPr>
    </w:p>
    <w:p>
      <w:pPr>
        <w:pStyle w:val="Heading2"/>
      </w:pPr>
      <w:r>
        <w:rPr>
          <w:rFonts w:ascii="Noto Sans SC" w:hAnsi="Noto Sans SC" w:eastAsia="Noto Sans SC" w:cs="Noto Sans SC"/>
          <w:color w:val="2563EB"/>
          <w:lang w:eastAsia="zh-CN"/>
        </w:rPr>
        <w:t>6.4 Replay 规则</w:t>
      </w:r>
    </w:p>
    <w:p>
      <w:pPr>
        <w:spacing w:after="80" w:line="300" w:lineRule="auto"/>
        <w:numPr>
          <w:ilvl w:val="0"/>
          <w:numId w:val="10"/>
        </w:numPr>
      </w:pPr>
      <w:r>
        <w:rPr>
          <w:rFonts w:ascii="Noto Sans SC" w:hAnsi="Noto Sans SC" w:eastAsia="Noto Sans SC" w:cs="Noto Sans SC"/>
          <w:color w:val="1F2937"/>
          <w:lang w:eastAsia="zh-CN"/>
        </w:rPr>
        <w:t>Provider 事件先规范化并在同一 Run 事务中获得 run_seq，再写 Outbox；SSE 只发布已提交事件。</w:t>
      </w:r>
    </w:p>
    <w:p>
      <w:pPr>
        <w:spacing w:after="80" w:line="300" w:lineRule="auto"/>
        <w:numPr>
          <w:ilvl w:val="0"/>
          <w:numId w:val="10"/>
        </w:numPr>
      </w:pPr>
      <w:r>
        <w:rPr>
          <w:rFonts w:ascii="Noto Sans SC" w:hAnsi="Noto Sans SC" w:eastAsia="Noto Sans SC" w:cs="Noto Sans SC"/>
          <w:color w:val="1F2937"/>
          <w:lang w:eastAsia="zh-CN"/>
        </w:rPr>
        <w:t>stream_seq 是 Workspace 投影序号；run_seq 是单个 Run 内序号。二者都由控制平面分配，不复用 Provider id。</w:t>
      </w:r>
    </w:p>
    <w:p>
      <w:pPr>
        <w:spacing w:after="80" w:line="300" w:lineRule="auto"/>
        <w:numPr>
          <w:ilvl w:val="0"/>
          <w:numId w:val="10"/>
        </w:numPr>
      </w:pPr>
      <w:r>
        <w:rPr>
          <w:rFonts w:ascii="Noto Sans SC" w:hAnsi="Noto Sans SC" w:eastAsia="Noto Sans SC" w:cs="Noto Sans SC"/>
          <w:color w:val="1F2937"/>
          <w:lang w:eastAsia="zh-CN"/>
        </w:rPr>
        <w:t>浏览器以 event_id / stream_seq 去重；重连发送 Last-Event-ID，服务端从事件存储补发。</w:t>
      </w:r>
    </w:p>
    <w:p>
      <w:pPr>
        <w:spacing w:after="80" w:line="300" w:lineRule="auto"/>
        <w:numPr>
          <w:ilvl w:val="0"/>
          <w:numId w:val="10"/>
        </w:numPr>
      </w:pPr>
      <w:r>
        <w:rPr>
          <w:rFonts w:ascii="Noto Sans SC" w:hAnsi="Noto Sans SC" w:eastAsia="Noto Sans SC" w:cs="Noto Sans SC"/>
          <w:color w:val="1F2937"/>
          <w:lang w:eastAsia="zh-CN"/>
        </w:rPr>
        <w:t>游标已过保留窗口时返回 410 cursor_expired；前端重新 GET bootstrap，再用新 cursor 订阅。</w:t>
      </w:r>
    </w:p>
    <w:p>
      <w:pPr>
        <w:spacing w:after="80" w:line="300" w:lineRule="auto"/>
        <w:numPr>
          <w:ilvl w:val="0"/>
          <w:numId w:val="10"/>
        </w:numPr>
      </w:pPr>
      <w:r>
        <w:rPr>
          <w:rFonts w:ascii="Noto Sans SC" w:hAnsi="Noto Sans SC" w:eastAsia="Noto Sans SC" w:cs="Noto Sans SC"/>
          <w:color w:val="1F2937"/>
          <w:lang w:eastAsia="zh-CN"/>
        </w:rPr>
        <w:t>慢客户端超过缓冲上限时主动断开，让其走 replay；禁止无限制内存队列。</w:t>
      </w:r>
    </w:p>
    <w:p>
      <w:pPr>
        <w:spacing w:after="80" w:line="300" w:lineRule="auto"/>
        <w:numPr>
          <w:ilvl w:val="0"/>
          <w:numId w:val="10"/>
        </w:numPr>
      </w:pPr>
      <w:r>
        <w:rPr>
          <w:rFonts w:ascii="Noto Sans SC" w:hAnsi="Noto Sans SC" w:eastAsia="Noto Sans SC" w:cs="Noto Sans SC"/>
          <w:color w:val="1F2937"/>
          <w:lang w:eastAsia="zh-CN"/>
        </w:rPr>
        <w:t>Replay 只重放持久化事件，不重新执行模型、工具或外部副作用。</w:t>
      </w:r>
    </w:p>
    <w:p>
      <w:pPr>
        <w:spacing w:after="80" w:line="300" w:lineRule="auto"/>
        <w:numPr>
          <w:ilvl w:val="0"/>
          <w:numId w:val="10"/>
        </w:numPr>
      </w:pPr>
      <w:r>
        <w:rPr>
          <w:rFonts w:ascii="Noto Sans SC" w:hAnsi="Noto Sans SC" w:eastAsia="Noto Sans SC" w:cs="Noto Sans SC"/>
          <w:color w:val="1F2937"/>
          <w:lang w:eastAsia="zh-CN"/>
        </w:rPr>
        <w:t>浏览器断线不改变 Run；Runner 断线也先进入 reconnecting / lost 判定，不立即 failed。</w:t>
      </w:r>
    </w:p>
    <w:p>
      <w:pPr>
        <w:spacing w:before="80" w:after="60"/>
        <w:jc w:val="center"/>
      </w:pPr>
      <w:r>
        <w:drawing>
          <wp:inline xmlns:a="http://schemas.openxmlformats.org/drawingml/2006/main" xmlns:pic="http://schemas.openxmlformats.org/drawingml/2006/picture">
            <wp:extent cx="5349240" cy="3120390"/>
            <wp:docPr id="3" name="Picture 3" descr="浏览器提交启动 Run 命令，Go API 持久化 Run 与 Outbox，Runner 启动 Runtime，再通过 SSE 发布持久化事件的时序图。" title="浏览器提交启动 Run 命令，Go API 持久化 Run 与 Outbox，Runner 启动 Runtime，再通过 SSE 发布持久化事件的时序图。"/>
            <wp:cNvGraphicFramePr>
              <a:graphicFrameLocks noChangeAspect="1"/>
            </wp:cNvGraphicFramePr>
            <a:graphic>
              <a:graphicData uri="http://schemas.openxmlformats.org/drawingml/2006/picture">
                <pic:pic>
                  <pic:nvPicPr>
                    <pic:cNvPr id="0" name="run-sequence.png"/>
                    <pic:cNvPicPr/>
                  </pic:nvPicPr>
                  <pic:blipFill>
                    <a:blip r:embed="rId13"/>
                    <a:stretch>
                      <a:fillRect/>
                    </a:stretch>
                  </pic:blipFill>
                  <pic:spPr>
                    <a:xfrm>
                      <a:off x="0" y="0"/>
                      <a:ext cx="5349240" cy="3120390"/>
                    </a:xfrm>
                    <a:prstGeom prst="rect"/>
                  </pic:spPr>
                </pic:pic>
              </a:graphicData>
            </a:graphic>
          </wp:inline>
        </w:drawing>
      </w:r>
    </w:p>
    <w:p>
      <w:pPr>
        <w:pStyle w:val="Caption"/>
        <w:spacing w:before="60" w:after="160"/>
        <w:jc w:val="center"/>
      </w:pPr>
      <w:r>
        <w:rPr>
          <w:rFonts w:ascii="Noto Sans SC" w:hAnsi="Noto Sans SC" w:eastAsia="Noto Sans SC" w:cs="Noto Sans SC"/>
          <w:i/>
          <w:color w:val="64748B"/>
          <w:sz w:val="18"/>
          <w:lang w:eastAsia="zh-CN"/>
        </w:rPr>
        <w:t>图 3. HTTP 接受命令与实时执行确认是两个阶段。</w:t>
      </w:r>
    </w:p>
    <w:p>
      <w:pPr>
        <w:pStyle w:val="Heading1"/>
      </w:pPr>
      <w:r>
        <w:rPr>
          <w:rFonts w:ascii="Noto Sans SC" w:hAnsi="Noto Sans SC" w:eastAsia="Noto Sans SC" w:cs="Noto Sans SC"/>
          <w:color w:val="2563EB"/>
          <w:lang w:eastAsia="zh-CN"/>
        </w:rPr>
        <w:t>7. Control Plane ↔ Go Runner WSS 协议</w:t>
      </w:r>
    </w:p>
    <w:p>
      <w:pPr>
        <w:pStyle w:val="Heading2"/>
      </w:pPr>
      <w:r>
        <w:rPr>
          <w:rFonts w:ascii="Noto Sans SC" w:hAnsi="Noto Sans SC" w:eastAsia="Noto Sans SC" w:cs="Noto Sans SC"/>
          <w:color w:val="2563EB"/>
          <w:lang w:eastAsia="zh-CN"/>
        </w:rPr>
        <w:t>7.1 连接与信封</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7"/>
          <w:lang w:eastAsia="zh-CN"/>
        </w:rPr>
        <w:t>wss://control.example.com/runner/v1/connect</w:t>
        <w:br/>
        <w:t>Authorization: Bearer &lt;runner-service-token&gt;</w:t>
        <w:br/>
        <w:br/>
        <w:t>{</w:t>
        <w:br/>
        <w:t xml:space="preserve">  "v": 1,</w:t>
        <w:br/>
        <w:t xml:space="preserve">  "message_id": "msg_01J...",</w:t>
        <w:br/>
        <w:t xml:space="preserve">  "kind": "request|response|event|ack",</w:t>
        <w:br/>
        <w:t xml:space="preserve">  "method": "run.offer",</w:t>
        <w:br/>
        <w:t xml:space="preserve">  "runner_id": "runner_mac_01",</w:t>
        <w:br/>
        <w:t xml:space="preserve">  "run_id": "run_456",</w:t>
        <w:br/>
        <w:t xml:space="preserve">  "sent_at": "2026-08-21T06:32:05Z",</w:t>
        <w:br/>
        <w:t xml:space="preserve">  "payload": {}</w:t>
        <w:br/>
        <w:t>}</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350"/>
        <w:gridCol w:w="2450"/>
        <w:gridCol w:w="5560"/>
      </w:tblGrid>
      <w:tr>
        <w:trPr>
          <w:tblHeader w:val="true"/>
          <w:cantSplit w:val="true"/>
        </w:trPr>
        <w:tc>
          <w:tcPr>
            <w:tcW w:type="dxa" w:w="13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方向</w:t>
            </w:r>
          </w:p>
        </w:tc>
        <w:tc>
          <w:tcPr>
            <w:tcW w:type="dxa" w:w="24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Method</w:t>
            </w:r>
          </w:p>
        </w:tc>
        <w:tc>
          <w:tcPr>
            <w:tcW w:type="dxa" w:w="55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关键字段 / 语义</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Runner → Server</w:t>
            </w:r>
          </w:p>
        </w:tc>
        <w:tc>
          <w:tcPr>
            <w:tcW w:type="dxa" w:w="2450"/>
          </w:tcPr>
          <w:p>
            <w:pPr>
              <w:spacing w:after="0" w:line="269" w:lineRule="auto"/>
            </w:pPr>
            <w:r/>
            <w:r>
              <w:rPr>
                <w:rFonts w:ascii="Noto Sans SC" w:hAnsi="Noto Sans SC" w:eastAsia="Noto Sans SC" w:cs="Noto Sans SC"/>
                <w:color w:val="1F2937"/>
                <w:sz w:val="16"/>
                <w:lang w:eastAsia="zh-CN"/>
              </w:rPr>
              <w:t>runner.hello</w:t>
            </w:r>
          </w:p>
        </w:tc>
        <w:tc>
          <w:tcPr>
            <w:tcW w:type="dxa" w:w="5560"/>
          </w:tcPr>
          <w:p>
            <w:pPr>
              <w:spacing w:after="0" w:line="269" w:lineRule="auto"/>
            </w:pPr>
            <w:r/>
            <w:r>
              <w:rPr>
                <w:rFonts w:ascii="Noto Sans SC" w:hAnsi="Noto Sans SC" w:eastAsia="Noto Sans SC" w:cs="Noto Sans SC"/>
                <w:color w:val="1F2937"/>
                <w:sz w:val="16"/>
                <w:lang w:eastAsia="zh-CN"/>
              </w:rPr>
              <w:t>protocol_versions、runner_version、OS/arch、slots、adapter manifests、capability digests。</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Server → Runner</w:t>
            </w:r>
          </w:p>
        </w:tc>
        <w:tc>
          <w:tcPr>
            <w:tcW w:type="dxa" w:w="2450"/>
            <w:shd w:fill="FAFBFC" w:val="clear"/>
          </w:tcPr>
          <w:p>
            <w:pPr>
              <w:spacing w:after="0" w:line="269" w:lineRule="auto"/>
            </w:pPr>
            <w:r/>
            <w:r>
              <w:rPr>
                <w:rFonts w:ascii="Noto Sans SC" w:hAnsi="Noto Sans SC" w:eastAsia="Noto Sans SC" w:cs="Noto Sans SC"/>
                <w:color w:val="1F2937"/>
                <w:sz w:val="16"/>
                <w:lang w:eastAsia="zh-CN"/>
              </w:rPr>
              <w:t>server.welcome</w:t>
            </w:r>
          </w:p>
        </w:tc>
        <w:tc>
          <w:tcPr>
            <w:tcW w:type="dxa" w:w="5560"/>
            <w:shd w:fill="FAFBFC" w:val="clear"/>
          </w:tcPr>
          <w:p>
            <w:pPr>
              <w:spacing w:after="0" w:line="269" w:lineRule="auto"/>
            </w:pPr>
            <w:r/>
            <w:r>
              <w:rPr>
                <w:rFonts w:ascii="Noto Sans SC" w:hAnsi="Noto Sans SC" w:eastAsia="Noto Sans SC" w:cs="Noto Sans SC"/>
                <w:color w:val="1F2937"/>
                <w:sz w:val="16"/>
                <w:lang w:eastAsia="zh-CN"/>
              </w:rPr>
              <w:t>selected_version、heartbeat_interval、lease policy、max frame bytes。</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Server → Runner</w:t>
            </w:r>
          </w:p>
        </w:tc>
        <w:tc>
          <w:tcPr>
            <w:tcW w:type="dxa" w:w="2450"/>
          </w:tcPr>
          <w:p>
            <w:pPr>
              <w:spacing w:after="0" w:line="269" w:lineRule="auto"/>
            </w:pPr>
            <w:r/>
            <w:r>
              <w:rPr>
                <w:rFonts w:ascii="Noto Sans SC" w:hAnsi="Noto Sans SC" w:eastAsia="Noto Sans SC" w:cs="Noto Sans SC"/>
                <w:color w:val="1F2937"/>
                <w:sz w:val="16"/>
                <w:lang w:eastAsia="zh-CN"/>
              </w:rPr>
              <w:t>run.offer</w:t>
            </w:r>
          </w:p>
        </w:tc>
        <w:tc>
          <w:tcPr>
            <w:tcW w:type="dxa" w:w="5560"/>
          </w:tcPr>
          <w:p>
            <w:pPr>
              <w:spacing w:after="0" w:line="269" w:lineRule="auto"/>
            </w:pPr>
            <w:r/>
            <w:r>
              <w:rPr>
                <w:rFonts w:ascii="Noto Sans SC" w:hAnsi="Noto Sans SC" w:eastAsia="Noto Sans SC" w:cs="Noto Sans SC"/>
                <w:color w:val="1F2937"/>
                <w:sz w:val="16"/>
                <w:lang w:eastAsia="zh-CN"/>
              </w:rPr>
              <w:t>lease_id、fencing_token、run_spec、capability snapshot、workspace alias。</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Runner → Server</w:t>
            </w:r>
          </w:p>
        </w:tc>
        <w:tc>
          <w:tcPr>
            <w:tcW w:type="dxa" w:w="2450"/>
            <w:shd w:fill="FAFBFC" w:val="clear"/>
          </w:tcPr>
          <w:p>
            <w:pPr>
              <w:spacing w:after="0" w:line="269" w:lineRule="auto"/>
            </w:pPr>
            <w:r/>
            <w:r>
              <w:rPr>
                <w:rFonts w:ascii="Noto Sans SC" w:hAnsi="Noto Sans SC" w:eastAsia="Noto Sans SC" w:cs="Noto Sans SC"/>
                <w:color w:val="1F2937"/>
                <w:sz w:val="16"/>
                <w:lang w:eastAsia="zh-CN"/>
              </w:rPr>
              <w:t>run.accept / run.reject</w:t>
            </w:r>
          </w:p>
        </w:tc>
        <w:tc>
          <w:tcPr>
            <w:tcW w:type="dxa" w:w="5560"/>
            <w:shd w:fill="FAFBFC" w:val="clear"/>
          </w:tcPr>
          <w:p>
            <w:pPr>
              <w:spacing w:after="0" w:line="269" w:lineRule="auto"/>
            </w:pPr>
            <w:r/>
            <w:r>
              <w:rPr>
                <w:rFonts w:ascii="Noto Sans SC" w:hAnsi="Noto Sans SC" w:eastAsia="Noto Sans SC" w:cs="Noto Sans SC"/>
                <w:color w:val="1F2937"/>
                <w:sz w:val="16"/>
                <w:lang w:eastAsia="zh-CN"/>
              </w:rPr>
              <w:t>容量与能力校验结果；接受后才准备 Workspace。</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Server → Runner</w:t>
            </w:r>
          </w:p>
        </w:tc>
        <w:tc>
          <w:tcPr>
            <w:tcW w:type="dxa" w:w="2450"/>
          </w:tcPr>
          <w:p>
            <w:pPr>
              <w:spacing w:after="0" w:line="269" w:lineRule="auto"/>
            </w:pPr>
            <w:r/>
            <w:r>
              <w:rPr>
                <w:rFonts w:ascii="Noto Sans SC" w:hAnsi="Noto Sans SC" w:eastAsia="Noto Sans SC" w:cs="Noto Sans SC"/>
                <w:color w:val="1F2937"/>
                <w:sz w:val="16"/>
                <w:lang w:eastAsia="zh-CN"/>
              </w:rPr>
              <w:t>run.command</w:t>
            </w:r>
          </w:p>
        </w:tc>
        <w:tc>
          <w:tcPr>
            <w:tcW w:type="dxa" w:w="5560"/>
          </w:tcPr>
          <w:p>
            <w:pPr>
              <w:spacing w:after="0" w:line="269" w:lineRule="auto"/>
            </w:pPr>
            <w:r/>
            <w:r>
              <w:rPr>
                <w:rFonts w:ascii="Noto Sans SC" w:hAnsi="Noto Sans SC" w:eastAsia="Noto Sans SC" w:cs="Noto Sans SC"/>
                <w:color w:val="1F2937"/>
                <w:sz w:val="16"/>
                <w:lang w:eastAsia="zh-CN"/>
              </w:rPr>
              <w:t>input、interrupt、cancel、approval.resolve；每条带 command_id。</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Runner → Server</w:t>
            </w:r>
          </w:p>
        </w:tc>
        <w:tc>
          <w:tcPr>
            <w:tcW w:type="dxa" w:w="2450"/>
            <w:shd w:fill="FAFBFC" w:val="clear"/>
          </w:tcPr>
          <w:p>
            <w:pPr>
              <w:spacing w:after="0" w:line="269" w:lineRule="auto"/>
            </w:pPr>
            <w:r/>
            <w:r>
              <w:rPr>
                <w:rFonts w:ascii="Noto Sans SC" w:hAnsi="Noto Sans SC" w:eastAsia="Noto Sans SC" w:cs="Noto Sans SC"/>
                <w:color w:val="1F2937"/>
                <w:sz w:val="16"/>
                <w:lang w:eastAsia="zh-CN"/>
              </w:rPr>
              <w:t>run.event</w:t>
            </w:r>
          </w:p>
        </w:tc>
        <w:tc>
          <w:tcPr>
            <w:tcW w:type="dxa" w:w="5560"/>
            <w:shd w:fill="FAFBFC" w:val="clear"/>
          </w:tcPr>
          <w:p>
            <w:pPr>
              <w:spacing w:after="0" w:line="269" w:lineRule="auto"/>
            </w:pPr>
            <w:r/>
            <w:r>
              <w:rPr>
                <w:rFonts w:ascii="Noto Sans SC" w:hAnsi="Noto Sans SC" w:eastAsia="Noto Sans SC" w:cs="Noto Sans SC"/>
                <w:color w:val="1F2937"/>
                <w:sz w:val="16"/>
                <w:lang w:eastAsia="zh-CN"/>
              </w:rPr>
              <w:t>runner_seq、provider cursor、canonical candidate、raw_ref / raw payload。</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Runner → Server</w:t>
            </w:r>
          </w:p>
        </w:tc>
        <w:tc>
          <w:tcPr>
            <w:tcW w:type="dxa" w:w="2450"/>
          </w:tcPr>
          <w:p>
            <w:pPr>
              <w:spacing w:after="0" w:line="269" w:lineRule="auto"/>
            </w:pPr>
            <w:r/>
            <w:r>
              <w:rPr>
                <w:rFonts w:ascii="Noto Sans SC" w:hAnsi="Noto Sans SC" w:eastAsia="Noto Sans SC" w:cs="Noto Sans SC"/>
                <w:color w:val="1F2937"/>
                <w:sz w:val="16"/>
                <w:lang w:eastAsia="zh-CN"/>
              </w:rPr>
              <w:t>artifact.manifest</w:t>
            </w:r>
          </w:p>
        </w:tc>
        <w:tc>
          <w:tcPr>
            <w:tcW w:type="dxa" w:w="5560"/>
          </w:tcPr>
          <w:p>
            <w:pPr>
              <w:spacing w:after="0" w:line="269" w:lineRule="auto"/>
            </w:pPr>
            <w:r/>
            <w:r>
              <w:rPr>
                <w:rFonts w:ascii="Noto Sans SC" w:hAnsi="Noto Sans SC" w:eastAsia="Noto Sans SC" w:cs="Noto Sans SC"/>
                <w:color w:val="1F2937"/>
                <w:sz w:val="16"/>
                <w:lang w:eastAsia="zh-CN"/>
              </w:rPr>
              <w:t>内容哈希、大小、mime、storage upload reference。</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双方</w:t>
            </w:r>
          </w:p>
        </w:tc>
        <w:tc>
          <w:tcPr>
            <w:tcW w:type="dxa" w:w="2450"/>
            <w:shd w:fill="FAFBFC" w:val="clear"/>
          </w:tcPr>
          <w:p>
            <w:pPr>
              <w:spacing w:after="0" w:line="269" w:lineRule="auto"/>
            </w:pPr>
            <w:r/>
            <w:r>
              <w:rPr>
                <w:rFonts w:ascii="Noto Sans SC" w:hAnsi="Noto Sans SC" w:eastAsia="Noto Sans SC" w:cs="Noto Sans SC"/>
                <w:color w:val="1F2937"/>
                <w:sz w:val="16"/>
                <w:lang w:eastAsia="zh-CN"/>
              </w:rPr>
              <w:t>ack / heartbeat</w:t>
            </w:r>
          </w:p>
        </w:tc>
        <w:tc>
          <w:tcPr>
            <w:tcW w:type="dxa" w:w="5560"/>
            <w:shd w:fill="FAFBFC" w:val="clear"/>
          </w:tcPr>
          <w:p>
            <w:pPr>
              <w:spacing w:after="0" w:line="269" w:lineRule="auto"/>
            </w:pPr>
            <w:r/>
            <w:r>
              <w:rPr>
                <w:rFonts w:ascii="Noto Sans SC" w:hAnsi="Noto Sans SC" w:eastAsia="Noto Sans SC" w:cs="Noto Sans SC"/>
                <w:color w:val="1F2937"/>
                <w:sz w:val="16"/>
                <w:lang w:eastAsia="zh-CN"/>
              </w:rPr>
              <w:t>最高连续 seq、租约续期、健康与 backpressure。</w:t>
            </w:r>
          </w:p>
        </w:tc>
      </w:tr>
    </w:tbl>
    <w:p>
      <w:pPr>
        <w:spacing w:after="40" w:line="120" w:lineRule="auto"/>
      </w:pPr>
    </w:p>
    <w:p>
      <w:pPr>
        <w:pStyle w:val="Heading2"/>
      </w:pPr>
      <w:r>
        <w:rPr>
          <w:rFonts w:ascii="Noto Sans SC" w:hAnsi="Noto Sans SC" w:eastAsia="Noto Sans SC" w:cs="Noto Sans SC"/>
          <w:color w:val="2563EB"/>
          <w:lang w:eastAsia="zh-CN"/>
        </w:rPr>
        <w:t>7.2 握手、租约和断线</w:t>
      </w:r>
    </w:p>
    <w:p>
      <w:pPr>
        <w:spacing w:after="80" w:line="300" w:lineRule="auto"/>
        <w:numPr>
          <w:ilvl w:val="0"/>
          <w:numId w:val="11"/>
        </w:numPr>
      </w:pPr>
      <w:r>
        <w:rPr>
          <w:rFonts w:ascii="Noto Sans SC" w:hAnsi="Noto Sans SC" w:eastAsia="Noto Sans SC" w:cs="Noto Sans SC"/>
          <w:color w:val="1F2937"/>
          <w:lang w:eastAsia="zh-CN"/>
        </w:rPr>
        <w:t>Runner 使用独立服务身份建立 WSS；控制平面验证 Workspace / Runner scope，不复用浏览器会话。</w:t>
      </w:r>
    </w:p>
    <w:p>
      <w:pPr>
        <w:spacing w:after="80" w:line="300" w:lineRule="auto"/>
        <w:numPr>
          <w:ilvl w:val="0"/>
          <w:numId w:val="11"/>
        </w:numPr>
      </w:pPr>
      <w:r>
        <w:rPr>
          <w:rFonts w:ascii="Noto Sans SC" w:hAnsi="Noto Sans SC" w:eastAsia="Noto Sans SC" w:cs="Noto Sans SC"/>
          <w:color w:val="1F2937"/>
          <w:lang w:eastAsia="zh-CN"/>
        </w:rPr>
        <w:t>runner.hello 协商协议版本和 Adapter manifests；不兼容则拒绝连接，不在运行中隐式升级。</w:t>
      </w:r>
    </w:p>
    <w:p>
      <w:pPr>
        <w:spacing w:after="80" w:line="300" w:lineRule="auto"/>
        <w:numPr>
          <w:ilvl w:val="0"/>
          <w:numId w:val="11"/>
        </w:numPr>
      </w:pPr>
      <w:r>
        <w:rPr>
          <w:rFonts w:ascii="Noto Sans SC" w:hAnsi="Noto Sans SC" w:eastAsia="Noto Sans SC" w:cs="Noto Sans SC"/>
          <w:color w:val="1F2937"/>
          <w:lang w:eastAsia="zh-CN"/>
        </w:rPr>
        <w:t>Scheduler 发送 run.offer；Runner 检查容量、平台、Workspace 和 required capabilities 后 accept / reject。</w:t>
      </w:r>
    </w:p>
    <w:p>
      <w:pPr>
        <w:spacing w:after="80" w:line="300" w:lineRule="auto"/>
        <w:numPr>
          <w:ilvl w:val="0"/>
          <w:numId w:val="11"/>
        </w:numPr>
      </w:pPr>
      <w:r>
        <w:rPr>
          <w:rFonts w:ascii="Noto Sans SC" w:hAnsi="Noto Sans SC" w:eastAsia="Noto Sans SC" w:cs="Noto Sans SC"/>
          <w:color w:val="1F2937"/>
          <w:lang w:eastAsia="zh-CN"/>
        </w:rPr>
        <w:t>接受后创建 lease 与递增 fencing_token。旧连接即使恢复，也不能继续提交新副作用。</w:t>
      </w:r>
    </w:p>
    <w:p>
      <w:pPr>
        <w:spacing w:after="80" w:line="300" w:lineRule="auto"/>
        <w:numPr>
          <w:ilvl w:val="0"/>
          <w:numId w:val="11"/>
        </w:numPr>
      </w:pPr>
      <w:r>
        <w:rPr>
          <w:rFonts w:ascii="Noto Sans SC" w:hAnsi="Noto Sans SC" w:eastAsia="Noto Sans SC" w:cs="Noto Sans SC"/>
          <w:color w:val="1F2937"/>
          <w:lang w:eastAsia="zh-CN"/>
        </w:rPr>
        <w:t>Runner 对事件分配 runner_seq，等待服务端 ACK；未 ACK 事件在本地有界持久缓冲中保留并在重连后重发。</w:t>
      </w:r>
    </w:p>
    <w:p>
      <w:pPr>
        <w:spacing w:after="80" w:line="300" w:lineRule="auto"/>
        <w:numPr>
          <w:ilvl w:val="0"/>
          <w:numId w:val="11"/>
        </w:numPr>
      </w:pPr>
      <w:r>
        <w:rPr>
          <w:rFonts w:ascii="Noto Sans SC" w:hAnsi="Noto Sans SC" w:eastAsia="Noto Sans SC" w:cs="Noto Sans SC"/>
          <w:color w:val="1F2937"/>
          <w:lang w:eastAsia="zh-CN"/>
        </w:rPr>
        <w:t>控制平面按 run_id + runner_seq 去重，再分配 canonical run_seq；事件提交后才对浏览器可见。</w:t>
      </w:r>
    </w:p>
    <w:p>
      <w:pPr>
        <w:spacing w:after="80" w:line="300" w:lineRule="auto"/>
        <w:numPr>
          <w:ilvl w:val="0"/>
          <w:numId w:val="11"/>
        </w:numPr>
      </w:pPr>
      <w:r>
        <w:rPr>
          <w:rFonts w:ascii="Noto Sans SC" w:hAnsi="Noto Sans SC" w:eastAsia="Noto Sans SC" w:cs="Noto Sans SC"/>
          <w:color w:val="1F2937"/>
          <w:lang w:eastAsia="zh-CN"/>
        </w:rPr>
        <w:t>租约超时先进入 reconnecting；支持 provider resume 时尝试恢复，否则标记 lost 并由策略创建新 Run。</w:t>
      </w:r>
    </w:p>
    <w:p>
      <w:pPr>
        <w:spacing w:before="120" w:after="200" w:line="288" w:lineRule="auto"/>
        <w:ind w:left="202" w:right="144"/>
        <w:shd w:fill="FFF7E6"/>
        <w:pBdr>
          <w:left w:val="single" w:sz="24" w:space="8" w:color="A16207"/>
        </w:pBdr>
      </w:pPr>
      <w:r>
        <w:rPr>
          <w:rFonts w:ascii="Noto Sans SC" w:hAnsi="Noto Sans SC" w:eastAsia="Noto Sans SC" w:cs="Noto Sans SC"/>
          <w:b/>
          <w:color w:val="A16207"/>
          <w:lang w:eastAsia="zh-CN"/>
        </w:rPr>
        <w:t xml:space="preserve">路径规则  </w:t>
      </w:r>
      <w:r>
        <w:rPr>
          <w:rFonts w:ascii="Noto Sans SC" w:hAnsi="Noto Sans SC" w:eastAsia="Noto Sans SC" w:cs="Noto Sans SC"/>
          <w:color w:val="1F2937"/>
          <w:lang w:eastAsia="zh-CN"/>
        </w:rPr>
        <w:t>Web 请求不能携带任意宿主绝对路径。Control Plane 只传 workspace_id / workspace_alias；Runner 在本地把 alias 解析为已授权根目录，并将解析结果写入 Run 快照和审计记录。</w:t>
      </w:r>
    </w:p>
    <w:p>
      <w:pPr>
        <w:pStyle w:val="Heading2"/>
      </w:pPr>
      <w:r>
        <w:rPr>
          <w:rFonts w:ascii="Noto Sans SC" w:hAnsi="Noto Sans SC" w:eastAsia="Noto Sans SC" w:cs="Noto Sans SC"/>
          <w:color w:val="2563EB"/>
          <w:lang w:eastAsia="zh-CN"/>
        </w:rPr>
        <w:t>7.3 Artifact 传输</w:t>
      </w:r>
    </w:p>
    <w:p>
      <w:pPr>
        <w:spacing w:after="80" w:line="300" w:lineRule="auto"/>
        <w:numPr>
          <w:ilvl w:val="0"/>
          <w:numId w:val="10"/>
        </w:numPr>
      </w:pPr>
      <w:r>
        <w:rPr>
          <w:rFonts w:ascii="Noto Sans SC" w:hAnsi="Noto Sans SC" w:eastAsia="Noto Sans SC" w:cs="Noto Sans SC"/>
          <w:color w:val="1F2937"/>
          <w:lang w:eastAsia="zh-CN"/>
        </w:rPr>
        <w:t>小型元数据可以进入 run.event；文件内容使用对象存储上传或受控分块端点，不能塞进 SSE。</w:t>
      </w:r>
    </w:p>
    <w:p>
      <w:pPr>
        <w:spacing w:after="80" w:line="300" w:lineRule="auto"/>
        <w:numPr>
          <w:ilvl w:val="0"/>
          <w:numId w:val="10"/>
        </w:numPr>
      </w:pPr>
      <w:r>
        <w:rPr>
          <w:rFonts w:ascii="Noto Sans SC" w:hAnsi="Noto Sans SC" w:eastAsia="Noto Sans SC" w:cs="Noto Sans SC"/>
          <w:color w:val="1F2937"/>
          <w:lang w:eastAsia="zh-CN"/>
        </w:rPr>
        <w:t>Artifact manifest 包含 sha256、size、mime、logical_path、classification 和 producer_run_id。</w:t>
      </w:r>
    </w:p>
    <w:p>
      <w:pPr>
        <w:spacing w:after="80" w:line="300" w:lineRule="auto"/>
        <w:numPr>
          <w:ilvl w:val="0"/>
          <w:numId w:val="10"/>
        </w:numPr>
      </w:pPr>
      <w:r>
        <w:rPr>
          <w:rFonts w:ascii="Noto Sans SC" w:hAnsi="Noto Sans SC" w:eastAsia="Noto Sans SC" w:cs="Noto Sans SC"/>
          <w:color w:val="1F2937"/>
          <w:lang w:eastAsia="zh-CN"/>
        </w:rPr>
        <w:t>服务端在记录 Artifact 前验证哈希、大小、允许类型和 Workspace scope。</w:t>
      </w:r>
    </w:p>
    <w:p>
      <w:pPr>
        <w:spacing w:after="80" w:line="300" w:lineRule="auto"/>
        <w:numPr>
          <w:ilvl w:val="0"/>
          <w:numId w:val="10"/>
        </w:numPr>
      </w:pPr>
      <w:r>
        <w:rPr>
          <w:rFonts w:ascii="Noto Sans SC" w:hAnsi="Noto Sans SC" w:eastAsia="Noto Sans SC" w:cs="Noto Sans SC"/>
          <w:color w:val="1F2937"/>
          <w:lang w:eastAsia="zh-CN"/>
        </w:rPr>
        <w:t>模型输出先进入 draft；Review / Acceptance 后才标记 accepted，不把“生成成功”等同于交付完成。</w:t>
      </w:r>
    </w:p>
    <w:p>
      <w:pPr>
        <w:pStyle w:val="Heading1"/>
      </w:pPr>
      <w:r>
        <w:rPr>
          <w:rFonts w:ascii="Noto Sans SC" w:hAnsi="Noto Sans SC" w:eastAsia="Noto Sans SC" w:cs="Noto Sans SC"/>
          <w:color w:val="2563EB"/>
          <w:lang w:eastAsia="zh-CN"/>
        </w:rPr>
        <w:t>8. Go Runtime Adapter SPI</w:t>
      </w:r>
    </w:p>
    <w:p>
      <w:pPr>
        <w:pStyle w:val="Heading2"/>
      </w:pPr>
      <w:r>
        <w:rPr>
          <w:rFonts w:ascii="Noto Sans SC" w:hAnsi="Noto Sans SC" w:eastAsia="Noto Sans SC" w:cs="Noto Sans SC"/>
          <w:color w:val="2563EB"/>
          <w:lang w:eastAsia="zh-CN"/>
        </w:rPr>
        <w:t>8.1 稳定接口</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type RuntimeAdapter interface {</w:t>
        <w:br/>
        <w:t xml:space="preserve">    Manifest(ctx context.Context) (AdapterManifest, error)</w:t>
        <w:br/>
        <w:t xml:space="preserve">    Probe(ctx context.Context, req ProbeRequest) (ProbeResult, error)</w:t>
        <w:br/>
        <w:t xml:space="preserve">    Start(ctx context.Context, req StartRequest) (RuntimeHandle, error)</w:t>
        <w:br/>
        <w:t xml:space="preserve">    Resume(ctx context.Context, req ResumeRequest) (RuntimeHandle, error)</w:t>
        <w:br/>
        <w:t>}</w:t>
        <w:br/>
        <w:br/>
        <w:t>type RuntimeHandle interface {</w:t>
        <w:br/>
        <w:t xml:space="preserve">    SessionRef() string</w:t>
        <w:br/>
        <w:t xml:space="preserve">    Send(ctx context.Context, input RuntimeInput) error</w:t>
        <w:br/>
        <w:t xml:space="preserve">    Interrupt(ctx context.Context) error</w:t>
        <w:br/>
        <w:t xml:space="preserve">    Cancel(ctx context.Context) error</w:t>
        <w:br/>
        <w:t xml:space="preserve">    ResolveApproval(ctx context.Context, decision ApprovalDecision) error</w:t>
        <w:br/>
        <w:t xml:space="preserve">    Recv(ctx context.Context) (RuntimeEvent, error)</w:t>
        <w:br/>
        <w:t xml:space="preserve">    Close(ctx context.Context) error</w:t>
        <w:br/>
        <w:t>}</w:t>
      </w:r>
    </w:p>
    <w:p>
      <w:pPr>
        <w:keepNext w:val="0"/>
        <w:spacing w:before="0" w:after="120" w:line="300" w:lineRule="auto"/>
      </w:pPr>
      <w:r>
        <w:rPr>
          <w:rFonts w:ascii="Noto Sans SC" w:hAnsi="Noto Sans SC" w:eastAsia="Noto Sans SC" w:cs="Noto Sans SC"/>
          <w:b w:val="0"/>
          <w:i w:val="0"/>
          <w:color w:val="64748B"/>
          <w:sz w:val="19"/>
          <w:lang w:eastAsia="zh-CN"/>
        </w:rPr>
        <w:t>使用 Recv(ctx) 而不是直接暴露 Provider channel，可以统一 backpressure、关闭语义和错误返回。Adapter 不得静默吞掉不支持的方法；Manifest / Probe 必须明确 capability 状态与版本。</w:t>
      </w:r>
    </w:p>
    <w:p>
      <w:pPr>
        <w:pStyle w:val="Heading2"/>
      </w:pPr>
      <w:r>
        <w:rPr>
          <w:rFonts w:ascii="Noto Sans SC" w:hAnsi="Noto Sans SC" w:eastAsia="Noto Sans SC" w:cs="Noto Sans SC"/>
          <w:color w:val="2563EB"/>
          <w:lang w:eastAsia="zh-CN"/>
        </w:rPr>
        <w:t>8.2 能力协商</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5"/>
          <w:lang w:eastAsia="zh-CN"/>
        </w:rPr>
        <w:t>{</w:t>
        <w:br/>
        <w:t xml:space="preserve">  "adapter_id": "kimi-acp",</w:t>
        <w:br/>
        <w:t xml:space="preserve">  "adapter_version": "1.2.0",</w:t>
        <w:br/>
        <w:t xml:space="preserve">  "provider_version": "0.29.1",</w:t>
        <w:br/>
        <w:t xml:space="preserve">  "protocol": { "name": "acp", "version": "1" },</w:t>
        <w:br/>
        <w:t xml:space="preserve">  "capabilities": {</w:t>
        <w:br/>
        <w:t xml:space="preserve">    "streaming": "supported",</w:t>
        <w:br/>
        <w:t xml:space="preserve">    "resume": "supported",</w:t>
        <w:br/>
        <w:t xml:space="preserve">    "interrupt": "supported",</w:t>
        <w:br/>
        <w:t xml:space="preserve">    "approval": "supported",</w:t>
        <w:br/>
        <w:t xml:space="preserve">    "mcp": "supported",</w:t>
        <w:br/>
        <w:t xml:space="preserve">    "workspace_files": "supported",</w:t>
        <w:br/>
        <w:t xml:space="preserve">    "terminal": "unavailable",</w:t>
        <w:br/>
        <w:t xml:space="preserve">    "structured_output": "adapter_translated",</w:t>
        <w:br/>
        <w:t xml:space="preserve">    "subagents": "provider_native"</w:t>
        <w:br/>
        <w:t xml:space="preserve">  },</w:t>
        <w:br/>
        <w:t xml:space="preserve">  "schema_digest": "sha256:..."</w:t>
        <w:br/>
        <w:t>}</w:t>
      </w:r>
    </w:p>
    <w:p>
      <w:pPr>
        <w:spacing w:after="80" w:line="300" w:lineRule="auto"/>
        <w:numPr>
          <w:ilvl w:val="0"/>
          <w:numId w:val="10"/>
        </w:numPr>
      </w:pPr>
      <w:r>
        <w:rPr>
          <w:rFonts w:ascii="Noto Sans SC" w:hAnsi="Noto Sans SC" w:eastAsia="Noto Sans SC" w:cs="Noto Sans SC"/>
          <w:color w:val="1F2937"/>
          <w:lang w:eastAsia="zh-CN"/>
        </w:rPr>
        <w:t>每项能力状态使用 supported / experimental / adapter_translated / unavailable，不用单一 bool 掩盖限制。</w:t>
      </w:r>
    </w:p>
    <w:p>
      <w:pPr>
        <w:spacing w:after="80" w:line="300" w:lineRule="auto"/>
        <w:numPr>
          <w:ilvl w:val="0"/>
          <w:numId w:val="10"/>
        </w:numPr>
      </w:pPr>
      <w:r>
        <w:rPr>
          <w:rFonts w:ascii="Noto Sans SC" w:hAnsi="Noto Sans SC" w:eastAsia="Noto Sans SC" w:cs="Noto Sans SC"/>
          <w:color w:val="1F2937"/>
          <w:lang w:eastAsia="zh-CN"/>
        </w:rPr>
        <w:t>Run 启动时固化 required、preferred 和 advertised capability snapshot；运行中升级只影响新 Run。</w:t>
      </w:r>
    </w:p>
    <w:p>
      <w:pPr>
        <w:spacing w:after="80" w:line="300" w:lineRule="auto"/>
        <w:numPr>
          <w:ilvl w:val="0"/>
          <w:numId w:val="10"/>
        </w:numPr>
      </w:pPr>
      <w:r>
        <w:rPr>
          <w:rFonts w:ascii="Noto Sans SC" w:hAnsi="Noto Sans SC" w:eastAsia="Noto Sans SC" w:cs="Noto Sans SC"/>
          <w:color w:val="1F2937"/>
          <w:lang w:eastAsia="zh-CN"/>
        </w:rPr>
        <w:t>required 不满足则拒绝分派；preferred 不满足可以选择声明过的 fallback，并写入调度原因。</w:t>
      </w:r>
    </w:p>
    <w:p>
      <w:pPr>
        <w:spacing w:after="80" w:line="300" w:lineRule="auto"/>
        <w:numPr>
          <w:ilvl w:val="0"/>
          <w:numId w:val="10"/>
        </w:numPr>
      </w:pPr>
      <w:r>
        <w:rPr>
          <w:rFonts w:ascii="Noto Sans SC" w:hAnsi="Noto Sans SC" w:eastAsia="Noto Sans SC" w:cs="Noto Sans SC"/>
          <w:color w:val="1F2937"/>
          <w:lang w:eastAsia="zh-CN"/>
        </w:rPr>
        <w:t>Provider 专有事件放 extensions 或 raw_ref；核心状态机只依赖 canonical event。</w:t>
      </w:r>
    </w:p>
    <w:p>
      <w:pPr>
        <w:spacing w:after="80" w:line="300" w:lineRule="auto"/>
        <w:numPr>
          <w:ilvl w:val="0"/>
          <w:numId w:val="10"/>
        </w:numPr>
      </w:pPr>
      <w:r>
        <w:rPr>
          <w:rFonts w:ascii="Noto Sans SC" w:hAnsi="Noto Sans SC" w:eastAsia="Noto Sans SC" w:cs="Noto Sans SC"/>
          <w:color w:val="1F2937"/>
          <w:lang w:eastAsia="zh-CN"/>
        </w:rPr>
        <w:t>Adapter manifest 变更必须经过 conformance tests，不能仅凭 provider 名称推断能力。</w:t>
      </w:r>
    </w:p>
    <w:p>
      <w:pPr>
        <w:pStyle w:val="Heading2"/>
      </w:pPr>
      <w:r>
        <w:rPr>
          <w:rFonts w:ascii="Noto Sans SC" w:hAnsi="Noto Sans SC" w:eastAsia="Noto Sans SC" w:cs="Noto Sans SC"/>
          <w:color w:val="2563EB"/>
          <w:lang w:eastAsia="zh-CN"/>
        </w:rPr>
        <w:t>8.3 Go 子进程与并发生命周期</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900"/>
        <w:gridCol w:w="7460"/>
      </w:tblGrid>
      <w:tr>
        <w:trPr>
          <w:tblHeader w:val="true"/>
          <w:cantSplit w:val="true"/>
        </w:trPr>
        <w:tc>
          <w:tcPr>
            <w:tcW w:type="dxa" w:w="19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关注点</w:t>
            </w:r>
          </w:p>
        </w:tc>
        <w:tc>
          <w:tcPr>
            <w:tcW w:type="dxa" w:w="74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Go 实现要求</w:t>
            </w:r>
          </w:p>
        </w:tc>
      </w:tr>
      <w:tr>
        <w:trPr>
          <w:cantSplit w:val="true"/>
        </w:trPr>
        <w:tc>
          <w:tcPr>
            <w:tcW w:type="dxa" w:w="1900"/>
          </w:tcPr>
          <w:p>
            <w:pPr>
              <w:spacing w:after="0" w:line="269" w:lineRule="auto"/>
            </w:pPr>
            <w:r/>
            <w:r>
              <w:rPr>
                <w:rFonts w:ascii="Noto Sans SC" w:hAnsi="Noto Sans SC" w:eastAsia="Noto Sans SC" w:cs="Noto Sans SC"/>
                <w:color w:val="1F2937"/>
                <w:sz w:val="17"/>
                <w:lang w:eastAsia="zh-CN"/>
              </w:rPr>
              <w:t>Context</w:t>
            </w:r>
          </w:p>
        </w:tc>
        <w:tc>
          <w:tcPr>
            <w:tcW w:type="dxa" w:w="7460"/>
          </w:tcPr>
          <w:p>
            <w:pPr>
              <w:spacing w:after="0" w:line="269" w:lineRule="auto"/>
            </w:pPr>
            <w:r/>
            <w:r>
              <w:rPr>
                <w:rFonts w:ascii="Noto Sans SC" w:hAnsi="Noto Sans SC" w:eastAsia="Noto Sans SC" w:cs="Noto Sans SC"/>
                <w:color w:val="1F2937"/>
                <w:sz w:val="17"/>
                <w:lang w:eastAsia="zh-CN"/>
              </w:rPr>
              <w:t>每个 Run 使用 context.WithCancelCause；所有 goroutine、I/O、超时和 Adapter 共享取消树。</w:t>
            </w:r>
          </w:p>
        </w:tc>
      </w:tr>
      <w:tr>
        <w:trPr>
          <w:cantSplit w:val="true"/>
        </w:trPr>
        <w:tc>
          <w:tcPr>
            <w:tcW w:type="dxa" w:w="1900"/>
            <w:shd w:fill="FAFBFC" w:val="clear"/>
          </w:tcPr>
          <w:p>
            <w:pPr>
              <w:spacing w:after="0" w:line="269" w:lineRule="auto"/>
            </w:pPr>
            <w:r/>
            <w:r>
              <w:rPr>
                <w:rFonts w:ascii="Noto Sans SC" w:hAnsi="Noto Sans SC" w:eastAsia="Noto Sans SC" w:cs="Noto Sans SC"/>
                <w:color w:val="1F2937"/>
                <w:sz w:val="17"/>
                <w:lang w:eastAsia="zh-CN"/>
              </w:rPr>
              <w:t>进程组</w:t>
            </w:r>
          </w:p>
        </w:tc>
        <w:tc>
          <w:tcPr>
            <w:tcW w:type="dxa" w:w="7460"/>
            <w:shd w:fill="FAFBFC" w:val="clear"/>
          </w:tcPr>
          <w:p>
            <w:pPr>
              <w:spacing w:after="0" w:line="269" w:lineRule="auto"/>
            </w:pPr>
            <w:r/>
            <w:r>
              <w:rPr>
                <w:rFonts w:ascii="Noto Sans SC" w:hAnsi="Noto Sans SC" w:eastAsia="Noto Sans SC" w:cs="Noto Sans SC"/>
                <w:color w:val="1F2937"/>
                <w:sz w:val="17"/>
                <w:lang w:eastAsia="zh-CN"/>
              </w:rPr>
              <w:t>Unix 创建独立进程组；取消时 SIGINT → grace → SIGTERM → kill group。Windows 使用独立 job/process-tree 实现。</w:t>
            </w:r>
          </w:p>
        </w:tc>
      </w:tr>
      <w:tr>
        <w:trPr>
          <w:cantSplit w:val="true"/>
        </w:trPr>
        <w:tc>
          <w:tcPr>
            <w:tcW w:type="dxa" w:w="1900"/>
          </w:tcPr>
          <w:p>
            <w:pPr>
              <w:spacing w:after="0" w:line="269" w:lineRule="auto"/>
            </w:pPr>
            <w:r/>
            <w:r>
              <w:rPr>
                <w:rFonts w:ascii="Noto Sans SC" w:hAnsi="Noto Sans SC" w:eastAsia="Noto Sans SC" w:cs="Noto Sans SC"/>
                <w:color w:val="1F2937"/>
                <w:sz w:val="17"/>
                <w:lang w:eastAsia="zh-CN"/>
              </w:rPr>
              <w:t>stdout / stderr</w:t>
            </w:r>
          </w:p>
        </w:tc>
        <w:tc>
          <w:tcPr>
            <w:tcW w:type="dxa" w:w="7460"/>
          </w:tcPr>
          <w:p>
            <w:pPr>
              <w:spacing w:after="0" w:line="269" w:lineRule="auto"/>
            </w:pPr>
            <w:r/>
            <w:r>
              <w:rPr>
                <w:rFonts w:ascii="Noto Sans SC" w:hAnsi="Noto Sans SC" w:eastAsia="Noto Sans SC" w:cs="Noto Sans SC"/>
                <w:color w:val="1F2937"/>
                <w:sz w:val="17"/>
                <w:lang w:eastAsia="zh-CN"/>
              </w:rPr>
              <w:t>stdout 只承载协议；stderr 独立限流收集。两者必须并发消费，防止管道阻塞。</w:t>
            </w:r>
          </w:p>
        </w:tc>
      </w:tr>
      <w:tr>
        <w:trPr>
          <w:cantSplit w:val="true"/>
        </w:trPr>
        <w:tc>
          <w:tcPr>
            <w:tcW w:type="dxa" w:w="1900"/>
            <w:shd w:fill="FAFBFC" w:val="clear"/>
          </w:tcPr>
          <w:p>
            <w:pPr>
              <w:spacing w:after="0" w:line="269" w:lineRule="auto"/>
            </w:pPr>
            <w:r/>
            <w:r>
              <w:rPr>
                <w:rFonts w:ascii="Noto Sans SC" w:hAnsi="Noto Sans SC" w:eastAsia="Noto Sans SC" w:cs="Noto Sans SC"/>
                <w:color w:val="1F2937"/>
                <w:sz w:val="17"/>
                <w:lang w:eastAsia="zh-CN"/>
              </w:rPr>
              <w:t>JSONL</w:t>
            </w:r>
          </w:p>
        </w:tc>
        <w:tc>
          <w:tcPr>
            <w:tcW w:type="dxa" w:w="7460"/>
            <w:shd w:fill="FAFBFC" w:val="clear"/>
          </w:tcPr>
          <w:p>
            <w:pPr>
              <w:spacing w:after="0" w:line="269" w:lineRule="auto"/>
            </w:pPr>
            <w:r/>
            <w:r>
              <w:rPr>
                <w:rFonts w:ascii="Noto Sans SC" w:hAnsi="Noto Sans SC" w:eastAsia="Noto Sans SC" w:cs="Noto Sans SC"/>
                <w:color w:val="1F2937"/>
                <w:sz w:val="17"/>
                <w:lang w:eastAsia="zh-CN"/>
              </w:rPr>
              <w:t>不要使用默认 64 KiB Scanner 上限；使用 Reader 或显式缓冲上限，超限即安全失败。</w:t>
            </w:r>
          </w:p>
        </w:tc>
      </w:tr>
      <w:tr>
        <w:trPr>
          <w:cantSplit w:val="true"/>
        </w:trPr>
        <w:tc>
          <w:tcPr>
            <w:tcW w:type="dxa" w:w="1900"/>
          </w:tcPr>
          <w:p>
            <w:pPr>
              <w:spacing w:after="0" w:line="269" w:lineRule="auto"/>
            </w:pPr>
            <w:r/>
            <w:r>
              <w:rPr>
                <w:rFonts w:ascii="Noto Sans SC" w:hAnsi="Noto Sans SC" w:eastAsia="Noto Sans SC" w:cs="Noto Sans SC"/>
                <w:color w:val="1F2937"/>
                <w:sz w:val="17"/>
                <w:lang w:eastAsia="zh-CN"/>
              </w:rPr>
              <w:t>Frame limit</w:t>
            </w:r>
          </w:p>
        </w:tc>
        <w:tc>
          <w:tcPr>
            <w:tcW w:type="dxa" w:w="7460"/>
          </w:tcPr>
          <w:p>
            <w:pPr>
              <w:spacing w:after="0" w:line="269" w:lineRule="auto"/>
            </w:pPr>
            <w:r/>
            <w:r>
              <w:rPr>
                <w:rFonts w:ascii="Noto Sans SC" w:hAnsi="Noto Sans SC" w:eastAsia="Noto Sans SC" w:cs="Noto Sans SC"/>
                <w:color w:val="1F2937"/>
                <w:sz w:val="17"/>
                <w:lang w:eastAsia="zh-CN"/>
              </w:rPr>
              <w:t>max_json_line_bytes、max_frame_bytes、max_depth 均为配置；未知事件保存 raw 但不执行。</w:t>
            </w:r>
          </w:p>
        </w:tc>
      </w:tr>
      <w:tr>
        <w:trPr>
          <w:cantSplit w:val="true"/>
        </w:trPr>
        <w:tc>
          <w:tcPr>
            <w:tcW w:type="dxa" w:w="1900"/>
            <w:shd w:fill="FAFBFC" w:val="clear"/>
          </w:tcPr>
          <w:p>
            <w:pPr>
              <w:spacing w:after="0" w:line="269" w:lineRule="auto"/>
            </w:pPr>
            <w:r/>
            <w:r>
              <w:rPr>
                <w:rFonts w:ascii="Noto Sans SC" w:hAnsi="Noto Sans SC" w:eastAsia="Noto Sans SC" w:cs="Noto Sans SC"/>
                <w:color w:val="1F2937"/>
                <w:sz w:val="17"/>
                <w:lang w:eastAsia="zh-CN"/>
              </w:rPr>
              <w:t>Backpressure</w:t>
            </w:r>
          </w:p>
        </w:tc>
        <w:tc>
          <w:tcPr>
            <w:tcW w:type="dxa" w:w="7460"/>
            <w:shd w:fill="FAFBFC" w:val="clear"/>
          </w:tcPr>
          <w:p>
            <w:pPr>
              <w:spacing w:after="0" w:line="269" w:lineRule="auto"/>
            </w:pPr>
            <w:r/>
            <w:r>
              <w:rPr>
                <w:rFonts w:ascii="Noto Sans SC" w:hAnsi="Noto Sans SC" w:eastAsia="Noto Sans SC" w:cs="Noto Sans SC"/>
                <w:color w:val="1F2937"/>
                <w:sz w:val="17"/>
                <w:lang w:eastAsia="zh-CN"/>
              </w:rPr>
              <w:t>Adapter → persistence 使用有界队列；慢消费者触发暂停、溢出失败或断开，不无限增长。</w:t>
            </w:r>
          </w:p>
        </w:tc>
      </w:tr>
      <w:tr>
        <w:trPr>
          <w:cantSplit w:val="true"/>
        </w:trPr>
        <w:tc>
          <w:tcPr>
            <w:tcW w:type="dxa" w:w="1900"/>
          </w:tcPr>
          <w:p>
            <w:pPr>
              <w:spacing w:after="0" w:line="269" w:lineRule="auto"/>
            </w:pPr>
            <w:r/>
            <w:r>
              <w:rPr>
                <w:rFonts w:ascii="Noto Sans SC" w:hAnsi="Noto Sans SC" w:eastAsia="Noto Sans SC" w:cs="Noto Sans SC"/>
                <w:color w:val="1F2937"/>
                <w:sz w:val="17"/>
                <w:lang w:eastAsia="zh-CN"/>
              </w:rPr>
              <w:t>Cleanup</w:t>
            </w:r>
          </w:p>
        </w:tc>
        <w:tc>
          <w:tcPr>
            <w:tcW w:type="dxa" w:w="7460"/>
          </w:tcPr>
          <w:p>
            <w:pPr>
              <w:spacing w:after="0" w:line="269" w:lineRule="auto"/>
            </w:pPr>
            <w:r/>
            <w:r>
              <w:rPr>
                <w:rFonts w:ascii="Noto Sans SC" w:hAnsi="Noto Sans SC" w:eastAsia="Noto Sans SC" w:cs="Noto Sans SC"/>
                <w:color w:val="1F2937"/>
                <w:sz w:val="17"/>
                <w:lang w:eastAsia="zh-CN"/>
              </w:rPr>
              <w:t>终态前 flush canonical events、关闭句柄、释放 Workspace lease；清理失败产生独立审计事件。</w:t>
            </w:r>
          </w:p>
        </w:tc>
      </w:tr>
      <w:tr>
        <w:trPr>
          <w:cantSplit w:val="true"/>
        </w:trPr>
        <w:tc>
          <w:tcPr>
            <w:tcW w:type="dxa" w:w="1900"/>
            <w:shd w:fill="FAFBFC" w:val="clear"/>
          </w:tcPr>
          <w:p>
            <w:pPr>
              <w:spacing w:after="0" w:line="269" w:lineRule="auto"/>
            </w:pPr>
            <w:r/>
            <w:r>
              <w:rPr>
                <w:rFonts w:ascii="Noto Sans SC" w:hAnsi="Noto Sans SC" w:eastAsia="Noto Sans SC" w:cs="Noto Sans SC"/>
                <w:color w:val="1F2937"/>
                <w:sz w:val="17"/>
                <w:lang w:eastAsia="zh-CN"/>
              </w:rPr>
              <w:t>Secrets</w:t>
            </w:r>
          </w:p>
        </w:tc>
        <w:tc>
          <w:tcPr>
            <w:tcW w:type="dxa" w:w="7460"/>
            <w:shd w:fill="FAFBFC" w:val="clear"/>
          </w:tcPr>
          <w:p>
            <w:pPr>
              <w:spacing w:after="0" w:line="269" w:lineRule="auto"/>
            </w:pPr>
            <w:r/>
            <w:r>
              <w:rPr>
                <w:rFonts w:ascii="Noto Sans SC" w:hAnsi="Noto Sans SC" w:eastAsia="Noto Sans SC" w:cs="Noto Sans SC"/>
                <w:color w:val="1F2937"/>
                <w:sz w:val="17"/>
                <w:lang w:eastAsia="zh-CN"/>
              </w:rPr>
              <w:t>环境变量白名单；密钥不进 argv、普通日志、SSE 或 raw payload。</w:t>
            </w:r>
          </w:p>
        </w:tc>
      </w:tr>
    </w:tbl>
    <w:p>
      <w:pPr>
        <w:spacing w:after="40" w:line="120" w:lineRule="auto"/>
      </w:pPr>
    </w:p>
    <w:p>
      <w:pPr>
        <w:spacing w:before="120" w:after="200" w:line="288" w:lineRule="auto"/>
        <w:ind w:left="202" w:right="144"/>
        <w:shd w:fill="FFF7E6"/>
        <w:pBdr>
          <w:left w:val="single" w:sz="24" w:space="8" w:color="A16207"/>
        </w:pBdr>
      </w:pPr>
      <w:r>
        <w:rPr>
          <w:rFonts w:ascii="Noto Sans SC" w:hAnsi="Noto Sans SC" w:eastAsia="Noto Sans SC" w:cs="Noto Sans SC"/>
          <w:b/>
          <w:color w:val="A16207"/>
          <w:lang w:eastAsia="zh-CN"/>
        </w:rPr>
        <w:t xml:space="preserve">取消语义  </w:t>
      </w:r>
      <w:r>
        <w:rPr>
          <w:rFonts w:ascii="Noto Sans SC" w:hAnsi="Noto Sans SC" w:eastAsia="Noto Sans SC" w:cs="Noto Sans SC"/>
          <w:color w:val="1F2937"/>
          <w:lang w:eastAsia="zh-CN"/>
        </w:rPr>
        <w:t>HTTP cancel 成功仅表示“命令已接受”。Run 应先进入 cancelling / interrupting；只有 Adapter 或 Supervisor 确认进程与副作用已停止后，才进入 cancelled / interrupted。若底层不支持精确取消，能力必须声明为 process_scoped。</w:t>
      </w:r>
    </w:p>
    <w:p>
      <w:pPr>
        <w:pStyle w:val="Heading1"/>
      </w:pPr>
      <w:r>
        <w:rPr>
          <w:rFonts w:ascii="Noto Sans SC" w:hAnsi="Noto Sans SC" w:eastAsia="Noto Sans SC" w:cs="Noto Sans SC"/>
          <w:color w:val="2563EB"/>
          <w:lang w:eastAsia="zh-CN"/>
        </w:rPr>
        <w:t>9. Runtime 接入矩阵</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350"/>
        <w:gridCol w:w="2870"/>
        <w:gridCol w:w="2720"/>
        <w:gridCol w:w="2420"/>
      </w:tblGrid>
      <w:tr>
        <w:trPr>
          <w:tblHeader w:val="true"/>
          <w:cantSplit w:val="true"/>
        </w:trPr>
        <w:tc>
          <w:tcPr>
            <w:tcW w:type="dxa" w:w="13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Runtime</w:t>
            </w:r>
          </w:p>
        </w:tc>
        <w:tc>
          <w:tcPr>
            <w:tcW w:type="dxa" w:w="287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已核验的自动化面</w:t>
            </w:r>
          </w:p>
        </w:tc>
        <w:tc>
          <w:tcPr>
            <w:tcW w:type="dxa" w:w="272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Go Adapter 方案</w:t>
            </w:r>
          </w:p>
        </w:tc>
        <w:tc>
          <w:tcPr>
            <w:tcW w:type="dxa" w:w="242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风险 / 策略</w:t>
            </w:r>
          </w:p>
        </w:tc>
      </w:tr>
      <w:tr>
        <w:trPr>
          <w:cantSplit w:val="true"/>
        </w:trPr>
        <w:tc>
          <w:tcPr>
            <w:tcW w:type="dxa" w:w="1350"/>
          </w:tcPr>
          <w:p>
            <w:pPr>
              <w:spacing w:after="0" w:line="269" w:lineRule="auto"/>
            </w:pPr>
            <w:r/>
            <w:r>
              <w:rPr>
                <w:rFonts w:ascii="Noto Sans SC" w:hAnsi="Noto Sans SC" w:eastAsia="Noto Sans SC" w:cs="Noto Sans SC"/>
                <w:color w:val="1F2937"/>
                <w:sz w:val="15"/>
                <w:lang w:eastAsia="zh-CN"/>
              </w:rPr>
              <w:t>DeepSeek Harness</w:t>
            </w:r>
          </w:p>
        </w:tc>
        <w:tc>
          <w:tcPr>
            <w:tcW w:type="dxa" w:w="2870"/>
          </w:tcPr>
          <w:p>
            <w:pPr>
              <w:spacing w:after="0" w:line="269" w:lineRule="auto"/>
            </w:pPr>
            <w:r/>
            <w:r>
              <w:rPr>
                <w:rFonts w:ascii="Noto Sans SC" w:hAnsi="Noto Sans SC" w:eastAsia="Noto Sans SC" w:cs="Noto Sans SC"/>
                <w:color w:val="1F2937"/>
                <w:sz w:val="15"/>
                <w:lang w:eastAsia="zh-CN"/>
              </w:rPr>
              <w:t>SDK：JSON-RPC 2.0 NDJSON stdio；session.event / status；ACP 另有 prompt cancel。</w:t>
            </w:r>
          </w:p>
        </w:tc>
        <w:tc>
          <w:tcPr>
            <w:tcW w:type="dxa" w:w="2720"/>
          </w:tcPr>
          <w:p>
            <w:pPr>
              <w:spacing w:after="0" w:line="269" w:lineRule="auto"/>
            </w:pPr>
            <w:r/>
            <w:r>
              <w:rPr>
                <w:rFonts w:ascii="Noto Sans SC" w:hAnsi="Noto Sans SC" w:eastAsia="Noto Sans SC" w:cs="Noto Sans SC"/>
                <w:color w:val="1F2937"/>
                <w:sz w:val="15"/>
                <w:lang w:eastAsia="zh-CN"/>
              </w:rPr>
              <w:t>首个 Adapter 使用 SDK stdio；需要精确取消时优先 ACP 或单 Run 单进程。</w:t>
            </w:r>
          </w:p>
        </w:tc>
        <w:tc>
          <w:tcPr>
            <w:tcW w:type="dxa" w:w="2420"/>
          </w:tcPr>
          <w:p>
            <w:pPr>
              <w:spacing w:after="0" w:line="269" w:lineRule="auto"/>
            </w:pPr>
            <w:r/>
            <w:r>
              <w:rPr>
                <w:rFonts w:ascii="Noto Sans SC" w:hAnsi="Noto Sans SC" w:eastAsia="Noto Sans SC" w:cs="Noto Sans SC"/>
                <w:color w:val="1F2937"/>
                <w:sz w:val="15"/>
                <w:lang w:eastAsia="zh-CN"/>
              </w:rPr>
              <w:t>SDK 尚无协议协商、prompt cancel、session close；固定 serverInfo / schema 并做版本门。</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5"/>
                <w:lang w:eastAsia="zh-CN"/>
              </w:rPr>
              <w:t>OpenAI Codex</w:t>
            </w:r>
          </w:p>
        </w:tc>
        <w:tc>
          <w:tcPr>
            <w:tcW w:type="dxa" w:w="2870"/>
            <w:shd w:fill="FAFBFC" w:val="clear"/>
          </w:tcPr>
          <w:p>
            <w:pPr>
              <w:spacing w:after="0" w:line="269" w:lineRule="auto"/>
            </w:pPr>
            <w:r/>
            <w:r>
              <w:rPr>
                <w:rFonts w:ascii="Noto Sans SC" w:hAnsi="Noto Sans SC" w:eastAsia="Noto Sans SC" w:cs="Noto Sans SC"/>
                <w:color w:val="1F2937"/>
                <w:sz w:val="15"/>
                <w:lang w:eastAsia="zh-CN"/>
              </w:rPr>
              <w:t>app-server：省略 jsonrpc 字段的 JSON-RPC；stdio JSONL；WebSocket 仍标为 experimental。</w:t>
            </w:r>
          </w:p>
        </w:tc>
        <w:tc>
          <w:tcPr>
            <w:tcW w:type="dxa" w:w="2720"/>
            <w:shd w:fill="FAFBFC" w:val="clear"/>
          </w:tcPr>
          <w:p>
            <w:pPr>
              <w:spacing w:after="0" w:line="269" w:lineRule="auto"/>
            </w:pPr>
            <w:r/>
            <w:r>
              <w:rPr>
                <w:rFonts w:ascii="Noto Sans SC" w:hAnsi="Noto Sans SC" w:eastAsia="Noto Sans SC" w:cs="Noto Sans SC"/>
                <w:color w:val="1F2937"/>
                <w:sz w:val="15"/>
                <w:lang w:eastAsia="zh-CN"/>
              </w:rPr>
              <w:t>本地默认 stdio；initialize → thread/start|resume → turn/start；通知归一化。</w:t>
            </w:r>
          </w:p>
        </w:tc>
        <w:tc>
          <w:tcPr>
            <w:tcW w:type="dxa" w:w="2420"/>
            <w:shd w:fill="FAFBFC" w:val="clear"/>
          </w:tcPr>
          <w:p>
            <w:pPr>
              <w:spacing w:after="0" w:line="269" w:lineRule="auto"/>
            </w:pPr>
            <w:r/>
            <w:r>
              <w:rPr>
                <w:rFonts w:ascii="Noto Sans SC" w:hAnsi="Noto Sans SC" w:eastAsia="Noto Sans SC" w:cs="Noto Sans SC"/>
                <w:color w:val="1F2937"/>
                <w:sz w:val="15"/>
                <w:lang w:eastAsia="zh-CN"/>
              </w:rPr>
              <w:t>每个安装版本生成 TS / JSON Schema；远程 WS 必须 TLS + auth，不能当作默认生产入口。</w:t>
            </w:r>
          </w:p>
        </w:tc>
      </w:tr>
      <w:tr>
        <w:trPr>
          <w:cantSplit w:val="true"/>
        </w:trPr>
        <w:tc>
          <w:tcPr>
            <w:tcW w:type="dxa" w:w="1350"/>
          </w:tcPr>
          <w:p>
            <w:pPr>
              <w:spacing w:after="0" w:line="269" w:lineRule="auto"/>
            </w:pPr>
            <w:r/>
            <w:r>
              <w:rPr>
                <w:rFonts w:ascii="Noto Sans SC" w:hAnsi="Noto Sans SC" w:eastAsia="Noto Sans SC" w:cs="Noto Sans SC"/>
                <w:color w:val="1F2937"/>
                <w:sz w:val="15"/>
                <w:lang w:eastAsia="zh-CN"/>
              </w:rPr>
              <w:t>Claude Code</w:t>
            </w:r>
          </w:p>
        </w:tc>
        <w:tc>
          <w:tcPr>
            <w:tcW w:type="dxa" w:w="2870"/>
          </w:tcPr>
          <w:p>
            <w:pPr>
              <w:spacing w:after="0" w:line="269" w:lineRule="auto"/>
            </w:pPr>
            <w:r/>
            <w:r>
              <w:rPr>
                <w:rFonts w:ascii="Noto Sans SC" w:hAnsi="Noto Sans SC" w:eastAsia="Noto Sans SC" w:cs="Noto Sans SC"/>
                <w:color w:val="1F2937"/>
                <w:sz w:val="15"/>
                <w:lang w:eastAsia="zh-CN"/>
              </w:rPr>
              <w:t>CLI print mode 支持 input/output stream-json、resume、partial messages、permission prompt tool。</w:t>
            </w:r>
          </w:p>
        </w:tc>
        <w:tc>
          <w:tcPr>
            <w:tcW w:type="dxa" w:w="2720"/>
          </w:tcPr>
          <w:p>
            <w:pPr>
              <w:spacing w:after="0" w:line="269" w:lineRule="auto"/>
            </w:pPr>
            <w:r/>
            <w:r>
              <w:rPr>
                <w:rFonts w:ascii="Noto Sans SC" w:hAnsi="Noto Sans SC" w:eastAsia="Noto Sans SC" w:cs="Noto Sans SC"/>
                <w:color w:val="1F2937"/>
                <w:sz w:val="15"/>
                <w:lang w:eastAsia="zh-CN"/>
              </w:rPr>
              <w:t>Go Process Adapter 读写 JSONL；或在受控环境接 Agent SDK，统一隐藏实现差异。</w:t>
            </w:r>
          </w:p>
        </w:tc>
        <w:tc>
          <w:tcPr>
            <w:tcW w:type="dxa" w:w="2420"/>
          </w:tcPr>
          <w:p>
            <w:pPr>
              <w:spacing w:after="0" w:line="269" w:lineRule="auto"/>
            </w:pPr>
            <w:r/>
            <w:r>
              <w:rPr>
                <w:rFonts w:ascii="Noto Sans SC" w:hAnsi="Noto Sans SC" w:eastAsia="Noto Sans SC" w:cs="Noto Sans SC"/>
                <w:color w:val="1F2937"/>
                <w:sz w:val="15"/>
                <w:lang w:eastAsia="zh-CN"/>
              </w:rPr>
              <w:t>CLI flags / event schema 随版本变化；固定版本、限制 frame、录制 fixture 与权限闭环。</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5"/>
                <w:lang w:eastAsia="zh-CN"/>
              </w:rPr>
              <w:t>Kimi Code</w:t>
            </w:r>
          </w:p>
        </w:tc>
        <w:tc>
          <w:tcPr>
            <w:tcW w:type="dxa" w:w="2870"/>
            <w:shd w:fill="FAFBFC" w:val="clear"/>
          </w:tcPr>
          <w:p>
            <w:pPr>
              <w:spacing w:after="0" w:line="269" w:lineRule="auto"/>
            </w:pPr>
            <w:r/>
            <w:r>
              <w:rPr>
                <w:rFonts w:ascii="Noto Sans SC" w:hAnsi="Noto Sans SC" w:eastAsia="Noto Sans SC" w:cs="Noto Sans SC"/>
                <w:color w:val="1F2937"/>
                <w:sz w:val="15"/>
                <w:lang w:eastAsia="zh-CN"/>
              </w:rPr>
              <w:t>ACP JSON-RPC stdio 支持 new/load/resume/prompt/cancel/permission；kimi web 提供 REST + WS。</w:t>
            </w:r>
          </w:p>
        </w:tc>
        <w:tc>
          <w:tcPr>
            <w:tcW w:type="dxa" w:w="2720"/>
            <w:shd w:fill="FAFBFC" w:val="clear"/>
          </w:tcPr>
          <w:p>
            <w:pPr>
              <w:spacing w:after="0" w:line="269" w:lineRule="auto"/>
            </w:pPr>
            <w:r/>
            <w:r>
              <w:rPr>
                <w:rFonts w:ascii="Noto Sans SC" w:hAnsi="Noto Sans SC" w:eastAsia="Noto Sans SC" w:cs="Noto Sans SC"/>
                <w:color w:val="1F2937"/>
                <w:sz w:val="15"/>
                <w:lang w:eastAsia="zh-CN"/>
              </w:rPr>
              <w:t>本地优先 ACP；需要 Kimi Web 完整 transcript 时用 Web Adapter。</w:t>
            </w:r>
          </w:p>
        </w:tc>
        <w:tc>
          <w:tcPr>
            <w:tcW w:type="dxa" w:w="2420"/>
            <w:shd w:fill="FAFBFC" w:val="clear"/>
          </w:tcPr>
          <w:p>
            <w:pPr>
              <w:spacing w:after="0" w:line="269" w:lineRule="auto"/>
            </w:pPr>
            <w:r/>
            <w:r>
              <w:rPr>
                <w:rFonts w:ascii="Noto Sans SC" w:hAnsi="Noto Sans SC" w:eastAsia="Noto Sans SC" w:cs="Noto Sans SC"/>
                <w:color w:val="1F2937"/>
                <w:sz w:val="15"/>
                <w:lang w:eastAsia="zh-CN"/>
              </w:rPr>
              <w:t>Web API 官方标为 experimental；运行时读取 /openapi.json 与 /asyncapi.json 并校验 digest。</w:t>
            </w:r>
          </w:p>
        </w:tc>
      </w:tr>
      <w:tr>
        <w:trPr>
          <w:cantSplit w:val="true"/>
        </w:trPr>
        <w:tc>
          <w:tcPr>
            <w:tcW w:type="dxa" w:w="1350"/>
          </w:tcPr>
          <w:p>
            <w:pPr>
              <w:spacing w:after="0" w:line="269" w:lineRule="auto"/>
            </w:pPr>
            <w:r/>
            <w:r>
              <w:rPr>
                <w:rFonts w:ascii="Noto Sans SC" w:hAnsi="Noto Sans SC" w:eastAsia="Noto Sans SC" w:cs="Noto Sans SC"/>
                <w:color w:val="1F2937"/>
                <w:sz w:val="15"/>
                <w:lang w:eastAsia="zh-CN"/>
              </w:rPr>
              <w:t>ZCode</w:t>
            </w:r>
          </w:p>
        </w:tc>
        <w:tc>
          <w:tcPr>
            <w:tcW w:type="dxa" w:w="2870"/>
          </w:tcPr>
          <w:p>
            <w:pPr>
              <w:spacing w:after="0" w:line="269" w:lineRule="auto"/>
            </w:pPr>
            <w:r/>
            <w:r>
              <w:rPr>
                <w:rFonts w:ascii="Noto Sans SC" w:hAnsi="Noto Sans SC" w:eastAsia="Noto Sans SC" w:cs="Noto Sans SC"/>
                <w:color w:val="1F2937"/>
                <w:sz w:val="15"/>
                <w:lang w:eastAsia="zh-CN"/>
              </w:rPr>
              <w:t>公开文档确认 Hook JSON stdin/stdout、PermissionRequest 等；尚未确认完整可驱动 Runtime API。</w:t>
            </w:r>
          </w:p>
        </w:tc>
        <w:tc>
          <w:tcPr>
            <w:tcW w:type="dxa" w:w="2720"/>
          </w:tcPr>
          <w:p>
            <w:pPr>
              <w:spacing w:after="0" w:line="269" w:lineRule="auto"/>
            </w:pPr>
            <w:r/>
            <w:r>
              <w:rPr>
                <w:rFonts w:ascii="Noto Sans SC" w:hAnsi="Noto Sans SC" w:eastAsia="Noto Sans SC" w:cs="Noto Sans SC"/>
                <w:color w:val="1F2937"/>
                <w:sz w:val="15"/>
                <w:lang w:eastAsia="zh-CN"/>
              </w:rPr>
              <w:t>先实现 ProtocolProbe；若无官方控制面，不把 Hook 当 Runtime Adapter。</w:t>
            </w:r>
          </w:p>
        </w:tc>
        <w:tc>
          <w:tcPr>
            <w:tcW w:type="dxa" w:w="2420"/>
          </w:tcPr>
          <w:p>
            <w:pPr>
              <w:spacing w:after="0" w:line="269" w:lineRule="auto"/>
            </w:pPr>
            <w:r/>
            <w:r>
              <w:rPr>
                <w:rFonts w:ascii="Noto Sans SC" w:hAnsi="Noto Sans SC" w:eastAsia="Noto Sans SC" w:cs="Noto Sans SC"/>
                <w:color w:val="1F2937"/>
                <w:sz w:val="15"/>
                <w:lang w:eastAsia="zh-CN"/>
              </w:rPr>
              <w:t>Hook 是扩展与策略通道，不等于 session start / stream / cancel API；MVP 不承诺。</w:t>
            </w:r>
          </w:p>
        </w:tc>
      </w:tr>
    </w:tbl>
    <w:p>
      <w:pPr>
        <w:spacing w:after="40" w:line="120" w:lineRule="auto"/>
      </w:pPr>
    </w:p>
    <w:p>
      <w:pPr>
        <w:pStyle w:val="Heading2"/>
      </w:pPr>
      <w:r>
        <w:rPr>
          <w:rFonts w:ascii="Noto Sans SC" w:hAnsi="Noto Sans SC" w:eastAsia="Noto Sans SC" w:cs="Noto Sans SC"/>
          <w:color w:val="2563EB"/>
          <w:lang w:eastAsia="zh-CN"/>
        </w:rPr>
        <w:t>9.1 DeepSeek Harness 的优先接法</w:t>
      </w:r>
    </w:p>
    <w:p>
      <w:pPr>
        <w:spacing w:after="80" w:line="300" w:lineRule="auto"/>
        <w:numPr>
          <w:ilvl w:val="0"/>
          <w:numId w:val="13"/>
        </w:numPr>
      </w:pPr>
      <w:r>
        <w:rPr>
          <w:rFonts w:ascii="Noto Sans SC" w:hAnsi="Noto Sans SC" w:eastAsia="Noto Sans SC" w:cs="Noto Sans SC"/>
          <w:color w:val="1F2937"/>
          <w:lang w:eastAsia="zh-CN"/>
        </w:rPr>
        <w:t>Go Runner 启动 SDK runtime 子进程，stdin/stdout 使用 JSON-RPC NDJSON，stderr 只用于诊断。</w:t>
      </w:r>
    </w:p>
    <w:p>
      <w:pPr>
        <w:spacing w:after="80" w:line="300" w:lineRule="auto"/>
        <w:numPr>
          <w:ilvl w:val="0"/>
          <w:numId w:val="13"/>
        </w:numPr>
      </w:pPr>
      <w:r>
        <w:rPr>
          <w:rFonts w:ascii="Noto Sans SC" w:hAnsi="Noto Sans SC" w:eastAsia="Noto Sans SC" w:cs="Noto Sans SC"/>
          <w:color w:val="1F2937"/>
          <w:lang w:eastAsia="zh-CN"/>
        </w:rPr>
        <w:t>initialize 固化 cwd、provider、model 和 serverInfo；session/prompt 返回 message_id 只表示 durable inbox 接受。</w:t>
      </w:r>
    </w:p>
    <w:p>
      <w:pPr>
        <w:spacing w:after="80" w:line="300" w:lineRule="auto"/>
        <w:numPr>
          <w:ilvl w:val="0"/>
          <w:numId w:val="13"/>
        </w:numPr>
      </w:pPr>
      <w:r>
        <w:rPr>
          <w:rFonts w:ascii="Noto Sans SC" w:hAnsi="Noto Sans SC" w:eastAsia="Noto Sans SC" w:cs="Noto Sans SC"/>
          <w:color w:val="1F2937"/>
          <w:lang w:eastAsia="zh-CN"/>
        </w:rPr>
        <w:t>Adapter 收集 session.event，并在目标 session.status=idle 且投影完成后判断本轮结束。</w:t>
      </w:r>
    </w:p>
    <w:p>
      <w:pPr>
        <w:spacing w:after="80" w:line="300" w:lineRule="auto"/>
        <w:numPr>
          <w:ilvl w:val="0"/>
          <w:numId w:val="13"/>
        </w:numPr>
      </w:pPr>
      <w:r>
        <w:rPr>
          <w:rFonts w:ascii="Noto Sans SC" w:hAnsi="Noto Sans SC" w:eastAsia="Noto Sans SC" w:cs="Noto Sans SC"/>
          <w:color w:val="1F2937"/>
          <w:lang w:eastAsia="zh-CN"/>
        </w:rPr>
        <w:t>SDK 无 prompt cancel：M1 可以单 Runtime 单 Run 并以进程级终止实现 cancellation；M2 增加 ACP 或专用 cancel 扩展。</w:t>
      </w:r>
    </w:p>
    <w:p>
      <w:pPr>
        <w:spacing w:after="80" w:line="300" w:lineRule="auto"/>
        <w:numPr>
          <w:ilvl w:val="0"/>
          <w:numId w:val="13"/>
        </w:numPr>
      </w:pPr>
      <w:r>
        <w:rPr>
          <w:rFonts w:ascii="Noto Sans SC" w:hAnsi="Noto Sans SC" w:eastAsia="Noto Sans SC" w:cs="Noto Sans SC"/>
          <w:color w:val="1F2937"/>
          <w:lang w:eastAsia="zh-CN"/>
        </w:rPr>
        <w:t>完整 SessionEvent 适合审计与投影；ACP 只提供 committed assistant 输出，不能单独承担完整事件存档。</w:t>
      </w:r>
    </w:p>
    <w:p>
      <w:pPr>
        <w:pStyle w:val="Heading2"/>
      </w:pPr>
      <w:r>
        <w:rPr>
          <w:rFonts w:ascii="Noto Sans SC" w:hAnsi="Noto Sans SC" w:eastAsia="Noto Sans SC" w:cs="Noto Sans SC"/>
          <w:color w:val="2563EB"/>
          <w:lang w:eastAsia="zh-CN"/>
        </w:rPr>
        <w:t>9.2 Adapter 共同合规测试</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300"/>
        <w:gridCol w:w="7060"/>
      </w:tblGrid>
      <w:tr>
        <w:trPr>
          <w:tblHeader w:val="true"/>
          <w:cantSplit w:val="true"/>
        </w:trPr>
        <w:tc>
          <w:tcPr>
            <w:tcW w:type="dxa" w:w="23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测试场景</w:t>
            </w:r>
          </w:p>
        </w:tc>
        <w:tc>
          <w:tcPr>
            <w:tcW w:type="dxa" w:w="70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必须证明</w:t>
            </w:r>
          </w:p>
        </w:tc>
      </w:tr>
      <w:tr>
        <w:trPr>
          <w:cantSplit w:val="true"/>
        </w:trPr>
        <w:tc>
          <w:tcPr>
            <w:tcW w:type="dxa" w:w="2300"/>
          </w:tcPr>
          <w:p>
            <w:pPr>
              <w:spacing w:after="0" w:line="269" w:lineRule="auto"/>
            </w:pPr>
            <w:r/>
            <w:r>
              <w:rPr>
                <w:rFonts w:ascii="Noto Sans SC" w:hAnsi="Noto Sans SC" w:eastAsia="Noto Sans SC" w:cs="Noto Sans SC"/>
                <w:color w:val="1F2937"/>
                <w:sz w:val="17"/>
                <w:lang w:eastAsia="zh-CN"/>
              </w:rPr>
              <w:t>Initialize / Probe</w:t>
            </w:r>
          </w:p>
        </w:tc>
        <w:tc>
          <w:tcPr>
            <w:tcW w:type="dxa" w:w="7060"/>
          </w:tcPr>
          <w:p>
            <w:pPr>
              <w:spacing w:after="0" w:line="269" w:lineRule="auto"/>
            </w:pPr>
            <w:r/>
            <w:r>
              <w:rPr>
                <w:rFonts w:ascii="Noto Sans SC" w:hAnsi="Noto Sans SC" w:eastAsia="Noto Sans SC" w:cs="Noto Sans SC"/>
                <w:color w:val="1F2937"/>
                <w:sz w:val="17"/>
                <w:lang w:eastAsia="zh-CN"/>
              </w:rPr>
              <w:t>版本、协议、能力、认证和 Workspace 校验失败时 fail loud。</w:t>
            </w:r>
          </w:p>
        </w:tc>
      </w:tr>
      <w:tr>
        <w:trPr>
          <w:cantSplit w:val="true"/>
        </w:trPr>
        <w:tc>
          <w:tcPr>
            <w:tcW w:type="dxa" w:w="2300"/>
            <w:shd w:fill="FAFBFC" w:val="clear"/>
          </w:tcPr>
          <w:p>
            <w:pPr>
              <w:spacing w:after="0" w:line="269" w:lineRule="auto"/>
            </w:pPr>
            <w:r/>
            <w:r>
              <w:rPr>
                <w:rFonts w:ascii="Noto Sans SC" w:hAnsi="Noto Sans SC" w:eastAsia="Noto Sans SC" w:cs="Noto Sans SC"/>
                <w:color w:val="1F2937"/>
                <w:sz w:val="17"/>
                <w:lang w:eastAsia="zh-CN"/>
              </w:rPr>
              <w:t>Streaming</w:t>
            </w:r>
          </w:p>
        </w:tc>
        <w:tc>
          <w:tcPr>
            <w:tcW w:type="dxa" w:w="7060"/>
            <w:shd w:fill="FAFBFC" w:val="clear"/>
          </w:tcPr>
          <w:p>
            <w:pPr>
              <w:spacing w:after="0" w:line="269" w:lineRule="auto"/>
            </w:pPr>
            <w:r/>
            <w:r>
              <w:rPr>
                <w:rFonts w:ascii="Noto Sans SC" w:hAnsi="Noto Sans SC" w:eastAsia="Noto Sans SC" w:cs="Noto Sans SC"/>
                <w:color w:val="1F2937"/>
                <w:sz w:val="17"/>
                <w:lang w:eastAsia="zh-CN"/>
              </w:rPr>
              <w:t>delta 可丢弃重建，completed 是权威；顺序、重复和未知事件处理确定。</w:t>
            </w:r>
          </w:p>
        </w:tc>
      </w:tr>
      <w:tr>
        <w:trPr>
          <w:cantSplit w:val="true"/>
        </w:trPr>
        <w:tc>
          <w:tcPr>
            <w:tcW w:type="dxa" w:w="2300"/>
          </w:tcPr>
          <w:p>
            <w:pPr>
              <w:spacing w:after="0" w:line="269" w:lineRule="auto"/>
            </w:pPr>
            <w:r/>
            <w:r>
              <w:rPr>
                <w:rFonts w:ascii="Noto Sans SC" w:hAnsi="Noto Sans SC" w:eastAsia="Noto Sans SC" w:cs="Noto Sans SC"/>
                <w:color w:val="1F2937"/>
                <w:sz w:val="17"/>
                <w:lang w:eastAsia="zh-CN"/>
              </w:rPr>
              <w:t>Tool / Approval</w:t>
            </w:r>
          </w:p>
        </w:tc>
        <w:tc>
          <w:tcPr>
            <w:tcW w:type="dxa" w:w="7060"/>
          </w:tcPr>
          <w:p>
            <w:pPr>
              <w:spacing w:after="0" w:line="269" w:lineRule="auto"/>
            </w:pPr>
            <w:r/>
            <w:r>
              <w:rPr>
                <w:rFonts w:ascii="Noto Sans SC" w:hAnsi="Noto Sans SC" w:eastAsia="Noto Sans SC" w:cs="Noto Sans SC"/>
                <w:color w:val="1F2937"/>
                <w:sz w:val="17"/>
                <w:lang w:eastAsia="zh-CN"/>
              </w:rPr>
              <w:t>风险摘要可见、敏感参数受限、批准 / 拒绝幂等且能继续 / 终止 Run。</w:t>
            </w:r>
          </w:p>
        </w:tc>
      </w:tr>
      <w:tr>
        <w:trPr>
          <w:cantSplit w:val="true"/>
        </w:trPr>
        <w:tc>
          <w:tcPr>
            <w:tcW w:type="dxa" w:w="2300"/>
            <w:shd w:fill="FAFBFC" w:val="clear"/>
          </w:tcPr>
          <w:p>
            <w:pPr>
              <w:spacing w:after="0" w:line="269" w:lineRule="auto"/>
            </w:pPr>
            <w:r/>
            <w:r>
              <w:rPr>
                <w:rFonts w:ascii="Noto Sans SC" w:hAnsi="Noto Sans SC" w:eastAsia="Noto Sans SC" w:cs="Noto Sans SC"/>
                <w:color w:val="1F2937"/>
                <w:sz w:val="17"/>
                <w:lang w:eastAsia="zh-CN"/>
              </w:rPr>
              <w:t>Interrupt / Cancel</w:t>
            </w:r>
          </w:p>
        </w:tc>
        <w:tc>
          <w:tcPr>
            <w:tcW w:type="dxa" w:w="7060"/>
            <w:shd w:fill="FAFBFC" w:val="clear"/>
          </w:tcPr>
          <w:p>
            <w:pPr>
              <w:spacing w:after="0" w:line="269" w:lineRule="auto"/>
            </w:pPr>
            <w:r/>
            <w:r>
              <w:rPr>
                <w:rFonts w:ascii="Noto Sans SC" w:hAnsi="Noto Sans SC" w:eastAsia="Noto Sans SC" w:cs="Noto Sans SC"/>
                <w:color w:val="1F2937"/>
                <w:sz w:val="17"/>
                <w:lang w:eastAsia="zh-CN"/>
              </w:rPr>
              <w:t>终态准确，进程树回收，无新副作用，重复命令返回同一结果。</w:t>
            </w:r>
          </w:p>
        </w:tc>
      </w:tr>
      <w:tr>
        <w:trPr>
          <w:cantSplit w:val="true"/>
        </w:trPr>
        <w:tc>
          <w:tcPr>
            <w:tcW w:type="dxa" w:w="2300"/>
          </w:tcPr>
          <w:p>
            <w:pPr>
              <w:spacing w:after="0" w:line="269" w:lineRule="auto"/>
            </w:pPr>
            <w:r/>
            <w:r>
              <w:rPr>
                <w:rFonts w:ascii="Noto Sans SC" w:hAnsi="Noto Sans SC" w:eastAsia="Noto Sans SC" w:cs="Noto Sans SC"/>
                <w:color w:val="1F2937"/>
                <w:sz w:val="17"/>
                <w:lang w:eastAsia="zh-CN"/>
              </w:rPr>
              <w:t>Resume / Retry</w:t>
            </w:r>
          </w:p>
        </w:tc>
        <w:tc>
          <w:tcPr>
            <w:tcW w:type="dxa" w:w="7060"/>
          </w:tcPr>
          <w:p>
            <w:pPr>
              <w:spacing w:after="0" w:line="269" w:lineRule="auto"/>
            </w:pPr>
            <w:r/>
            <w:r>
              <w:rPr>
                <w:rFonts w:ascii="Noto Sans SC" w:hAnsi="Noto Sans SC" w:eastAsia="Noto Sans SC" w:cs="Noto Sans SC"/>
                <w:color w:val="1F2937"/>
                <w:sz w:val="17"/>
                <w:lang w:eastAsia="zh-CN"/>
              </w:rPr>
              <w:t>仅声明 resume 时复用 Provider Session；否则新建 Run 并保留 retry_of。</w:t>
            </w:r>
          </w:p>
        </w:tc>
      </w:tr>
      <w:tr>
        <w:trPr>
          <w:cantSplit w:val="true"/>
        </w:trPr>
        <w:tc>
          <w:tcPr>
            <w:tcW w:type="dxa" w:w="2300"/>
            <w:shd w:fill="FAFBFC" w:val="clear"/>
          </w:tcPr>
          <w:p>
            <w:pPr>
              <w:spacing w:after="0" w:line="269" w:lineRule="auto"/>
            </w:pPr>
            <w:r/>
            <w:r>
              <w:rPr>
                <w:rFonts w:ascii="Noto Sans SC" w:hAnsi="Noto Sans SC" w:eastAsia="Noto Sans SC" w:cs="Noto Sans SC"/>
                <w:color w:val="1F2937"/>
                <w:sz w:val="17"/>
                <w:lang w:eastAsia="zh-CN"/>
              </w:rPr>
              <w:t>Crash / Disconnect</w:t>
            </w:r>
          </w:p>
        </w:tc>
        <w:tc>
          <w:tcPr>
            <w:tcW w:type="dxa" w:w="7060"/>
            <w:shd w:fill="FAFBFC" w:val="clear"/>
          </w:tcPr>
          <w:p>
            <w:pPr>
              <w:spacing w:after="0" w:line="269" w:lineRule="auto"/>
            </w:pPr>
            <w:r/>
            <w:r>
              <w:rPr>
                <w:rFonts w:ascii="Noto Sans SC" w:hAnsi="Noto Sans SC" w:eastAsia="Noto Sans SC" w:cs="Noto Sans SC"/>
                <w:color w:val="1F2937"/>
                <w:sz w:val="17"/>
                <w:lang w:eastAsia="zh-CN"/>
              </w:rPr>
              <w:t>事件已落库、ACK 可恢复、租约 fencing 阻止旧 Runner 继续写。</w:t>
            </w:r>
          </w:p>
        </w:tc>
      </w:tr>
      <w:tr>
        <w:trPr>
          <w:cantSplit w:val="true"/>
        </w:trPr>
        <w:tc>
          <w:tcPr>
            <w:tcW w:type="dxa" w:w="2300"/>
          </w:tcPr>
          <w:p>
            <w:pPr>
              <w:spacing w:after="0" w:line="269" w:lineRule="auto"/>
            </w:pPr>
            <w:r/>
            <w:r>
              <w:rPr>
                <w:rFonts w:ascii="Noto Sans SC" w:hAnsi="Noto Sans SC" w:eastAsia="Noto Sans SC" w:cs="Noto Sans SC"/>
                <w:color w:val="1F2937"/>
                <w:sz w:val="17"/>
                <w:lang w:eastAsia="zh-CN"/>
              </w:rPr>
              <w:t>Schema drift</w:t>
            </w:r>
          </w:p>
        </w:tc>
        <w:tc>
          <w:tcPr>
            <w:tcW w:type="dxa" w:w="7060"/>
          </w:tcPr>
          <w:p>
            <w:pPr>
              <w:spacing w:after="0" w:line="269" w:lineRule="auto"/>
            </w:pPr>
            <w:r/>
            <w:r>
              <w:rPr>
                <w:rFonts w:ascii="Noto Sans SC" w:hAnsi="Noto Sans SC" w:eastAsia="Noto Sans SC" w:cs="Noto Sans SC"/>
                <w:color w:val="1F2937"/>
                <w:sz w:val="17"/>
                <w:lang w:eastAsia="zh-CN"/>
              </w:rPr>
              <w:t>不兼容事件进入 quarantine，Adapter 不把未知字段直接投影到 UI。</w:t>
            </w:r>
          </w:p>
        </w:tc>
      </w:tr>
    </w:tbl>
    <w:p>
      <w:pPr>
        <w:spacing w:after="40" w:line="120" w:lineRule="auto"/>
      </w:pPr>
    </w:p>
    <w:p>
      <w:pPr>
        <w:pStyle w:val="Heading1"/>
      </w:pPr>
      <w:r>
        <w:rPr>
          <w:rFonts w:ascii="Noto Sans SC" w:hAnsi="Noto Sans SC" w:eastAsia="Noto Sans SC" w:cs="Noto Sans SC"/>
          <w:color w:val="2563EB"/>
          <w:lang w:eastAsia="zh-CN"/>
        </w:rPr>
        <w:t>10. 安全、权限与可选 Embed Bridge</w:t>
      </w:r>
    </w:p>
    <w:p>
      <w:pPr>
        <w:pStyle w:val="Heading2"/>
      </w:pPr>
      <w:r>
        <w:rPr>
          <w:rFonts w:ascii="Noto Sans SC" w:hAnsi="Noto Sans SC" w:eastAsia="Noto Sans SC" w:cs="Noto Sans SC"/>
          <w:color w:val="2563EB"/>
          <w:lang w:eastAsia="zh-CN"/>
        </w:rPr>
        <w:t>10.1 RBAC 最小集</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300"/>
        <w:gridCol w:w="4250"/>
        <w:gridCol w:w="3810"/>
      </w:tblGrid>
      <w:tr>
        <w:trPr>
          <w:tblHeader w:val="true"/>
          <w:cantSplit w:val="true"/>
        </w:trPr>
        <w:tc>
          <w:tcPr>
            <w:tcW w:type="dxa" w:w="13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角色</w:t>
            </w:r>
          </w:p>
        </w:tc>
        <w:tc>
          <w:tcPr>
            <w:tcW w:type="dxa" w:w="42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主要权限</w:t>
            </w:r>
          </w:p>
        </w:tc>
        <w:tc>
          <w:tcPr>
            <w:tcW w:type="dxa" w:w="381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关键限制</w:t>
            </w:r>
          </w:p>
        </w:tc>
      </w:tr>
      <w:tr>
        <w:trPr>
          <w:cantSplit w:val="true"/>
        </w:trPr>
        <w:tc>
          <w:tcPr>
            <w:tcW w:type="dxa" w:w="1300"/>
          </w:tcPr>
          <w:p>
            <w:pPr>
              <w:spacing w:after="0" w:line="269" w:lineRule="auto"/>
            </w:pPr>
            <w:r/>
            <w:r>
              <w:rPr>
                <w:rFonts w:ascii="Noto Sans SC" w:hAnsi="Noto Sans SC" w:eastAsia="Noto Sans SC" w:cs="Noto Sans SC"/>
                <w:color w:val="1F2937"/>
                <w:sz w:val="17"/>
                <w:lang w:eastAsia="zh-CN"/>
              </w:rPr>
              <w:t>Owner</w:t>
            </w:r>
          </w:p>
        </w:tc>
        <w:tc>
          <w:tcPr>
            <w:tcW w:type="dxa" w:w="4250"/>
          </w:tcPr>
          <w:p>
            <w:pPr>
              <w:spacing w:after="0" w:line="269" w:lineRule="auto"/>
            </w:pPr>
            <w:r/>
            <w:r>
              <w:rPr>
                <w:rFonts w:ascii="Noto Sans SC" w:hAnsi="Noto Sans SC" w:eastAsia="Noto Sans SC" w:cs="Noto Sans SC"/>
                <w:color w:val="1F2937"/>
                <w:sz w:val="17"/>
                <w:lang w:eastAsia="zh-CN"/>
              </w:rPr>
              <w:t>Workspace、成员、Runtime、CredentialRef、策略全部管理。</w:t>
            </w:r>
          </w:p>
        </w:tc>
        <w:tc>
          <w:tcPr>
            <w:tcW w:type="dxa" w:w="3810"/>
          </w:tcPr>
          <w:p>
            <w:pPr>
              <w:spacing w:after="0" w:line="269" w:lineRule="auto"/>
            </w:pPr>
            <w:r/>
            <w:r>
              <w:rPr>
                <w:rFonts w:ascii="Noto Sans SC" w:hAnsi="Noto Sans SC" w:eastAsia="Noto Sans SC" w:cs="Noto Sans SC"/>
                <w:color w:val="1F2937"/>
                <w:sz w:val="17"/>
                <w:lang w:eastAsia="zh-CN"/>
              </w:rPr>
              <w:t>高风险操作仍需审计和二次确认。</w:t>
            </w:r>
          </w:p>
        </w:tc>
      </w:tr>
      <w:tr>
        <w:trPr>
          <w:cantSplit w:val="true"/>
        </w:trPr>
        <w:tc>
          <w:tcPr>
            <w:tcW w:type="dxa" w:w="1300"/>
            <w:shd w:fill="FAFBFC" w:val="clear"/>
          </w:tcPr>
          <w:p>
            <w:pPr>
              <w:spacing w:after="0" w:line="269" w:lineRule="auto"/>
            </w:pPr>
            <w:r/>
            <w:r>
              <w:rPr>
                <w:rFonts w:ascii="Noto Sans SC" w:hAnsi="Noto Sans SC" w:eastAsia="Noto Sans SC" w:cs="Noto Sans SC"/>
                <w:color w:val="1F2937"/>
                <w:sz w:val="17"/>
                <w:lang w:eastAsia="zh-CN"/>
              </w:rPr>
              <w:t>Admin</w:t>
            </w:r>
          </w:p>
        </w:tc>
        <w:tc>
          <w:tcPr>
            <w:tcW w:type="dxa" w:w="4250"/>
            <w:shd w:fill="FAFBFC" w:val="clear"/>
          </w:tcPr>
          <w:p>
            <w:pPr>
              <w:spacing w:after="0" w:line="269" w:lineRule="auto"/>
            </w:pPr>
            <w:r/>
            <w:r>
              <w:rPr>
                <w:rFonts w:ascii="Noto Sans SC" w:hAnsi="Noto Sans SC" w:eastAsia="Noto Sans SC" w:cs="Noto Sans SC"/>
                <w:color w:val="1F2937"/>
                <w:sz w:val="17"/>
                <w:lang w:eastAsia="zh-CN"/>
              </w:rPr>
              <w:t>AgentProfile、任务、运行、Runner 与审批管理。</w:t>
            </w:r>
          </w:p>
        </w:tc>
        <w:tc>
          <w:tcPr>
            <w:tcW w:type="dxa" w:w="3810"/>
            <w:shd w:fill="FAFBFC" w:val="clear"/>
          </w:tcPr>
          <w:p>
            <w:pPr>
              <w:spacing w:after="0" w:line="269" w:lineRule="auto"/>
            </w:pPr>
            <w:r/>
            <w:r>
              <w:rPr>
                <w:rFonts w:ascii="Noto Sans SC" w:hAnsi="Noto Sans SC" w:eastAsia="Noto Sans SC" w:cs="Noto Sans SC"/>
                <w:color w:val="1F2937"/>
                <w:sz w:val="17"/>
                <w:lang w:eastAsia="zh-CN"/>
              </w:rPr>
              <w:t>不能读取密钥明文。</w:t>
            </w:r>
          </w:p>
        </w:tc>
      </w:tr>
      <w:tr>
        <w:trPr>
          <w:cantSplit w:val="true"/>
        </w:trPr>
        <w:tc>
          <w:tcPr>
            <w:tcW w:type="dxa" w:w="1300"/>
          </w:tcPr>
          <w:p>
            <w:pPr>
              <w:spacing w:after="0" w:line="269" w:lineRule="auto"/>
            </w:pPr>
            <w:r/>
            <w:r>
              <w:rPr>
                <w:rFonts w:ascii="Noto Sans SC" w:hAnsi="Noto Sans SC" w:eastAsia="Noto Sans SC" w:cs="Noto Sans SC"/>
                <w:color w:val="1F2937"/>
                <w:sz w:val="17"/>
                <w:lang w:eastAsia="zh-CN"/>
              </w:rPr>
              <w:t>Operator</w:t>
            </w:r>
          </w:p>
        </w:tc>
        <w:tc>
          <w:tcPr>
            <w:tcW w:type="dxa" w:w="4250"/>
          </w:tcPr>
          <w:p>
            <w:pPr>
              <w:spacing w:after="0" w:line="269" w:lineRule="auto"/>
            </w:pPr>
            <w:r/>
            <w:r>
              <w:rPr>
                <w:rFonts w:ascii="Noto Sans SC" w:hAnsi="Noto Sans SC" w:eastAsia="Noto Sans SC" w:cs="Noto Sans SC"/>
                <w:color w:val="1F2937"/>
                <w:sz w:val="17"/>
                <w:lang w:eastAsia="zh-CN"/>
              </w:rPr>
              <w:t>创建 / 指派任务，启动、输入、中断、取消 Run。</w:t>
            </w:r>
          </w:p>
        </w:tc>
        <w:tc>
          <w:tcPr>
            <w:tcW w:type="dxa" w:w="3810"/>
          </w:tcPr>
          <w:p>
            <w:pPr>
              <w:spacing w:after="0" w:line="269" w:lineRule="auto"/>
            </w:pPr>
            <w:r/>
            <w:r>
              <w:rPr>
                <w:rFonts w:ascii="Noto Sans SC" w:hAnsi="Noto Sans SC" w:eastAsia="Noto Sans SC" w:cs="Noto Sans SC"/>
                <w:color w:val="1F2937"/>
                <w:sz w:val="17"/>
                <w:lang w:eastAsia="zh-CN"/>
              </w:rPr>
              <w:t>不能修改凭据或扩大 Runtime scope。</w:t>
            </w:r>
          </w:p>
        </w:tc>
      </w:tr>
      <w:tr>
        <w:trPr>
          <w:cantSplit w:val="true"/>
        </w:trPr>
        <w:tc>
          <w:tcPr>
            <w:tcW w:type="dxa" w:w="1300"/>
            <w:shd w:fill="FAFBFC" w:val="clear"/>
          </w:tcPr>
          <w:p>
            <w:pPr>
              <w:spacing w:after="0" w:line="269" w:lineRule="auto"/>
            </w:pPr>
            <w:r/>
            <w:r>
              <w:rPr>
                <w:rFonts w:ascii="Noto Sans SC" w:hAnsi="Noto Sans SC" w:eastAsia="Noto Sans SC" w:cs="Noto Sans SC"/>
                <w:color w:val="1F2937"/>
                <w:sz w:val="17"/>
                <w:lang w:eastAsia="zh-CN"/>
              </w:rPr>
              <w:t>Approver</w:t>
            </w:r>
          </w:p>
        </w:tc>
        <w:tc>
          <w:tcPr>
            <w:tcW w:type="dxa" w:w="4250"/>
            <w:shd w:fill="FAFBFC" w:val="clear"/>
          </w:tcPr>
          <w:p>
            <w:pPr>
              <w:spacing w:after="0" w:line="269" w:lineRule="auto"/>
            </w:pPr>
            <w:r/>
            <w:r>
              <w:rPr>
                <w:rFonts w:ascii="Noto Sans SC" w:hAnsi="Noto Sans SC" w:eastAsia="Noto Sans SC" w:cs="Noto Sans SC"/>
                <w:color w:val="1F2937"/>
                <w:sz w:val="17"/>
                <w:lang w:eastAsia="zh-CN"/>
              </w:rPr>
              <w:t>处理指定风险类型的 ApprovalRequest。</w:t>
            </w:r>
          </w:p>
        </w:tc>
        <w:tc>
          <w:tcPr>
            <w:tcW w:type="dxa" w:w="3810"/>
            <w:shd w:fill="FAFBFC" w:val="clear"/>
          </w:tcPr>
          <w:p>
            <w:pPr>
              <w:spacing w:after="0" w:line="269" w:lineRule="auto"/>
            </w:pPr>
            <w:r/>
            <w:r>
              <w:rPr>
                <w:rFonts w:ascii="Noto Sans SC" w:hAnsi="Noto Sans SC" w:eastAsia="Noto Sans SC" w:cs="Noto Sans SC"/>
                <w:color w:val="1F2937"/>
                <w:sz w:val="17"/>
                <w:lang w:eastAsia="zh-CN"/>
              </w:rPr>
              <w:t>批准范围不得超过自身 policy scope。</w:t>
            </w:r>
          </w:p>
        </w:tc>
      </w:tr>
      <w:tr>
        <w:trPr>
          <w:cantSplit w:val="true"/>
        </w:trPr>
        <w:tc>
          <w:tcPr>
            <w:tcW w:type="dxa" w:w="1300"/>
          </w:tcPr>
          <w:p>
            <w:pPr>
              <w:spacing w:after="0" w:line="269" w:lineRule="auto"/>
            </w:pPr>
            <w:r/>
            <w:r>
              <w:rPr>
                <w:rFonts w:ascii="Noto Sans SC" w:hAnsi="Noto Sans SC" w:eastAsia="Noto Sans SC" w:cs="Noto Sans SC"/>
                <w:color w:val="1F2937"/>
                <w:sz w:val="17"/>
                <w:lang w:eastAsia="zh-CN"/>
              </w:rPr>
              <w:t>Viewer</w:t>
            </w:r>
          </w:p>
        </w:tc>
        <w:tc>
          <w:tcPr>
            <w:tcW w:type="dxa" w:w="4250"/>
          </w:tcPr>
          <w:p>
            <w:pPr>
              <w:spacing w:after="0" w:line="269" w:lineRule="auto"/>
            </w:pPr>
            <w:r/>
            <w:r>
              <w:rPr>
                <w:rFonts w:ascii="Noto Sans SC" w:hAnsi="Noto Sans SC" w:eastAsia="Noto Sans SC" w:cs="Noto Sans SC"/>
                <w:color w:val="1F2937"/>
                <w:sz w:val="17"/>
                <w:lang w:eastAsia="zh-CN"/>
              </w:rPr>
              <w:t>查看看板、活动、Run 与允许的 Artifact。</w:t>
            </w:r>
          </w:p>
        </w:tc>
        <w:tc>
          <w:tcPr>
            <w:tcW w:type="dxa" w:w="3810"/>
          </w:tcPr>
          <w:p>
            <w:pPr>
              <w:spacing w:after="0" w:line="269" w:lineRule="auto"/>
            </w:pPr>
            <w:r/>
            <w:r>
              <w:rPr>
                <w:rFonts w:ascii="Noto Sans SC" w:hAnsi="Noto Sans SC" w:eastAsia="Noto Sans SC" w:cs="Noto Sans SC"/>
                <w:color w:val="1F2937"/>
                <w:sz w:val="17"/>
                <w:lang w:eastAsia="zh-CN"/>
              </w:rPr>
              <w:t>不得查看敏感 raw payload 或执行命令。</w:t>
            </w:r>
          </w:p>
        </w:tc>
      </w:tr>
    </w:tbl>
    <w:p>
      <w:pPr>
        <w:spacing w:after="40" w:line="120" w:lineRule="auto"/>
      </w:pPr>
    </w:p>
    <w:p>
      <w:pPr>
        <w:spacing w:after="80" w:line="300" w:lineRule="auto"/>
        <w:numPr>
          <w:ilvl w:val="0"/>
          <w:numId w:val="10"/>
        </w:numPr>
      </w:pPr>
      <w:r>
        <w:rPr>
          <w:rFonts w:ascii="Noto Sans SC" w:hAnsi="Noto Sans SC" w:eastAsia="Noto Sans SC" w:cs="Noto Sans SC"/>
          <w:color w:val="1F2937"/>
          <w:lang w:eastAsia="zh-CN"/>
        </w:rPr>
        <w:t>浏览器不持有 Provider API Key；Control Plane 只保存 CredentialRef，优先由 Runner 本地安全存储解析。</w:t>
      </w:r>
    </w:p>
    <w:p>
      <w:pPr>
        <w:spacing w:after="80" w:line="300" w:lineRule="auto"/>
        <w:numPr>
          <w:ilvl w:val="0"/>
          <w:numId w:val="10"/>
        </w:numPr>
      </w:pPr>
      <w:r>
        <w:rPr>
          <w:rFonts w:ascii="Noto Sans SC" w:hAnsi="Noto Sans SC" w:eastAsia="Noto Sans SC" w:cs="Noto Sans SC"/>
          <w:color w:val="1F2937"/>
          <w:lang w:eastAsia="zh-CN"/>
        </w:rPr>
        <w:t>Runner 使用独立身份、最小 Workspace scope、TLS；远程部署可叠加 mTLS。</w:t>
      </w:r>
    </w:p>
    <w:p>
      <w:pPr>
        <w:spacing w:after="80" w:line="300" w:lineRule="auto"/>
        <w:numPr>
          <w:ilvl w:val="0"/>
          <w:numId w:val="10"/>
        </w:numPr>
      </w:pPr>
      <w:r>
        <w:rPr>
          <w:rFonts w:ascii="Noto Sans SC" w:hAnsi="Noto Sans SC" w:eastAsia="Noto Sans SC" w:cs="Noto Sans SC"/>
          <w:color w:val="1F2937"/>
          <w:lang w:eastAsia="zh-CN"/>
        </w:rPr>
        <w:t>Run 启动时固化 sandbox、网络、工具白名单、approval_policy 和 credential scope。</w:t>
      </w:r>
    </w:p>
    <w:p>
      <w:pPr>
        <w:spacing w:after="80" w:line="300" w:lineRule="auto"/>
        <w:numPr>
          <w:ilvl w:val="0"/>
          <w:numId w:val="10"/>
        </w:numPr>
      </w:pPr>
      <w:r>
        <w:rPr>
          <w:rFonts w:ascii="Noto Sans SC" w:hAnsi="Noto Sans SC" w:eastAsia="Noto Sans SC" w:cs="Noto Sans SC"/>
          <w:color w:val="1F2937"/>
          <w:lang w:eastAsia="zh-CN"/>
        </w:rPr>
        <w:t>事件、日志、Artifact、raw payload 与导出按 Workspace 隔离并设置独立保留期。</w:t>
      </w:r>
    </w:p>
    <w:p>
      <w:pPr>
        <w:spacing w:after="80" w:line="300" w:lineRule="auto"/>
        <w:numPr>
          <w:ilvl w:val="0"/>
          <w:numId w:val="10"/>
        </w:numPr>
      </w:pPr>
      <w:r>
        <w:rPr>
          <w:rFonts w:ascii="Noto Sans SC" w:hAnsi="Noto Sans SC" w:eastAsia="Noto Sans SC" w:cs="Noto Sans SC"/>
          <w:color w:val="1F2937"/>
          <w:lang w:eastAsia="zh-CN"/>
        </w:rPr>
        <w:t>所有审批、下载、运行控制、凭据变更、Runner 配对和导出写入不可变审计记录。</w:t>
      </w:r>
    </w:p>
    <w:p>
      <w:pPr>
        <w:spacing w:after="80" w:line="300" w:lineRule="auto"/>
        <w:numPr>
          <w:ilvl w:val="0"/>
          <w:numId w:val="10"/>
        </w:numPr>
      </w:pPr>
      <w:r>
        <w:rPr>
          <w:rFonts w:ascii="Noto Sans SC" w:hAnsi="Noto Sans SC" w:eastAsia="Noto Sans SC" w:cs="Noto Sans SC"/>
          <w:color w:val="1F2937"/>
          <w:lang w:eastAsia="zh-CN"/>
        </w:rPr>
        <w:t>HTML 输出必须转义；SSE event name 来自白名单；Runtime 文本绝不能拼接 SQL、shell 或响应头。</w:t>
      </w:r>
    </w:p>
    <w:p>
      <w:pPr>
        <w:pStyle w:val="Heading2"/>
      </w:pPr>
      <w:r>
        <w:rPr>
          <w:rFonts w:ascii="Noto Sans SC" w:hAnsi="Noto Sans SC" w:eastAsia="Noto Sans SC" w:cs="Noto Sans SC"/>
          <w:color w:val="2563EB"/>
          <w:lang w:eastAsia="zh-CN"/>
        </w:rPr>
        <w:t>10.2 可选 iframe / Host Bridge v1</w:t>
      </w:r>
    </w:p>
    <w:p>
      <w:pPr>
        <w:keepNext w:val="0"/>
        <w:spacing w:before="0" w:after="120" w:line="300" w:lineRule="auto"/>
      </w:pPr>
      <w:r>
        <w:rPr>
          <w:rFonts w:ascii="Noto Sans SC" w:hAnsi="Noto Sans SC" w:eastAsia="Noto Sans SC" w:cs="Noto Sans SC"/>
          <w:b w:val="0"/>
          <w:i w:val="0"/>
          <w:color w:val="1F2937"/>
          <w:lang w:eastAsia="zh-CN"/>
        </w:rPr>
        <w:t>Standalone Web 不需要 postMessage。只有未来把工作台嵌入桌面壳或第三方宿主时，才启用以下桥接；桥接不复制 REST/SSE 业务协议。</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 1. Host creates MessageChannel and sends one port to the iframe.</w:t>
        <w:br/>
        <w:t>{</w:t>
        <w:br/>
        <w:t xml:space="preserve">  "v": 1,</w:t>
        <w:br/>
        <w:t xml:space="preserve">  "type": "bridge.init",</w:t>
        <w:br/>
        <w:t xml:space="preserve">  "message_id": "msg_...",</w:t>
        <w:br/>
        <w:t xml:space="preserve">  "nonce": "...",</w:t>
        <w:br/>
        <w:t xml:space="preserve">  "payload": {</w:t>
        <w:br/>
        <w:t xml:space="preserve">    "workspace_id": "ws_123",</w:t>
        <w:br/>
        <w:t xml:space="preserve">    "allowed_actions": ["navigate", "open_run"]</w:t>
        <w:br/>
        <w:t xml:space="preserve">  }</w:t>
        <w:br/>
        <w:t>}</w:t>
        <w:br/>
        <w:br/>
        <w:t>// 2. Web replies on the transferred port.</w:t>
        <w:br/>
        <w:t>{</w:t>
        <w:br/>
        <w:t xml:space="preserve">  "v": 1,</w:t>
        <w:br/>
        <w:t xml:space="preserve">  "type": "bridge.ready",</w:t>
        <w:br/>
        <w:t xml:space="preserve">  "reply_to": "msg_...",</w:t>
        <w:br/>
        <w:t xml:space="preserve">  "payload": { "app_version": "0.1.0" }</w:t>
        <w:br/>
        <w:t>}</w:t>
      </w:r>
    </w:p>
    <w:p>
      <w:pPr>
        <w:spacing w:after="80" w:line="300" w:lineRule="auto"/>
        <w:numPr>
          <w:ilvl w:val="0"/>
          <w:numId w:val="10"/>
        </w:numPr>
      </w:pPr>
      <w:r>
        <w:rPr>
          <w:rFonts w:ascii="Noto Sans SC" w:hAnsi="Noto Sans SC" w:eastAsia="Noto Sans SC" w:cs="Noto Sans SC"/>
          <w:color w:val="1F2937"/>
          <w:lang w:eastAsia="zh-CN"/>
        </w:rPr>
        <w:t>Host 与 iframe 必须校验精确 origin、event.source、nonce、消息版本和 JSON Schema。</w:t>
      </w:r>
    </w:p>
    <w:p>
      <w:pPr>
        <w:spacing w:after="80" w:line="300" w:lineRule="auto"/>
        <w:numPr>
          <w:ilvl w:val="0"/>
          <w:numId w:val="10"/>
        </w:numPr>
      </w:pPr>
      <w:r>
        <w:rPr>
          <w:rFonts w:ascii="Noto Sans SC" w:hAnsi="Noto Sans SC" w:eastAsia="Noto Sans SC" w:cs="Noto Sans SC"/>
          <w:color w:val="1F2937"/>
          <w:lang w:eastAsia="zh-CN"/>
        </w:rPr>
        <w:t>初始化后优先只使用转移的 MessagePort；不继续监听任意 window message。</w:t>
      </w:r>
    </w:p>
    <w:p>
      <w:pPr>
        <w:spacing w:after="80" w:line="300" w:lineRule="auto"/>
        <w:numPr>
          <w:ilvl w:val="0"/>
          <w:numId w:val="10"/>
        </w:numPr>
      </w:pPr>
      <w:r>
        <w:rPr>
          <w:rFonts w:ascii="Noto Sans SC" w:hAnsi="Noto Sans SC" w:eastAsia="Noto Sans SC" w:cs="Noto Sans SC"/>
          <w:color w:val="1F2937"/>
          <w:lang w:eastAsia="zh-CN"/>
        </w:rPr>
        <w:t>只允许 navigate、open_work_item、open_run、theme/context 等 UI 命令；业务写入仍走 REST。</w:t>
      </w:r>
    </w:p>
    <w:p>
      <w:pPr>
        <w:spacing w:after="80" w:line="300" w:lineRule="auto"/>
        <w:numPr>
          <w:ilvl w:val="0"/>
          <w:numId w:val="10"/>
        </w:numPr>
      </w:pPr>
      <w:r>
        <w:rPr>
          <w:rFonts w:ascii="Noto Sans SC" w:hAnsi="Noto Sans SC" w:eastAsia="Noto Sans SC" w:cs="Noto Sans SC"/>
          <w:color w:val="1F2937"/>
          <w:lang w:eastAsia="zh-CN"/>
        </w:rPr>
        <w:t>禁止发送完整 Zustand store、凭据、Provider raw event 或宿主绝对路径。</w:t>
      </w:r>
    </w:p>
    <w:p>
      <w:pPr>
        <w:spacing w:after="80" w:line="300" w:lineRule="auto"/>
        <w:numPr>
          <w:ilvl w:val="0"/>
          <w:numId w:val="10"/>
        </w:numPr>
      </w:pPr>
      <w:r>
        <w:rPr>
          <w:rFonts w:ascii="Noto Sans SC" w:hAnsi="Noto Sans SC" w:eastAsia="Noto Sans SC" w:cs="Noto Sans SC"/>
          <w:color w:val="1F2937"/>
          <w:lang w:eastAsia="zh-CN"/>
        </w:rPr>
        <w:t>每个 request 有 message_id / reply_to / timeout；未知方法返回结构化错误。</w:t>
      </w:r>
    </w:p>
    <w:p>
      <w:pPr>
        <w:pStyle w:val="Heading2"/>
      </w:pPr>
      <w:r>
        <w:rPr>
          <w:rFonts w:ascii="Noto Sans SC" w:hAnsi="Noto Sans SC" w:eastAsia="Noto Sans SC" w:cs="Noto Sans SC"/>
          <w:color w:val="2563EB"/>
          <w:lang w:eastAsia="zh-CN"/>
        </w:rPr>
        <w:t>10.3 ApprovalRequest</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w:t>
        <w:br/>
        <w:t xml:space="preserve">  "approval_id": "approval_9",</w:t>
        <w:br/>
        <w:t xml:space="preserve">  "run_id": "run_456",</w:t>
        <w:br/>
        <w:t xml:space="preserve">  "work_item_id": "wi_123",</w:t>
        <w:br/>
        <w:t xml:space="preserve">  "kind": "shell",</w:t>
        <w:br/>
        <w:t xml:space="preserve">  "risk": "high",</w:t>
        <w:br/>
        <w:t xml:space="preserve">  "status": "pending",</w:t>
        <w:br/>
        <w:t xml:space="preserve">  "summary": "准备在 staging 执行发布命令",</w:t>
        <w:br/>
        <w:t xml:space="preserve">  "requested_by": { "kind": "runtime", "id": "dsh_local" },</w:t>
        <w:br/>
        <w:t xml:space="preserve">  "expires_at": "2026-08-21T07:00:00Z",</w:t>
        <w:br/>
        <w:t xml:space="preserve">  "policy_snapshot_id": "policy_17",</w:t>
        <w:br/>
        <w:t xml:space="preserve">  "sensitive_input_ref": "raw://approval/approval_9"</w:t>
        <w:br/>
        <w:t>}</w:t>
      </w:r>
    </w:p>
    <w:p>
      <w:pPr>
        <w:spacing w:before="120" w:after="200" w:line="288" w:lineRule="auto"/>
        <w:ind w:left="202" w:right="144"/>
        <w:shd w:fill="FEF3F2"/>
        <w:pBdr>
          <w:left w:val="single" w:sz="24" w:space="8" w:color="B42318"/>
        </w:pBdr>
      </w:pPr>
      <w:r>
        <w:rPr>
          <w:rFonts w:ascii="Noto Sans SC" w:hAnsi="Noto Sans SC" w:eastAsia="Noto Sans SC" w:cs="Noto Sans SC"/>
          <w:b/>
          <w:color w:val="B42318"/>
          <w:lang w:eastAsia="zh-CN"/>
        </w:rPr>
        <w:t xml:space="preserve">审批原则  </w:t>
      </w:r>
      <w:r>
        <w:rPr>
          <w:rFonts w:ascii="Noto Sans SC" w:hAnsi="Noto Sans SC" w:eastAsia="Noto Sans SC" w:cs="Noto Sans SC"/>
          <w:color w:val="1F2937"/>
          <w:lang w:eastAsia="zh-CN"/>
        </w:rPr>
        <w:t>UI 只展示最小必要摘要；决定必须记录 approver、时间、理由、策略快照与作用范围。审批拒绝、过期和缺少权限均不可自动重试；通过也不能绕过硬性 sandbox / policy 禁止项。</w:t>
      </w:r>
    </w:p>
    <w:p>
      <w:pPr>
        <w:pStyle w:val="Heading1"/>
      </w:pPr>
      <w:r>
        <w:rPr>
          <w:rFonts w:ascii="Noto Sans SC" w:hAnsi="Noto Sans SC" w:eastAsia="Noto Sans SC" w:cs="Noto Sans SC"/>
          <w:color w:val="2563EB"/>
          <w:lang w:eastAsia="zh-CN"/>
        </w:rPr>
        <w:t>11. 一致性、恢复与 Go 测试策略</w:t>
      </w:r>
    </w:p>
    <w:p>
      <w:pPr>
        <w:pStyle w:val="Heading2"/>
      </w:pPr>
      <w:r>
        <w:rPr>
          <w:rFonts w:ascii="Noto Sans SC" w:hAnsi="Noto Sans SC" w:eastAsia="Noto Sans SC" w:cs="Noto Sans SC"/>
          <w:color w:val="2563EB"/>
          <w:lang w:eastAsia="zh-CN"/>
        </w:rPr>
        <w:t>11.1 事务与幂等</w:t>
      </w:r>
    </w:p>
    <w:p>
      <w:pPr>
        <w:keepLines w:val="0"/>
        <w:spacing w:before="80" w:after="160" w:line="252" w:lineRule="auto"/>
        <w:ind w:left="144" w:right="144"/>
        <w:shd w:fill="F5F7FA"/>
        <w:pBdr>
          <w:top w:val="single" w:sz="4" w:space="5" w:color="D7DEE7"/>
          <w:left w:val="single" w:sz="4" w:space="5" w:color="D7DEE7"/>
          <w:bottom w:val="single" w:sz="4" w:space="5" w:color="D7DEE7"/>
          <w:right w:val="single" w:sz="4" w:space="5" w:color="D7DEE7"/>
        </w:pBdr>
      </w:pPr>
      <w:r>
        <w:rPr>
          <w:rFonts w:ascii="Menlo" w:hAnsi="Menlo" w:eastAsia="Menlo" w:cs="Menlo"/>
          <w:color w:val="263445"/>
          <w:sz w:val="16"/>
          <w:lang w:eastAsia="zh-CN"/>
        </w:rPr>
        <w:t>BEGIN;</w:t>
        <w:br/>
        <w:t xml:space="preserve">  UPDATE work_items</w:t>
        <w:br/>
        <w:t xml:space="preserve">     SET status = $1, version = version + 1</w:t>
        <w:br/>
        <w:t xml:space="preserve">   WHERE id = $2 AND version = $3;</w:t>
        <w:br/>
        <w:br/>
        <w:t xml:space="preserve">  INSERT INTO execution_runs (...);</w:t>
        <w:br/>
        <w:t xml:space="preserve">  INSERT INTO run_events (run_id, seq, event_type, payload_json);</w:t>
        <w:br/>
        <w:t xml:space="preserve">  INSERT INTO outbox_messages (event_id, topic, payload_json);</w:t>
        <w:br/>
        <w:t xml:space="preserve">  INSERT INTO idempotency_keys (workspace_id, key, request_hash, result_ref);</w:t>
        <w:br/>
        <w:t>COMMIT;</w:t>
      </w:r>
    </w:p>
    <w:p>
      <w:pPr>
        <w:spacing w:after="80" w:line="300" w:lineRule="auto"/>
        <w:numPr>
          <w:ilvl w:val="0"/>
          <w:numId w:val="10"/>
        </w:numPr>
      </w:pPr>
      <w:r>
        <w:rPr>
          <w:rFonts w:ascii="Noto Sans SC" w:hAnsi="Noto Sans SC" w:eastAsia="Noto Sans SC" w:cs="Noto Sans SC"/>
          <w:color w:val="1F2937"/>
          <w:lang w:eastAsia="zh-CN"/>
        </w:rPr>
        <w:t>同一幂等 key + 同一 request hash 返回原结果；不同 hash 返回 idempotency_conflict。</w:t>
      </w:r>
    </w:p>
    <w:p>
      <w:pPr>
        <w:spacing w:after="80" w:line="300" w:lineRule="auto"/>
        <w:numPr>
          <w:ilvl w:val="0"/>
          <w:numId w:val="10"/>
        </w:numPr>
      </w:pPr>
      <w:r>
        <w:rPr>
          <w:rFonts w:ascii="Noto Sans SC" w:hAnsi="Noto Sans SC" w:eastAsia="Noto Sans SC" w:cs="Noto Sans SC"/>
          <w:color w:val="1F2937"/>
          <w:lang w:eastAsia="zh-CN"/>
        </w:rPr>
        <w:t>WorkItem、Run、Approval 使用 version 乐观锁；更新 0 行返回 409 / 412，不做 last-write-wins。</w:t>
      </w:r>
    </w:p>
    <w:p>
      <w:pPr>
        <w:spacing w:after="80" w:line="300" w:lineRule="auto"/>
        <w:numPr>
          <w:ilvl w:val="0"/>
          <w:numId w:val="10"/>
        </w:numPr>
      </w:pPr>
      <w:r>
        <w:rPr>
          <w:rFonts w:ascii="Noto Sans SC" w:hAnsi="Noto Sans SC" w:eastAsia="Noto Sans SC" w:cs="Noto Sans SC"/>
          <w:color w:val="1F2937"/>
          <w:lang w:eastAsia="zh-CN"/>
        </w:rPr>
        <w:t>Run event 唯一约束为 (run_id, run_seq)；Runner ingress 另以 (run_id, runner_id, runner_seq) 去重。</w:t>
      </w:r>
    </w:p>
    <w:p>
      <w:pPr>
        <w:spacing w:after="80" w:line="300" w:lineRule="auto"/>
        <w:numPr>
          <w:ilvl w:val="0"/>
          <w:numId w:val="10"/>
        </w:numPr>
      </w:pPr>
      <w:r>
        <w:rPr>
          <w:rFonts w:ascii="Noto Sans SC" w:hAnsi="Noto Sans SC" w:eastAsia="Noto Sans SC" w:cs="Noto Sans SC"/>
          <w:color w:val="1F2937"/>
          <w:lang w:eastAsia="zh-CN"/>
        </w:rPr>
        <w:t>Outbox publisher 可重复发布；SSE / 内部消费者必须幂等，不声称 exactly once。</w:t>
      </w:r>
    </w:p>
    <w:p>
      <w:pPr>
        <w:spacing w:after="80" w:line="300" w:lineRule="auto"/>
        <w:numPr>
          <w:ilvl w:val="0"/>
          <w:numId w:val="10"/>
        </w:numPr>
      </w:pPr>
      <w:r>
        <w:rPr>
          <w:rFonts w:ascii="Noto Sans SC" w:hAnsi="Noto Sans SC" w:eastAsia="Noto Sans SC" w:cs="Noto Sans SC"/>
          <w:color w:val="1F2937"/>
          <w:lang w:eastAsia="zh-CN"/>
        </w:rPr>
        <w:t>终态 Run 不可逆；retry、返工和 Runtime 切换都创建新 Run。</w:t>
      </w:r>
    </w:p>
    <w:p>
      <w:pPr>
        <w:pStyle w:val="Heading2"/>
      </w:pPr>
      <w:r>
        <w:rPr>
          <w:rFonts w:ascii="Noto Sans SC" w:hAnsi="Noto Sans SC" w:eastAsia="Noto Sans SC" w:cs="Noto Sans SC"/>
          <w:color w:val="2563EB"/>
          <w:lang w:eastAsia="zh-CN"/>
        </w:rPr>
        <w:t>11.2 故障分类</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200"/>
        <w:gridCol w:w="4890"/>
        <w:gridCol w:w="2270"/>
      </w:tblGrid>
      <w:tr>
        <w:trPr>
          <w:tblHeader w:val="true"/>
          <w:cantSplit w:val="true"/>
        </w:trPr>
        <w:tc>
          <w:tcPr>
            <w:tcW w:type="dxa" w:w="22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故障</w:t>
            </w:r>
          </w:p>
        </w:tc>
        <w:tc>
          <w:tcPr>
            <w:tcW w:type="dxa" w:w="489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系统行为</w:t>
            </w:r>
          </w:p>
        </w:tc>
        <w:tc>
          <w:tcPr>
            <w:tcW w:type="dxa" w:w="227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自动重试</w:t>
            </w:r>
          </w:p>
        </w:tc>
      </w:tr>
      <w:tr>
        <w:trPr>
          <w:cantSplit w:val="true"/>
        </w:trPr>
        <w:tc>
          <w:tcPr>
            <w:tcW w:type="dxa" w:w="2200"/>
          </w:tcPr>
          <w:p>
            <w:pPr>
              <w:spacing w:after="0" w:line="269" w:lineRule="auto"/>
            </w:pPr>
            <w:r/>
            <w:r>
              <w:rPr>
                <w:rFonts w:ascii="Noto Sans SC" w:hAnsi="Noto Sans SC" w:eastAsia="Noto Sans SC" w:cs="Noto Sans SC"/>
                <w:color w:val="1F2937"/>
                <w:sz w:val="17"/>
                <w:lang w:eastAsia="zh-CN"/>
              </w:rPr>
              <w:t>浏览器 / SSE 断线</w:t>
            </w:r>
          </w:p>
        </w:tc>
        <w:tc>
          <w:tcPr>
            <w:tcW w:type="dxa" w:w="4890"/>
          </w:tcPr>
          <w:p>
            <w:pPr>
              <w:spacing w:after="0" w:line="269" w:lineRule="auto"/>
            </w:pPr>
            <w:r/>
            <w:r>
              <w:rPr>
                <w:rFonts w:ascii="Noto Sans SC" w:hAnsi="Noto Sans SC" w:eastAsia="Noto Sans SC" w:cs="Noto Sans SC"/>
                <w:color w:val="1F2937"/>
                <w:sz w:val="17"/>
                <w:lang w:eastAsia="zh-CN"/>
              </w:rPr>
              <w:t>Run 继续；Last-Event-ID replay。</w:t>
            </w:r>
          </w:p>
        </w:tc>
        <w:tc>
          <w:tcPr>
            <w:tcW w:type="dxa" w:w="2270"/>
          </w:tcPr>
          <w:p>
            <w:pPr>
              <w:spacing w:after="0" w:line="269" w:lineRule="auto"/>
            </w:pPr>
            <w:r/>
            <w:r>
              <w:rPr>
                <w:rFonts w:ascii="Noto Sans SC" w:hAnsi="Noto Sans SC" w:eastAsia="Noto Sans SC" w:cs="Noto Sans SC"/>
                <w:color w:val="1F2937"/>
                <w:sz w:val="17"/>
                <w:lang w:eastAsia="zh-CN"/>
              </w:rPr>
              <w:t>连接层可以。</w:t>
            </w:r>
          </w:p>
        </w:tc>
      </w:tr>
      <w:tr>
        <w:trPr>
          <w:cantSplit w:val="true"/>
        </w:trPr>
        <w:tc>
          <w:tcPr>
            <w:tcW w:type="dxa" w:w="2200"/>
            <w:shd w:fill="FAFBFC" w:val="clear"/>
          </w:tcPr>
          <w:p>
            <w:pPr>
              <w:spacing w:after="0" w:line="269" w:lineRule="auto"/>
            </w:pPr>
            <w:r/>
            <w:r>
              <w:rPr>
                <w:rFonts w:ascii="Noto Sans SC" w:hAnsi="Noto Sans SC" w:eastAsia="Noto Sans SC" w:cs="Noto Sans SC"/>
                <w:color w:val="1F2937"/>
                <w:sz w:val="17"/>
                <w:lang w:eastAsia="zh-CN"/>
              </w:rPr>
              <w:t>Runner 短暂断线</w:t>
            </w:r>
          </w:p>
        </w:tc>
        <w:tc>
          <w:tcPr>
            <w:tcW w:type="dxa" w:w="4890"/>
            <w:shd w:fill="FAFBFC" w:val="clear"/>
          </w:tcPr>
          <w:p>
            <w:pPr>
              <w:spacing w:after="0" w:line="269" w:lineRule="auto"/>
            </w:pPr>
            <w:r/>
            <w:r>
              <w:rPr>
                <w:rFonts w:ascii="Noto Sans SC" w:hAnsi="Noto Sans SC" w:eastAsia="Noto Sans SC" w:cs="Noto Sans SC"/>
                <w:color w:val="1F2937"/>
                <w:sz w:val="17"/>
                <w:lang w:eastAsia="zh-CN"/>
              </w:rPr>
              <w:t>reconnecting；租约和 fencing 保持旧实例只读。</w:t>
            </w:r>
          </w:p>
        </w:tc>
        <w:tc>
          <w:tcPr>
            <w:tcW w:type="dxa" w:w="2270"/>
            <w:shd w:fill="FAFBFC" w:val="clear"/>
          </w:tcPr>
          <w:p>
            <w:pPr>
              <w:spacing w:after="0" w:line="269" w:lineRule="auto"/>
            </w:pPr>
            <w:r/>
            <w:r>
              <w:rPr>
                <w:rFonts w:ascii="Noto Sans SC" w:hAnsi="Noto Sans SC" w:eastAsia="Noto Sans SC" w:cs="Noto Sans SC"/>
                <w:color w:val="1F2937"/>
                <w:sz w:val="17"/>
                <w:lang w:eastAsia="zh-CN"/>
              </w:rPr>
              <w:t>连接层可以。</w:t>
            </w:r>
          </w:p>
        </w:tc>
      </w:tr>
      <w:tr>
        <w:trPr>
          <w:cantSplit w:val="true"/>
        </w:trPr>
        <w:tc>
          <w:tcPr>
            <w:tcW w:type="dxa" w:w="2200"/>
          </w:tcPr>
          <w:p>
            <w:pPr>
              <w:spacing w:after="0" w:line="269" w:lineRule="auto"/>
            </w:pPr>
            <w:r/>
            <w:r>
              <w:rPr>
                <w:rFonts w:ascii="Noto Sans SC" w:hAnsi="Noto Sans SC" w:eastAsia="Noto Sans SC" w:cs="Noto Sans SC"/>
                <w:color w:val="1F2937"/>
                <w:sz w:val="17"/>
                <w:lang w:eastAsia="zh-CN"/>
              </w:rPr>
              <w:t>Runner 崩溃</w:t>
            </w:r>
          </w:p>
        </w:tc>
        <w:tc>
          <w:tcPr>
            <w:tcW w:type="dxa" w:w="4890"/>
          </w:tcPr>
          <w:p>
            <w:pPr>
              <w:spacing w:after="0" w:line="269" w:lineRule="auto"/>
            </w:pPr>
            <w:r/>
            <w:r>
              <w:rPr>
                <w:rFonts w:ascii="Noto Sans SC" w:hAnsi="Noto Sans SC" w:eastAsia="Noto Sans SC" w:cs="Noto Sans SC"/>
                <w:color w:val="1F2937"/>
                <w:sz w:val="17"/>
                <w:lang w:eastAsia="zh-CN"/>
              </w:rPr>
              <w:t>lost；按 capability 和副作用安全性决定 resume 或新 Run。</w:t>
            </w:r>
          </w:p>
        </w:tc>
        <w:tc>
          <w:tcPr>
            <w:tcW w:type="dxa" w:w="2270"/>
          </w:tcPr>
          <w:p>
            <w:pPr>
              <w:spacing w:after="0" w:line="269" w:lineRule="auto"/>
            </w:pPr>
            <w:r/>
            <w:r>
              <w:rPr>
                <w:rFonts w:ascii="Noto Sans SC" w:hAnsi="Noto Sans SC" w:eastAsia="Noto Sans SC" w:cs="Noto Sans SC"/>
                <w:color w:val="1F2937"/>
                <w:sz w:val="17"/>
                <w:lang w:eastAsia="zh-CN"/>
              </w:rPr>
              <w:t>有条件。</w:t>
            </w:r>
          </w:p>
        </w:tc>
      </w:tr>
      <w:tr>
        <w:trPr>
          <w:cantSplit w:val="true"/>
        </w:trPr>
        <w:tc>
          <w:tcPr>
            <w:tcW w:type="dxa" w:w="2200"/>
            <w:shd w:fill="FAFBFC" w:val="clear"/>
          </w:tcPr>
          <w:p>
            <w:pPr>
              <w:spacing w:after="0" w:line="269" w:lineRule="auto"/>
            </w:pPr>
            <w:r/>
            <w:r>
              <w:rPr>
                <w:rFonts w:ascii="Noto Sans SC" w:hAnsi="Noto Sans SC" w:eastAsia="Noto Sans SC" w:cs="Noto Sans SC"/>
                <w:color w:val="1F2937"/>
                <w:sz w:val="17"/>
                <w:lang w:eastAsia="zh-CN"/>
              </w:rPr>
              <w:t>Provider 429 / 临时 5xx</w:t>
            </w:r>
          </w:p>
        </w:tc>
        <w:tc>
          <w:tcPr>
            <w:tcW w:type="dxa" w:w="4890"/>
            <w:shd w:fill="FAFBFC" w:val="clear"/>
          </w:tcPr>
          <w:p>
            <w:pPr>
              <w:spacing w:after="0" w:line="269" w:lineRule="auto"/>
            </w:pPr>
            <w:r/>
            <w:r>
              <w:rPr>
                <w:rFonts w:ascii="Noto Sans SC" w:hAnsi="Noto Sans SC" w:eastAsia="Noto Sans SC" w:cs="Noto Sans SC"/>
                <w:color w:val="1F2937"/>
                <w:sz w:val="17"/>
                <w:lang w:eastAsia="zh-CN"/>
              </w:rPr>
              <w:t>failed_recoverable；保留 retry_after 和 provider code。</w:t>
            </w:r>
          </w:p>
        </w:tc>
        <w:tc>
          <w:tcPr>
            <w:tcW w:type="dxa" w:w="2270"/>
            <w:shd w:fill="FAFBFC" w:val="clear"/>
          </w:tcPr>
          <w:p>
            <w:pPr>
              <w:spacing w:after="0" w:line="269" w:lineRule="auto"/>
            </w:pPr>
            <w:r/>
            <w:r>
              <w:rPr>
                <w:rFonts w:ascii="Noto Sans SC" w:hAnsi="Noto Sans SC" w:eastAsia="Noto Sans SC" w:cs="Noto Sans SC"/>
                <w:color w:val="1F2937"/>
                <w:sz w:val="17"/>
                <w:lang w:eastAsia="zh-CN"/>
              </w:rPr>
              <w:t>有条件。</w:t>
            </w:r>
          </w:p>
        </w:tc>
      </w:tr>
      <w:tr>
        <w:trPr>
          <w:cantSplit w:val="true"/>
        </w:trPr>
        <w:tc>
          <w:tcPr>
            <w:tcW w:type="dxa" w:w="2200"/>
          </w:tcPr>
          <w:p>
            <w:pPr>
              <w:spacing w:after="0" w:line="269" w:lineRule="auto"/>
            </w:pPr>
            <w:r/>
            <w:r>
              <w:rPr>
                <w:rFonts w:ascii="Noto Sans SC" w:hAnsi="Noto Sans SC" w:eastAsia="Noto Sans SC" w:cs="Noto Sans SC"/>
                <w:color w:val="1F2937"/>
                <w:sz w:val="17"/>
                <w:lang w:eastAsia="zh-CN"/>
              </w:rPr>
              <w:t>权限 / 审批拒绝</w:t>
            </w:r>
          </w:p>
        </w:tc>
        <w:tc>
          <w:tcPr>
            <w:tcW w:type="dxa" w:w="4890"/>
          </w:tcPr>
          <w:p>
            <w:pPr>
              <w:spacing w:after="0" w:line="269" w:lineRule="auto"/>
            </w:pPr>
            <w:r/>
            <w:r>
              <w:rPr>
                <w:rFonts w:ascii="Noto Sans SC" w:hAnsi="Noto Sans SC" w:eastAsia="Noto Sans SC" w:cs="Noto Sans SC"/>
                <w:color w:val="1F2937"/>
                <w:sz w:val="17"/>
                <w:lang w:eastAsia="zh-CN"/>
              </w:rPr>
              <w:t>blocked 或 cancelled；记录决定。</w:t>
            </w:r>
          </w:p>
        </w:tc>
        <w:tc>
          <w:tcPr>
            <w:tcW w:type="dxa" w:w="2270"/>
          </w:tcPr>
          <w:p>
            <w:pPr>
              <w:spacing w:after="0" w:line="269" w:lineRule="auto"/>
            </w:pPr>
            <w:r/>
            <w:r>
              <w:rPr>
                <w:rFonts w:ascii="Noto Sans SC" w:hAnsi="Noto Sans SC" w:eastAsia="Noto Sans SC" w:cs="Noto Sans SC"/>
                <w:color w:val="1F2937"/>
                <w:sz w:val="17"/>
                <w:lang w:eastAsia="zh-CN"/>
              </w:rPr>
              <w:t>不可以。</w:t>
            </w:r>
          </w:p>
        </w:tc>
      </w:tr>
      <w:tr>
        <w:trPr>
          <w:cantSplit w:val="true"/>
        </w:trPr>
        <w:tc>
          <w:tcPr>
            <w:tcW w:type="dxa" w:w="2200"/>
            <w:shd w:fill="FAFBFC" w:val="clear"/>
          </w:tcPr>
          <w:p>
            <w:pPr>
              <w:spacing w:after="0" w:line="269" w:lineRule="auto"/>
            </w:pPr>
            <w:r/>
            <w:r>
              <w:rPr>
                <w:rFonts w:ascii="Noto Sans SC" w:hAnsi="Noto Sans SC" w:eastAsia="Noto Sans SC" w:cs="Noto Sans SC"/>
                <w:color w:val="1F2937"/>
                <w:sz w:val="17"/>
                <w:lang w:eastAsia="zh-CN"/>
              </w:rPr>
              <w:t>参数 / 配置 / schema drift</w:t>
            </w:r>
          </w:p>
        </w:tc>
        <w:tc>
          <w:tcPr>
            <w:tcW w:type="dxa" w:w="4890"/>
            <w:shd w:fill="FAFBFC" w:val="clear"/>
          </w:tcPr>
          <w:p>
            <w:pPr>
              <w:spacing w:after="0" w:line="269" w:lineRule="auto"/>
            </w:pPr>
            <w:r/>
            <w:r>
              <w:rPr>
                <w:rFonts w:ascii="Noto Sans SC" w:hAnsi="Noto Sans SC" w:eastAsia="Noto Sans SC" w:cs="Noto Sans SC"/>
                <w:color w:val="1F2937"/>
                <w:sz w:val="17"/>
                <w:lang w:eastAsia="zh-CN"/>
              </w:rPr>
              <w:t>Adapter quarantine，阻止新 Run。</w:t>
            </w:r>
          </w:p>
        </w:tc>
        <w:tc>
          <w:tcPr>
            <w:tcW w:type="dxa" w:w="2270"/>
            <w:shd w:fill="FAFBFC" w:val="clear"/>
          </w:tcPr>
          <w:p>
            <w:pPr>
              <w:spacing w:after="0" w:line="269" w:lineRule="auto"/>
            </w:pPr>
            <w:r/>
            <w:r>
              <w:rPr>
                <w:rFonts w:ascii="Noto Sans SC" w:hAnsi="Noto Sans SC" w:eastAsia="Noto Sans SC" w:cs="Noto Sans SC"/>
                <w:color w:val="1F2937"/>
                <w:sz w:val="17"/>
                <w:lang w:eastAsia="zh-CN"/>
              </w:rPr>
              <w:t>不可以。</w:t>
            </w:r>
          </w:p>
        </w:tc>
      </w:tr>
      <w:tr>
        <w:trPr>
          <w:cantSplit w:val="true"/>
        </w:trPr>
        <w:tc>
          <w:tcPr>
            <w:tcW w:type="dxa" w:w="2200"/>
          </w:tcPr>
          <w:p>
            <w:pPr>
              <w:spacing w:after="0" w:line="269" w:lineRule="auto"/>
            </w:pPr>
            <w:r/>
            <w:r>
              <w:rPr>
                <w:rFonts w:ascii="Noto Sans SC" w:hAnsi="Noto Sans SC" w:eastAsia="Noto Sans SC" w:cs="Noto Sans SC"/>
                <w:color w:val="1F2937"/>
                <w:sz w:val="17"/>
                <w:lang w:eastAsia="zh-CN"/>
              </w:rPr>
              <w:t>工具副作用状态未知</w:t>
            </w:r>
          </w:p>
        </w:tc>
        <w:tc>
          <w:tcPr>
            <w:tcW w:type="dxa" w:w="4890"/>
          </w:tcPr>
          <w:p>
            <w:pPr>
              <w:spacing w:after="0" w:line="269" w:lineRule="auto"/>
            </w:pPr>
            <w:r/>
            <w:r>
              <w:rPr>
                <w:rFonts w:ascii="Noto Sans SC" w:hAnsi="Noto Sans SC" w:eastAsia="Noto Sans SC" w:cs="Noto Sans SC"/>
                <w:color w:val="1F2937"/>
                <w:sz w:val="17"/>
                <w:lang w:eastAsia="zh-CN"/>
              </w:rPr>
              <w:t>needs_investigation；禁止盲目重放。</w:t>
            </w:r>
          </w:p>
        </w:tc>
        <w:tc>
          <w:tcPr>
            <w:tcW w:type="dxa" w:w="2270"/>
          </w:tcPr>
          <w:p>
            <w:pPr>
              <w:spacing w:after="0" w:line="269" w:lineRule="auto"/>
            </w:pPr>
            <w:r/>
            <w:r>
              <w:rPr>
                <w:rFonts w:ascii="Noto Sans SC" w:hAnsi="Noto Sans SC" w:eastAsia="Noto Sans SC" w:cs="Noto Sans SC"/>
                <w:color w:val="1F2937"/>
                <w:sz w:val="17"/>
                <w:lang w:eastAsia="zh-CN"/>
              </w:rPr>
              <w:t>不可以。</w:t>
            </w:r>
          </w:p>
        </w:tc>
      </w:tr>
      <w:tr>
        <w:trPr>
          <w:cantSplit w:val="true"/>
        </w:trPr>
        <w:tc>
          <w:tcPr>
            <w:tcW w:type="dxa" w:w="2200"/>
            <w:shd w:fill="FAFBFC" w:val="clear"/>
          </w:tcPr>
          <w:p>
            <w:pPr>
              <w:spacing w:after="0" w:line="269" w:lineRule="auto"/>
            </w:pPr>
            <w:r/>
            <w:r>
              <w:rPr>
                <w:rFonts w:ascii="Noto Sans SC" w:hAnsi="Noto Sans SC" w:eastAsia="Noto Sans SC" w:cs="Noto Sans SC"/>
                <w:color w:val="1F2937"/>
                <w:sz w:val="17"/>
                <w:lang w:eastAsia="zh-CN"/>
              </w:rPr>
              <w:t>事件投影失败</w:t>
            </w:r>
          </w:p>
        </w:tc>
        <w:tc>
          <w:tcPr>
            <w:tcW w:type="dxa" w:w="4890"/>
            <w:shd w:fill="FAFBFC" w:val="clear"/>
          </w:tcPr>
          <w:p>
            <w:pPr>
              <w:spacing w:after="0" w:line="269" w:lineRule="auto"/>
            </w:pPr>
            <w:r/>
            <w:r>
              <w:rPr>
                <w:rFonts w:ascii="Noto Sans SC" w:hAnsi="Noto Sans SC" w:eastAsia="Noto Sans SC" w:cs="Noto Sans SC"/>
                <w:color w:val="1F2937"/>
                <w:sz w:val="17"/>
                <w:lang w:eastAsia="zh-CN"/>
              </w:rPr>
              <w:t>canonical event 保留；投影重建。</w:t>
            </w:r>
          </w:p>
        </w:tc>
        <w:tc>
          <w:tcPr>
            <w:tcW w:type="dxa" w:w="2270"/>
            <w:shd w:fill="FAFBFC" w:val="clear"/>
          </w:tcPr>
          <w:p>
            <w:pPr>
              <w:spacing w:after="0" w:line="269" w:lineRule="auto"/>
            </w:pPr>
            <w:r/>
            <w:r>
              <w:rPr>
                <w:rFonts w:ascii="Noto Sans SC" w:hAnsi="Noto Sans SC" w:eastAsia="Noto Sans SC" w:cs="Noto Sans SC"/>
                <w:color w:val="1F2937"/>
                <w:sz w:val="17"/>
                <w:lang w:eastAsia="zh-CN"/>
              </w:rPr>
              <w:t>可以，不重跑 Runtime。</w:t>
            </w:r>
          </w:p>
        </w:tc>
      </w:tr>
    </w:tbl>
    <w:p>
      <w:pPr>
        <w:spacing w:after="40" w:line="120" w:lineRule="auto"/>
      </w:pPr>
    </w:p>
    <w:p>
      <w:pPr>
        <w:pStyle w:val="Heading2"/>
      </w:pPr>
      <w:r>
        <w:rPr>
          <w:rFonts w:ascii="Noto Sans SC" w:hAnsi="Noto Sans SC" w:eastAsia="Noto Sans SC" w:cs="Noto Sans SC"/>
          <w:color w:val="2563EB"/>
          <w:lang w:eastAsia="zh-CN"/>
        </w:rPr>
        <w:t>11.3 验证矩阵</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2000"/>
        <w:gridCol w:w="7360"/>
      </w:tblGrid>
      <w:tr>
        <w:trPr>
          <w:tblHeader w:val="true"/>
          <w:cantSplit w:val="true"/>
        </w:trPr>
        <w:tc>
          <w:tcPr>
            <w:tcW w:type="dxa" w:w="20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层级</w:t>
            </w:r>
          </w:p>
        </w:tc>
        <w:tc>
          <w:tcPr>
            <w:tcW w:type="dxa" w:w="736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测试</w:t>
            </w:r>
          </w:p>
        </w:tc>
      </w:tr>
      <w:tr>
        <w:trPr>
          <w:cantSplit w:val="true"/>
        </w:trPr>
        <w:tc>
          <w:tcPr>
            <w:tcW w:type="dxa" w:w="2000"/>
          </w:tcPr>
          <w:p>
            <w:pPr>
              <w:spacing w:after="0" w:line="269" w:lineRule="auto"/>
            </w:pPr>
            <w:r/>
            <w:r>
              <w:rPr>
                <w:rFonts w:ascii="Noto Sans SC" w:hAnsi="Noto Sans SC" w:eastAsia="Noto Sans SC" w:cs="Noto Sans SC"/>
                <w:color w:val="1F2937"/>
                <w:sz w:val="17"/>
                <w:lang w:eastAsia="zh-CN"/>
              </w:rPr>
              <w:t>Domain unit</w:t>
            </w:r>
          </w:p>
        </w:tc>
        <w:tc>
          <w:tcPr>
            <w:tcW w:type="dxa" w:w="7360"/>
          </w:tcPr>
          <w:p>
            <w:pPr>
              <w:spacing w:after="0" w:line="269" w:lineRule="auto"/>
            </w:pPr>
            <w:r/>
            <w:r>
              <w:rPr>
                <w:rFonts w:ascii="Noto Sans SC" w:hAnsi="Noto Sans SC" w:eastAsia="Noto Sans SC" w:cs="Noto Sans SC"/>
                <w:color w:val="1F2937"/>
                <w:sz w:val="17"/>
                <w:lang w:eastAsia="zh-CN"/>
              </w:rPr>
              <w:t>WorkItem / Run / Approval 状态机、版本冲突、重试与终态不可逆。</w:t>
            </w:r>
          </w:p>
        </w:tc>
      </w:tr>
      <w:tr>
        <w:trPr>
          <w:cantSplit w:val="true"/>
        </w:trPr>
        <w:tc>
          <w:tcPr>
            <w:tcW w:type="dxa" w:w="2000"/>
            <w:shd w:fill="FAFBFC" w:val="clear"/>
          </w:tcPr>
          <w:p>
            <w:pPr>
              <w:spacing w:after="0" w:line="269" w:lineRule="auto"/>
            </w:pPr>
            <w:r/>
            <w:r>
              <w:rPr>
                <w:rFonts w:ascii="Noto Sans SC" w:hAnsi="Noto Sans SC" w:eastAsia="Noto Sans SC" w:cs="Noto Sans SC"/>
                <w:color w:val="1F2937"/>
                <w:sz w:val="17"/>
                <w:lang w:eastAsia="zh-CN"/>
              </w:rPr>
              <w:t>Protocol unit</w:t>
            </w:r>
          </w:p>
        </w:tc>
        <w:tc>
          <w:tcPr>
            <w:tcW w:type="dxa" w:w="7360"/>
            <w:shd w:fill="FAFBFC" w:val="clear"/>
          </w:tcPr>
          <w:p>
            <w:pPr>
              <w:spacing w:after="0" w:line="269" w:lineRule="auto"/>
            </w:pPr>
            <w:r/>
            <w:r>
              <w:rPr>
                <w:rFonts w:ascii="Noto Sans SC" w:hAnsi="Noto Sans SC" w:eastAsia="Noto Sans SC" w:cs="Noto Sans SC"/>
                <w:color w:val="1F2937"/>
                <w:sz w:val="17"/>
                <w:lang w:eastAsia="zh-CN"/>
              </w:rPr>
              <w:t>OpenAPI / JSON Schema、problem+json、SSE envelope、Runner ACK / fencing。</w:t>
            </w:r>
          </w:p>
        </w:tc>
      </w:tr>
      <w:tr>
        <w:trPr>
          <w:cantSplit w:val="true"/>
        </w:trPr>
        <w:tc>
          <w:tcPr>
            <w:tcW w:type="dxa" w:w="2000"/>
          </w:tcPr>
          <w:p>
            <w:pPr>
              <w:spacing w:after="0" w:line="269" w:lineRule="auto"/>
            </w:pPr>
            <w:r/>
            <w:r>
              <w:rPr>
                <w:rFonts w:ascii="Noto Sans SC" w:hAnsi="Noto Sans SC" w:eastAsia="Noto Sans SC" w:cs="Noto Sans SC"/>
                <w:color w:val="1F2937"/>
                <w:sz w:val="17"/>
                <w:lang w:eastAsia="zh-CN"/>
              </w:rPr>
              <w:t>Adapter fixtures</w:t>
            </w:r>
          </w:p>
        </w:tc>
        <w:tc>
          <w:tcPr>
            <w:tcW w:type="dxa" w:w="7360"/>
          </w:tcPr>
          <w:p>
            <w:pPr>
              <w:spacing w:after="0" w:line="269" w:lineRule="auto"/>
            </w:pPr>
            <w:r/>
            <w:r>
              <w:rPr>
                <w:rFonts w:ascii="Noto Sans SC" w:hAnsi="Noto Sans SC" w:eastAsia="Noto Sans SC" w:cs="Noto Sans SC"/>
                <w:color w:val="1F2937"/>
                <w:sz w:val="17"/>
                <w:lang w:eastAsia="zh-CN"/>
              </w:rPr>
              <w:t>每家 Runtime 的脱敏 JSONL / JSON-RPC 录制回放与 schema drift。</w:t>
            </w:r>
          </w:p>
        </w:tc>
      </w:tr>
      <w:tr>
        <w:trPr>
          <w:cantSplit w:val="true"/>
        </w:trPr>
        <w:tc>
          <w:tcPr>
            <w:tcW w:type="dxa" w:w="2000"/>
            <w:shd w:fill="FAFBFC" w:val="clear"/>
          </w:tcPr>
          <w:p>
            <w:pPr>
              <w:spacing w:after="0" w:line="269" w:lineRule="auto"/>
            </w:pPr>
            <w:r/>
            <w:r>
              <w:rPr>
                <w:rFonts w:ascii="Noto Sans SC" w:hAnsi="Noto Sans SC" w:eastAsia="Noto Sans SC" w:cs="Noto Sans SC"/>
                <w:color w:val="1F2937"/>
                <w:sz w:val="17"/>
                <w:lang w:eastAsia="zh-CN"/>
              </w:rPr>
              <w:t>Fake process</w:t>
            </w:r>
          </w:p>
        </w:tc>
        <w:tc>
          <w:tcPr>
            <w:tcW w:type="dxa" w:w="7360"/>
            <w:shd w:fill="FAFBFC" w:val="clear"/>
          </w:tcPr>
          <w:p>
            <w:pPr>
              <w:spacing w:after="0" w:line="269" w:lineRule="auto"/>
            </w:pPr>
            <w:r/>
            <w:r>
              <w:rPr>
                <w:rFonts w:ascii="Noto Sans SC" w:hAnsi="Noto Sans SC" w:eastAsia="Noto Sans SC" w:cs="Noto Sans SC"/>
                <w:color w:val="1F2937"/>
                <w:sz w:val="17"/>
                <w:lang w:eastAsia="zh-CN"/>
              </w:rPr>
              <w:t>大行、乱码、非 JSON、stderr 阻塞、派生子进程、拒绝 SIGTERM、部分输出后崩溃。</w:t>
            </w:r>
          </w:p>
        </w:tc>
      </w:tr>
      <w:tr>
        <w:trPr>
          <w:cantSplit w:val="true"/>
        </w:trPr>
        <w:tc>
          <w:tcPr>
            <w:tcW w:type="dxa" w:w="2000"/>
          </w:tcPr>
          <w:p>
            <w:pPr>
              <w:spacing w:after="0" w:line="269" w:lineRule="auto"/>
            </w:pPr>
            <w:r/>
            <w:r>
              <w:rPr>
                <w:rFonts w:ascii="Noto Sans SC" w:hAnsi="Noto Sans SC" w:eastAsia="Noto Sans SC" w:cs="Noto Sans SC"/>
                <w:color w:val="1F2937"/>
                <w:sz w:val="17"/>
                <w:lang w:eastAsia="zh-CN"/>
              </w:rPr>
              <w:t>Postgres integration</w:t>
            </w:r>
          </w:p>
        </w:tc>
        <w:tc>
          <w:tcPr>
            <w:tcW w:type="dxa" w:w="7360"/>
          </w:tcPr>
          <w:p>
            <w:pPr>
              <w:spacing w:after="0" w:line="269" w:lineRule="auto"/>
            </w:pPr>
            <w:r/>
            <w:r>
              <w:rPr>
                <w:rFonts w:ascii="Noto Sans SC" w:hAnsi="Noto Sans SC" w:eastAsia="Noto Sans SC" w:cs="Noto Sans SC"/>
                <w:color w:val="1F2937"/>
                <w:sz w:val="17"/>
                <w:lang w:eastAsia="zh-CN"/>
              </w:rPr>
              <w:t>状态 + event + outbox 同事务；publisher 重试、重复消息和 cursor replay。</w:t>
            </w:r>
          </w:p>
        </w:tc>
      </w:tr>
      <w:tr>
        <w:trPr>
          <w:cantSplit w:val="true"/>
        </w:trPr>
        <w:tc>
          <w:tcPr>
            <w:tcW w:type="dxa" w:w="2000"/>
            <w:shd w:fill="FAFBFC" w:val="clear"/>
          </w:tcPr>
          <w:p>
            <w:pPr>
              <w:spacing w:after="0" w:line="269" w:lineRule="auto"/>
            </w:pPr>
            <w:r/>
            <w:r>
              <w:rPr>
                <w:rFonts w:ascii="Noto Sans SC" w:hAnsi="Noto Sans SC" w:eastAsia="Noto Sans SC" w:cs="Noto Sans SC"/>
                <w:color w:val="1F2937"/>
                <w:sz w:val="17"/>
                <w:lang w:eastAsia="zh-CN"/>
              </w:rPr>
              <w:t>Runner integration</w:t>
            </w:r>
          </w:p>
        </w:tc>
        <w:tc>
          <w:tcPr>
            <w:tcW w:type="dxa" w:w="7360"/>
            <w:shd w:fill="FAFBFC" w:val="clear"/>
          </w:tcPr>
          <w:p>
            <w:pPr>
              <w:spacing w:after="0" w:line="269" w:lineRule="auto"/>
            </w:pPr>
            <w:r/>
            <w:r>
              <w:rPr>
                <w:rFonts w:ascii="Noto Sans SC" w:hAnsi="Noto Sans SC" w:eastAsia="Noto Sans SC" w:cs="Noto Sans SC"/>
                <w:color w:val="1F2937"/>
                <w:sz w:val="17"/>
                <w:lang w:eastAsia="zh-CN"/>
              </w:rPr>
              <w:t>断线、重连、租约过期、旧 fencing token、磁盘缓冲恢复。</w:t>
            </w:r>
          </w:p>
        </w:tc>
      </w:tr>
      <w:tr>
        <w:trPr>
          <w:cantSplit w:val="true"/>
        </w:trPr>
        <w:tc>
          <w:tcPr>
            <w:tcW w:type="dxa" w:w="2000"/>
          </w:tcPr>
          <w:p>
            <w:pPr>
              <w:spacing w:after="0" w:line="269" w:lineRule="auto"/>
            </w:pPr>
            <w:r/>
            <w:r>
              <w:rPr>
                <w:rFonts w:ascii="Noto Sans SC" w:hAnsi="Noto Sans SC" w:eastAsia="Noto Sans SC" w:cs="Noto Sans SC"/>
                <w:color w:val="1F2937"/>
                <w:sz w:val="17"/>
                <w:lang w:eastAsia="zh-CN"/>
              </w:rPr>
              <w:t>Web E2E</w:t>
            </w:r>
          </w:p>
        </w:tc>
        <w:tc>
          <w:tcPr>
            <w:tcW w:type="dxa" w:w="7360"/>
          </w:tcPr>
          <w:p>
            <w:pPr>
              <w:spacing w:after="0" w:line="269" w:lineRule="auto"/>
            </w:pPr>
            <w:r/>
            <w:r>
              <w:rPr>
                <w:rFonts w:ascii="Noto Sans SC" w:hAnsi="Noto Sans SC" w:eastAsia="Noto Sans SC" w:cs="Noto Sans SC"/>
                <w:color w:val="1F2937"/>
                <w:sz w:val="17"/>
                <w:lang w:eastAsia="zh-CN"/>
              </w:rPr>
              <w:t>创建任务 → 启动 Run → SSE → 审批 → 继续 → Artifact → Review → completed。</w:t>
            </w:r>
          </w:p>
        </w:tc>
      </w:tr>
      <w:tr>
        <w:trPr>
          <w:cantSplit w:val="true"/>
        </w:trPr>
        <w:tc>
          <w:tcPr>
            <w:tcW w:type="dxa" w:w="2000"/>
            <w:shd w:fill="FAFBFC" w:val="clear"/>
          </w:tcPr>
          <w:p>
            <w:pPr>
              <w:spacing w:after="0" w:line="269" w:lineRule="auto"/>
            </w:pPr>
            <w:r/>
            <w:r>
              <w:rPr>
                <w:rFonts w:ascii="Noto Sans SC" w:hAnsi="Noto Sans SC" w:eastAsia="Noto Sans SC" w:cs="Noto Sans SC"/>
                <w:color w:val="1F2937"/>
                <w:sz w:val="17"/>
                <w:lang w:eastAsia="zh-CN"/>
              </w:rPr>
              <w:t>Live canary</w:t>
            </w:r>
          </w:p>
        </w:tc>
        <w:tc>
          <w:tcPr>
            <w:tcW w:type="dxa" w:w="7360"/>
            <w:shd w:fill="FAFBFC" w:val="clear"/>
          </w:tcPr>
          <w:p>
            <w:pPr>
              <w:spacing w:after="0" w:line="269" w:lineRule="auto"/>
            </w:pPr>
            <w:r/>
            <w:r>
              <w:rPr>
                <w:rFonts w:ascii="Noto Sans SC" w:hAnsi="Noto Sans SC" w:eastAsia="Noto Sans SC" w:cs="Noto Sans SC"/>
                <w:color w:val="1F2937"/>
                <w:sz w:val="17"/>
                <w:lang w:eastAsia="zh-CN"/>
              </w:rPr>
              <w:t>固定版本的真实 Runtime；不替代 keyless fixture / conformance tests。</w:t>
            </w:r>
          </w:p>
        </w:tc>
      </w:tr>
    </w:tbl>
    <w:p>
      <w:pPr>
        <w:spacing w:after="40" w:line="120" w:lineRule="auto"/>
      </w:pPr>
    </w:p>
    <w:p>
      <w:pPr>
        <w:spacing w:before="120" w:after="200" w:line="288" w:lineRule="auto"/>
        <w:ind w:left="202" w:right="144"/>
        <w:shd w:fill="EAF7F0"/>
        <w:pBdr>
          <w:left w:val="single" w:sz="24" w:space="8" w:color="16855B"/>
        </w:pBdr>
      </w:pPr>
      <w:r>
        <w:rPr>
          <w:rFonts w:ascii="Noto Sans SC" w:hAnsi="Noto Sans SC" w:eastAsia="Noto Sans SC" w:cs="Noto Sans SC"/>
          <w:b/>
          <w:color w:val="16855B"/>
          <w:lang w:eastAsia="zh-CN"/>
        </w:rPr>
        <w:t xml:space="preserve">Go 特有验收  </w:t>
      </w:r>
      <w:r>
        <w:rPr>
          <w:rFonts w:ascii="Noto Sans SC" w:hAnsi="Noto Sans SC" w:eastAsia="Noto Sans SC" w:cs="Noto Sans SC"/>
          <w:color w:val="1F2937"/>
          <w:lang w:eastAsia="zh-CN"/>
        </w:rPr>
        <w:t>必须运行 race detector 覆盖关键并发包；验证 goroutine 无泄漏、进程树被完整回收、SSE 慢客户端不会拖垮 Outbox，并对 JSONL 大帧与取消竞态做故障注入。</w:t>
      </w:r>
    </w:p>
    <w:p>
      <w:pPr>
        <w:pStyle w:val="Heading1"/>
      </w:pPr>
      <w:r>
        <w:rPr>
          <w:rFonts w:ascii="Noto Sans SC" w:hAnsi="Noto Sans SC" w:eastAsia="Noto Sans SC" w:cs="Noto Sans SC"/>
          <w:color w:val="2563EB"/>
          <w:lang w:eastAsia="zh-CN"/>
        </w:rPr>
        <w:t>12. 实施顺序与验收门</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350"/>
        <w:gridCol w:w="4280"/>
        <w:gridCol w:w="3730"/>
      </w:tblGrid>
      <w:tr>
        <w:trPr>
          <w:tblHeader w:val="true"/>
          <w:cantSplit w:val="true"/>
        </w:trPr>
        <w:tc>
          <w:tcPr>
            <w:tcW w:type="dxa" w:w="13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阶段</w:t>
            </w:r>
          </w:p>
        </w:tc>
        <w:tc>
          <w:tcPr>
            <w:tcW w:type="dxa" w:w="42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范围</w:t>
            </w:r>
          </w:p>
        </w:tc>
        <w:tc>
          <w:tcPr>
            <w:tcW w:type="dxa" w:w="373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退出条件</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M1 · Web Contract</w:t>
            </w:r>
          </w:p>
        </w:tc>
        <w:tc>
          <w:tcPr>
            <w:tcW w:type="dxa" w:w="4280"/>
          </w:tcPr>
          <w:p>
            <w:pPr>
              <w:spacing w:after="0" w:line="269" w:lineRule="auto"/>
            </w:pPr>
            <w:r/>
            <w:r>
              <w:rPr>
                <w:rFonts w:ascii="Noto Sans SC" w:hAnsi="Noto Sans SC" w:eastAsia="Noto Sans SC" w:cs="Noto Sans SC"/>
                <w:color w:val="1F2937"/>
                <w:sz w:val="16"/>
                <w:lang w:eastAsia="zh-CN"/>
              </w:rPr>
              <w:t>OpenAPI、领域表、Mock Adapter、任务 CRUD、Dashboard、SSE replay。</w:t>
            </w:r>
          </w:p>
        </w:tc>
        <w:tc>
          <w:tcPr>
            <w:tcW w:type="dxa" w:w="3730"/>
          </w:tcPr>
          <w:p>
            <w:pPr>
              <w:spacing w:after="0" w:line="269" w:lineRule="auto"/>
            </w:pPr>
            <w:r/>
            <w:r>
              <w:rPr>
                <w:rFonts w:ascii="Noto Sans SC" w:hAnsi="Noto Sans SC" w:eastAsia="Noto Sans SC" w:cs="Noto Sans SC"/>
                <w:color w:val="1F2937"/>
                <w:sz w:val="16"/>
                <w:lang w:eastAsia="zh-CN"/>
              </w:rPr>
              <w:t>原型三页使用真实 API；无 Runtime 也能演示完整状态与断线恢复。</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M2 · Go Runner + DSH</w:t>
            </w:r>
          </w:p>
        </w:tc>
        <w:tc>
          <w:tcPr>
            <w:tcW w:type="dxa" w:w="4280"/>
            <w:shd w:fill="FAFBFC" w:val="clear"/>
          </w:tcPr>
          <w:p>
            <w:pPr>
              <w:spacing w:after="0" w:line="269" w:lineRule="auto"/>
            </w:pPr>
            <w:r/>
            <w:r>
              <w:rPr>
                <w:rFonts w:ascii="Noto Sans SC" w:hAnsi="Noto Sans SC" w:eastAsia="Noto Sans SC" w:cs="Noto Sans SC"/>
                <w:color w:val="1F2937"/>
                <w:sz w:val="16"/>
                <w:lang w:eastAsia="zh-CN"/>
              </w:rPr>
              <w:t>Runner WSS、租约、进程 Supervisor、DeepSeek Harness SDK Adapter。</w:t>
            </w:r>
          </w:p>
        </w:tc>
        <w:tc>
          <w:tcPr>
            <w:tcW w:type="dxa" w:w="3730"/>
            <w:shd w:fill="FAFBFC" w:val="clear"/>
          </w:tcPr>
          <w:p>
            <w:pPr>
              <w:spacing w:after="0" w:line="269" w:lineRule="auto"/>
            </w:pPr>
            <w:r/>
            <w:r>
              <w:rPr>
                <w:rFonts w:ascii="Noto Sans SC" w:hAnsi="Noto Sans SC" w:eastAsia="Noto Sans SC" w:cs="Noto Sans SC"/>
                <w:color w:val="1F2937"/>
                <w:sz w:val="16"/>
                <w:lang w:eastAsia="zh-CN"/>
              </w:rPr>
              <w:t>真实 Prompt、事件落库、取消限制可见、进程清理和 Artifact 闭环通过。</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M3 · 第二协议</w:t>
            </w:r>
          </w:p>
        </w:tc>
        <w:tc>
          <w:tcPr>
            <w:tcW w:type="dxa" w:w="4280"/>
          </w:tcPr>
          <w:p>
            <w:pPr>
              <w:spacing w:after="0" w:line="269" w:lineRule="auto"/>
            </w:pPr>
            <w:r/>
            <w:r>
              <w:rPr>
                <w:rFonts w:ascii="Noto Sans SC" w:hAnsi="Noto Sans SC" w:eastAsia="Noto Sans SC" w:cs="Noto Sans SC"/>
                <w:color w:val="1F2937"/>
                <w:sz w:val="16"/>
                <w:lang w:eastAsia="zh-CN"/>
              </w:rPr>
              <w:t>Codex app-server 或 Kimi ACP/Web Adapter；Approval 与 Review 门。</w:t>
            </w:r>
          </w:p>
        </w:tc>
        <w:tc>
          <w:tcPr>
            <w:tcW w:type="dxa" w:w="3730"/>
          </w:tcPr>
          <w:p>
            <w:pPr>
              <w:spacing w:after="0" w:line="269" w:lineRule="auto"/>
            </w:pPr>
            <w:r/>
            <w:r>
              <w:rPr>
                <w:rFonts w:ascii="Noto Sans SC" w:hAnsi="Noto Sans SC" w:eastAsia="Noto Sans SC" w:cs="Noto Sans SC"/>
                <w:color w:val="1F2937"/>
                <w:sz w:val="16"/>
                <w:lang w:eastAsia="zh-CN"/>
              </w:rPr>
              <w:t>同一 WorkItem 可跨两个 Runtime 重试，UI 无 Provider 字段。</w:t>
            </w:r>
          </w:p>
        </w:tc>
      </w:tr>
      <w:tr>
        <w:trPr>
          <w:cantSplit w:val="true"/>
        </w:trPr>
        <w:tc>
          <w:tcPr>
            <w:tcW w:type="dxa" w:w="1350"/>
            <w:shd w:fill="FAFBFC" w:val="clear"/>
          </w:tcPr>
          <w:p>
            <w:pPr>
              <w:spacing w:after="0" w:line="269" w:lineRule="auto"/>
            </w:pPr>
            <w:r/>
            <w:r>
              <w:rPr>
                <w:rFonts w:ascii="Noto Sans SC" w:hAnsi="Noto Sans SC" w:eastAsia="Noto Sans SC" w:cs="Noto Sans SC"/>
                <w:color w:val="1F2937"/>
                <w:sz w:val="16"/>
                <w:lang w:eastAsia="zh-CN"/>
              </w:rPr>
              <w:t>M4 · Claude / Kimi</w:t>
            </w:r>
          </w:p>
        </w:tc>
        <w:tc>
          <w:tcPr>
            <w:tcW w:type="dxa" w:w="4280"/>
            <w:shd w:fill="FAFBFC" w:val="clear"/>
          </w:tcPr>
          <w:p>
            <w:pPr>
              <w:spacing w:after="0" w:line="269" w:lineRule="auto"/>
            </w:pPr>
            <w:r/>
            <w:r>
              <w:rPr>
                <w:rFonts w:ascii="Noto Sans SC" w:hAnsi="Noto Sans SC" w:eastAsia="Noto Sans SC" w:cs="Noto Sans SC"/>
                <w:color w:val="1F2937"/>
                <w:sz w:val="16"/>
                <w:lang w:eastAsia="zh-CN"/>
              </w:rPr>
              <w:t>Claude stream-json / SDK；剩余 Kimi transport；远程 Runner。</w:t>
            </w:r>
          </w:p>
        </w:tc>
        <w:tc>
          <w:tcPr>
            <w:tcW w:type="dxa" w:w="3730"/>
            <w:shd w:fill="FAFBFC" w:val="clear"/>
          </w:tcPr>
          <w:p>
            <w:pPr>
              <w:spacing w:after="0" w:line="269" w:lineRule="auto"/>
            </w:pPr>
            <w:r/>
            <w:r>
              <w:rPr>
                <w:rFonts w:ascii="Noto Sans SC" w:hAnsi="Noto Sans SC" w:eastAsia="Noto Sans SC" w:cs="Noto Sans SC"/>
                <w:color w:val="1F2937"/>
                <w:sz w:val="16"/>
                <w:lang w:eastAsia="zh-CN"/>
              </w:rPr>
              <w:t>capability / schema drift、恢复、权限、SLO 和版本回滚通过。</w:t>
            </w:r>
          </w:p>
        </w:tc>
      </w:tr>
      <w:tr>
        <w:trPr>
          <w:cantSplit w:val="true"/>
        </w:trPr>
        <w:tc>
          <w:tcPr>
            <w:tcW w:type="dxa" w:w="1350"/>
          </w:tcPr>
          <w:p>
            <w:pPr>
              <w:spacing w:after="0" w:line="269" w:lineRule="auto"/>
            </w:pPr>
            <w:r/>
            <w:r>
              <w:rPr>
                <w:rFonts w:ascii="Noto Sans SC" w:hAnsi="Noto Sans SC" w:eastAsia="Noto Sans SC" w:cs="Noto Sans SC"/>
                <w:color w:val="1F2937"/>
                <w:sz w:val="16"/>
                <w:lang w:eastAsia="zh-CN"/>
              </w:rPr>
              <w:t>M5 · ZCode Spike</w:t>
            </w:r>
          </w:p>
        </w:tc>
        <w:tc>
          <w:tcPr>
            <w:tcW w:type="dxa" w:w="4280"/>
          </w:tcPr>
          <w:p>
            <w:pPr>
              <w:spacing w:after="0" w:line="269" w:lineRule="auto"/>
            </w:pPr>
            <w:r/>
            <w:r>
              <w:rPr>
                <w:rFonts w:ascii="Noto Sans SC" w:hAnsi="Noto Sans SC" w:eastAsia="Noto Sans SC" w:cs="Noto Sans SC"/>
                <w:color w:val="1F2937"/>
                <w:sz w:val="16"/>
                <w:lang w:eastAsia="zh-CN"/>
              </w:rPr>
              <w:t>核验官方可驱动协议；仅在可测时实现 Adapter。</w:t>
            </w:r>
          </w:p>
        </w:tc>
        <w:tc>
          <w:tcPr>
            <w:tcW w:type="dxa" w:w="3730"/>
          </w:tcPr>
          <w:p>
            <w:pPr>
              <w:spacing w:after="0" w:line="269" w:lineRule="auto"/>
            </w:pPr>
            <w:r/>
            <w:r>
              <w:rPr>
                <w:rFonts w:ascii="Noto Sans SC" w:hAnsi="Noto Sans SC" w:eastAsia="Noto Sans SC" w:cs="Noto Sans SC"/>
                <w:color w:val="1F2937"/>
                <w:sz w:val="16"/>
                <w:lang w:eastAsia="zh-CN"/>
              </w:rPr>
              <w:t>start/stream/cancel/approval/resume 至少一套官方路径可稳定自动化。</w:t>
            </w:r>
          </w:p>
        </w:tc>
      </w:tr>
    </w:tbl>
    <w:p>
      <w:pPr>
        <w:spacing w:after="40" w:line="120" w:lineRule="auto"/>
      </w:pPr>
    </w:p>
    <w:p>
      <w:pPr>
        <w:pStyle w:val="Heading2"/>
      </w:pPr>
      <w:r>
        <w:rPr>
          <w:rFonts w:ascii="Noto Sans SC" w:hAnsi="Noto Sans SC" w:eastAsia="Noto Sans SC" w:cs="Noto Sans SC"/>
          <w:color w:val="2563EB"/>
          <w:lang w:eastAsia="zh-CN"/>
        </w:rPr>
        <w:t>12.1 MVP 验收清单</w:t>
      </w:r>
    </w:p>
    <w:p>
      <w:pPr>
        <w:spacing w:after="80" w:line="300" w:lineRule="auto"/>
        <w:numPr>
          <w:ilvl w:val="0"/>
          <w:numId w:val="10"/>
        </w:numPr>
      </w:pPr>
      <w:r>
        <w:rPr>
          <w:rFonts w:ascii="Noto Sans SC" w:hAnsi="Noto Sans SC" w:eastAsia="Noto Sans SC" w:cs="Noto Sans SC"/>
          <w:color w:val="1F2937"/>
          <w:sz w:val="18"/>
          <w:lang w:eastAsia="zh-CN"/>
        </w:rPr>
        <w:t>总览、Agent 团队和任务看板不再读取默认 mock store；Bootstrap 与查询失败有可见错误。</w:t>
      </w:r>
    </w:p>
    <w:p>
      <w:pPr>
        <w:spacing w:after="80" w:line="300" w:lineRule="auto"/>
        <w:numPr>
          <w:ilvl w:val="0"/>
          <w:numId w:val="10"/>
        </w:numPr>
      </w:pPr>
      <w:r>
        <w:rPr>
          <w:rFonts w:ascii="Noto Sans SC" w:hAnsi="Noto Sans SC" w:eastAsia="Noto Sans SC" w:cs="Noto Sans SC"/>
          <w:color w:val="1F2937"/>
          <w:sz w:val="18"/>
          <w:lang w:eastAsia="zh-CN"/>
        </w:rPr>
        <w:t>添加 Agent、创建任务、筛选、指派、移动、阻塞和详情均有真实 API 闭环。</w:t>
      </w:r>
    </w:p>
    <w:p>
      <w:pPr>
        <w:spacing w:after="80" w:line="300" w:lineRule="auto"/>
        <w:numPr>
          <w:ilvl w:val="0"/>
          <w:numId w:val="10"/>
        </w:numPr>
      </w:pPr>
      <w:r>
        <w:rPr>
          <w:rFonts w:ascii="Noto Sans SC" w:hAnsi="Noto Sans SC" w:eastAsia="Noto Sans SC" w:cs="Noto Sans SC"/>
          <w:color w:val="1F2937"/>
          <w:sz w:val="18"/>
          <w:lang w:eastAsia="zh-CN"/>
        </w:rPr>
        <w:t>Agent availability、presence、WorkItem status 和 Run status 在 UI 中分别呈现。</w:t>
      </w:r>
    </w:p>
    <w:p>
      <w:pPr>
        <w:spacing w:after="80" w:line="300" w:lineRule="auto"/>
        <w:numPr>
          <w:ilvl w:val="0"/>
          <w:numId w:val="10"/>
        </w:numPr>
      </w:pPr>
      <w:r>
        <w:rPr>
          <w:rFonts w:ascii="Noto Sans SC" w:hAnsi="Noto Sans SC" w:eastAsia="Noto Sans SC" w:cs="Noto Sans SC"/>
          <w:color w:val="1F2937"/>
          <w:sz w:val="18"/>
          <w:lang w:eastAsia="zh-CN"/>
        </w:rPr>
        <w:t>启动、输入、审批、取消、重试的写命令具备 Idempotency-Key 与 version 冲突处理。</w:t>
      </w:r>
    </w:p>
    <w:p>
      <w:pPr>
        <w:spacing w:after="80" w:line="300" w:lineRule="auto"/>
        <w:numPr>
          <w:ilvl w:val="0"/>
          <w:numId w:val="10"/>
        </w:numPr>
      </w:pPr>
      <w:r>
        <w:rPr>
          <w:rFonts w:ascii="Noto Sans SC" w:hAnsi="Noto Sans SC" w:eastAsia="Noto Sans SC" w:cs="Noto Sans SC"/>
          <w:color w:val="1F2937"/>
          <w:sz w:val="18"/>
          <w:lang w:eastAsia="zh-CN"/>
        </w:rPr>
        <w:t>SSE 断线后不丢事件；cursor 过期会重新 Bootstrap；重复事件不重复展示。</w:t>
      </w:r>
    </w:p>
    <w:p>
      <w:pPr>
        <w:spacing w:after="80" w:line="300" w:lineRule="auto"/>
        <w:numPr>
          <w:ilvl w:val="0"/>
          <w:numId w:val="10"/>
        </w:numPr>
      </w:pPr>
      <w:r>
        <w:rPr>
          <w:rFonts w:ascii="Noto Sans SC" w:hAnsi="Noto Sans SC" w:eastAsia="Noto Sans SC" w:cs="Noto Sans SC"/>
          <w:color w:val="1F2937"/>
          <w:sz w:val="18"/>
          <w:lang w:eastAsia="zh-CN"/>
        </w:rPr>
        <w:t>Runner 断线不使任务错误完成；旧 fencing token 无法继续写入。</w:t>
      </w:r>
    </w:p>
    <w:p>
      <w:pPr>
        <w:spacing w:after="80" w:line="300" w:lineRule="auto"/>
        <w:numPr>
          <w:ilvl w:val="0"/>
          <w:numId w:val="10"/>
        </w:numPr>
      </w:pPr>
      <w:r>
        <w:rPr>
          <w:rFonts w:ascii="Noto Sans SC" w:hAnsi="Noto Sans SC" w:eastAsia="Noto Sans SC" w:cs="Noto Sans SC"/>
          <w:color w:val="1F2937"/>
          <w:sz w:val="18"/>
          <w:lang w:eastAsia="zh-CN"/>
        </w:rPr>
        <w:t>Runtime 原始字段不出现在 Web DTO；Provider 版本变化由 Adapter conformance gate 拦截。</w:t>
      </w:r>
    </w:p>
    <w:p>
      <w:pPr>
        <w:spacing w:after="80" w:line="300" w:lineRule="auto"/>
        <w:numPr>
          <w:ilvl w:val="0"/>
          <w:numId w:val="10"/>
        </w:numPr>
      </w:pPr>
      <w:r>
        <w:rPr>
          <w:rFonts w:ascii="Noto Sans SC" w:hAnsi="Noto Sans SC" w:eastAsia="Noto Sans SC" w:cs="Noto Sans SC"/>
          <w:color w:val="1F2937"/>
          <w:sz w:val="18"/>
          <w:lang w:eastAsia="zh-CN"/>
        </w:rPr>
        <w:t>凭据不进入浏览器、argv、普通日志或 Artifact；关键操作均有审计。</w:t>
      </w:r>
    </w:p>
    <w:p>
      <w:pPr>
        <w:spacing w:after="80" w:line="300" w:lineRule="auto"/>
        <w:numPr>
          <w:ilvl w:val="0"/>
          <w:numId w:val="10"/>
        </w:numPr>
      </w:pPr>
      <w:r>
        <w:rPr>
          <w:rFonts w:ascii="Noto Sans SC" w:hAnsi="Noto Sans SC" w:eastAsia="Noto Sans SC" w:cs="Noto Sans SC"/>
          <w:color w:val="1F2937"/>
          <w:sz w:val="18"/>
          <w:lang w:eastAsia="zh-CN"/>
        </w:rPr>
        <w:t>真实 Runtime 端到端通过后，WorkItem 仍需 Reviewer / 人工验收才进入 completed。</w:t>
      </w:r>
    </w:p>
    <w:p>
      <w:pPr>
        <w:pStyle w:val="Heading2"/>
      </w:pPr>
      <w:r>
        <w:rPr>
          <w:rFonts w:ascii="Noto Sans SC" w:hAnsi="Noto Sans SC" w:eastAsia="Noto Sans SC" w:cs="Noto Sans SC"/>
          <w:color w:val="2563EB"/>
          <w:lang w:eastAsia="zh-CN"/>
        </w:rPr>
        <w:t>12.2 待产品确认</w:t>
      </w:r>
    </w:p>
    <w:p>
      <w:pPr>
        <w:spacing w:after="80" w:line="300" w:lineRule="auto"/>
        <w:numPr>
          <w:ilvl w:val="0"/>
          <w:numId w:val="10"/>
        </w:numPr>
      </w:pPr>
      <w:r>
        <w:rPr>
          <w:rFonts w:ascii="Noto Sans SC" w:hAnsi="Noto Sans SC" w:eastAsia="Noto Sans SC" w:cs="Noto Sans SC"/>
          <w:color w:val="1F2937"/>
          <w:sz w:val="18"/>
          <w:lang w:eastAsia="zh-CN"/>
        </w:rPr>
        <w:t>一个 WorkItem 首版是否允许多个 Agent 并行 Run，还是仅串行角色接力？</w:t>
      </w:r>
    </w:p>
    <w:p>
      <w:pPr>
        <w:spacing w:after="80" w:line="300" w:lineRule="auto"/>
        <w:numPr>
          <w:ilvl w:val="0"/>
          <w:numId w:val="10"/>
        </w:numPr>
      </w:pPr>
      <w:r>
        <w:rPr>
          <w:rFonts w:ascii="Noto Sans SC" w:hAnsi="Noto Sans SC" w:eastAsia="Noto Sans SC" w:cs="Noto Sans SC"/>
          <w:color w:val="1F2937"/>
          <w:sz w:val="18"/>
          <w:lang w:eastAsia="zh-CN"/>
        </w:rPr>
        <w:t>四列看板是否长期保留，还是在 M3 显式增加“评审中 / 待验收”列？</w:t>
      </w:r>
    </w:p>
    <w:p>
      <w:pPr>
        <w:spacing w:after="80" w:line="300" w:lineRule="auto"/>
        <w:numPr>
          <w:ilvl w:val="0"/>
          <w:numId w:val="10"/>
        </w:numPr>
      </w:pPr>
      <w:r>
        <w:rPr>
          <w:rFonts w:ascii="Noto Sans SC" w:hAnsi="Noto Sans SC" w:eastAsia="Noto Sans SC" w:cs="Noto Sans SC"/>
          <w:color w:val="1F2937"/>
          <w:sz w:val="18"/>
          <w:lang w:eastAsia="zh-CN"/>
        </w:rPr>
        <w:t>Agent disable 对活动 Run 的默认策略：继续、interrupt 还是 cancel？</w:t>
      </w:r>
    </w:p>
    <w:p>
      <w:pPr>
        <w:spacing w:after="80" w:line="300" w:lineRule="auto"/>
        <w:numPr>
          <w:ilvl w:val="0"/>
          <w:numId w:val="10"/>
        </w:numPr>
      </w:pPr>
      <w:r>
        <w:rPr>
          <w:rFonts w:ascii="Noto Sans SC" w:hAnsi="Noto Sans SC" w:eastAsia="Noto Sans SC" w:cs="Noto Sans SC"/>
          <w:color w:val="1F2937"/>
          <w:sz w:val="18"/>
          <w:lang w:eastAsia="zh-CN"/>
        </w:rPr>
        <w:t>阻塞解除后自动恢复原 Run，还是由用户创建新 Run？</w:t>
      </w:r>
    </w:p>
    <w:p>
      <w:pPr>
        <w:spacing w:after="80" w:line="300" w:lineRule="auto"/>
        <w:numPr>
          <w:ilvl w:val="0"/>
          <w:numId w:val="10"/>
        </w:numPr>
      </w:pPr>
      <w:r>
        <w:rPr>
          <w:rFonts w:ascii="Noto Sans SC" w:hAnsi="Noto Sans SC" w:eastAsia="Noto Sans SC" w:cs="Noto Sans SC"/>
          <w:color w:val="1F2937"/>
          <w:sz w:val="18"/>
          <w:lang w:eastAsia="zh-CN"/>
        </w:rPr>
        <w:t>首个外部 Adapter 选择 Codex 还是 Kimi；选择应由真实用户环境和许可决定。</w:t>
      </w:r>
    </w:p>
    <w:p>
      <w:pPr>
        <w:spacing w:after="80" w:line="300" w:lineRule="auto"/>
        <w:numPr>
          <w:ilvl w:val="0"/>
          <w:numId w:val="10"/>
        </w:numPr>
      </w:pPr>
      <w:r>
        <w:rPr>
          <w:rFonts w:ascii="Noto Sans SC" w:hAnsi="Noto Sans SC" w:eastAsia="Noto Sans SC" w:cs="Noto Sans SC"/>
          <w:color w:val="1F2937"/>
          <w:sz w:val="18"/>
          <w:lang w:eastAsia="zh-CN"/>
        </w:rPr>
        <w:t>Runtime raw payload 的默认保留期、脱敏规则和可导出范围。</w:t>
      </w:r>
    </w:p>
    <w:p>
      <w:pPr>
        <w:spacing w:after="80" w:line="300" w:lineRule="auto"/>
        <w:numPr>
          <w:ilvl w:val="0"/>
          <w:numId w:val="10"/>
        </w:numPr>
      </w:pPr>
      <w:r>
        <w:rPr>
          <w:rFonts w:ascii="Noto Sans SC" w:hAnsi="Noto Sans SC" w:eastAsia="Noto Sans SC" w:cs="Noto Sans SC"/>
          <w:color w:val="1F2937"/>
          <w:sz w:val="18"/>
          <w:lang w:eastAsia="zh-CN"/>
        </w:rPr>
        <w:t>本地 Workspace 是单仓库、monorepo 根，还是一个 Workspace 可映射多个仓库？</w:t>
      </w:r>
    </w:p>
    <w:p>
      <w:pPr>
        <w:spacing w:after="80" w:line="300" w:lineRule="auto"/>
        <w:numPr>
          <w:ilvl w:val="0"/>
          <w:numId w:val="10"/>
        </w:numPr>
      </w:pPr>
      <w:r>
        <w:rPr>
          <w:rFonts w:ascii="Noto Sans SC" w:hAnsi="Noto Sans SC" w:eastAsia="Noto Sans SC" w:cs="Noto Sans SC"/>
          <w:color w:val="1F2937"/>
          <w:sz w:val="18"/>
          <w:lang w:eastAsia="zh-CN"/>
        </w:rPr>
        <w:t>跨 Provider 只允许 retry，还是未来提供基于 Artifact / summary 的显式 handoff？</w:t>
      </w:r>
    </w:p>
    <w:p>
      <w:r>
        <w:br w:type="page"/>
      </w:r>
    </w:p>
    <w:p>
      <w:pPr>
        <w:pStyle w:val="Heading1"/>
      </w:pPr>
      <w:r>
        <w:rPr>
          <w:rFonts w:ascii="Noto Sans SC" w:hAnsi="Noto Sans SC" w:eastAsia="Noto Sans SC" w:cs="Noto Sans SC"/>
          <w:color w:val="2563EB"/>
          <w:lang w:eastAsia="zh-CN"/>
        </w:rPr>
        <w:t>附录 A. Prototype Evidence</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1950"/>
        <w:gridCol w:w="3780"/>
        <w:gridCol w:w="3630"/>
      </w:tblGrid>
      <w:tr>
        <w:trPr>
          <w:tblHeader w:val="true"/>
          <w:cantSplit w:val="true"/>
        </w:trPr>
        <w:tc>
          <w:tcPr>
            <w:tcW w:type="dxa" w:w="19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证据</w:t>
            </w:r>
          </w:p>
        </w:tc>
        <w:tc>
          <w:tcPr>
            <w:tcW w:type="dxa" w:w="378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位置</w:t>
            </w:r>
          </w:p>
        </w:tc>
        <w:tc>
          <w:tcPr>
            <w:tcW w:type="dxa" w:w="363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用于本设计的事实</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产品定位与页面范围</w:t>
            </w:r>
          </w:p>
        </w:tc>
        <w:tc>
          <w:tcPr>
            <w:tcW w:type="dxa" w:w="3780"/>
          </w:tcPr>
          <w:p>
            <w:pPr>
              <w:spacing w:after="0" w:line="269" w:lineRule="auto"/>
            </w:pPr>
            <w:r/>
            <w:r>
              <w:rPr>
                <w:rFonts w:ascii="Noto Sans SC" w:hAnsi="Noto Sans SC" w:eastAsia="Noto Sans SC" w:cs="Noto Sans SC"/>
                <w:color w:val="1F2937"/>
                <w:sz w:val="16"/>
                <w:lang w:eastAsia="zh-CN"/>
              </w:rPr>
              <w:t>specs/product-brief.md:3-41</w:t>
            </w:r>
          </w:p>
        </w:tc>
        <w:tc>
          <w:tcPr>
            <w:tcW w:type="dxa" w:w="3630"/>
          </w:tcPr>
          <w:p>
            <w:pPr>
              <w:spacing w:after="0" w:line="269" w:lineRule="auto"/>
            </w:pPr>
            <w:r/>
            <w:r>
              <w:rPr>
                <w:rFonts w:ascii="Noto Sans SC" w:hAnsi="Noto Sans SC" w:eastAsia="Noto Sans SC" w:cs="Noto Sans SC"/>
                <w:color w:val="1F2937"/>
                <w:sz w:val="16"/>
                <w:lang w:eastAsia="zh-CN"/>
              </w:rPr>
              <w:t>三页主流程、目标用户、Desktop Web。</w:t>
            </w:r>
          </w:p>
        </w:tc>
      </w:tr>
      <w:tr>
        <w:trPr>
          <w:cantSplit w:val="true"/>
        </w:trPr>
        <w:tc>
          <w:tcPr>
            <w:tcW w:type="dxa" w:w="1950"/>
            <w:shd w:fill="FAFBFC" w:val="clear"/>
          </w:tcPr>
          <w:p>
            <w:pPr>
              <w:spacing w:after="0" w:line="269" w:lineRule="auto"/>
            </w:pPr>
            <w:r/>
            <w:r>
              <w:rPr>
                <w:rFonts w:ascii="Noto Sans SC" w:hAnsi="Noto Sans SC" w:eastAsia="Noto Sans SC" w:cs="Noto Sans SC"/>
                <w:color w:val="1F2937"/>
                <w:sz w:val="16"/>
                <w:lang w:eastAsia="zh-CN"/>
              </w:rPr>
              <w:t>信息架构</w:t>
            </w:r>
          </w:p>
        </w:tc>
        <w:tc>
          <w:tcPr>
            <w:tcW w:type="dxa" w:w="3780"/>
            <w:shd w:fill="FAFBFC" w:val="clear"/>
          </w:tcPr>
          <w:p>
            <w:pPr>
              <w:spacing w:after="0" w:line="269" w:lineRule="auto"/>
            </w:pPr>
            <w:r/>
            <w:r>
              <w:rPr>
                <w:rFonts w:ascii="Noto Sans SC" w:hAnsi="Noto Sans SC" w:eastAsia="Noto Sans SC" w:cs="Noto Sans SC"/>
                <w:color w:val="1F2937"/>
                <w:sz w:val="16"/>
                <w:lang w:eastAsia="zh-CN"/>
              </w:rPr>
              <w:t>specs/confirmed-ia.json:2-6</w:t>
            </w:r>
          </w:p>
        </w:tc>
        <w:tc>
          <w:tcPr>
            <w:tcW w:type="dxa" w:w="3630"/>
            <w:shd w:fill="FAFBFC" w:val="clear"/>
          </w:tcPr>
          <w:p>
            <w:pPr>
              <w:spacing w:after="0" w:line="269" w:lineRule="auto"/>
            </w:pPr>
            <w:r/>
            <w:r>
              <w:rPr>
                <w:rFonts w:ascii="Noto Sans SC" w:hAnsi="Noto Sans SC" w:eastAsia="Noto Sans SC" w:cs="Noto Sans SC"/>
                <w:color w:val="1F2937"/>
                <w:sz w:val="16"/>
                <w:lang w:eastAsia="zh-CN"/>
              </w:rPr>
              <w:t>60px 侧边栏、主区、280px 详情面板、五个一级入口。</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总览页面</w:t>
            </w:r>
          </w:p>
        </w:tc>
        <w:tc>
          <w:tcPr>
            <w:tcW w:type="dxa" w:w="3780"/>
          </w:tcPr>
          <w:p>
            <w:pPr>
              <w:spacing w:after="0" w:line="269" w:lineRule="auto"/>
            </w:pPr>
            <w:r/>
            <w:r>
              <w:rPr>
                <w:rFonts w:ascii="Noto Sans SC" w:hAnsi="Noto Sans SC" w:eastAsia="Noto Sans SC" w:cs="Noto Sans SC"/>
                <w:color w:val="1F2937"/>
                <w:sz w:val="16"/>
                <w:lang w:eastAsia="zh-CN"/>
              </w:rPr>
              <w:t>prototype/src/pages/index.page.tsx:6-89</w:t>
            </w:r>
          </w:p>
        </w:tc>
        <w:tc>
          <w:tcPr>
            <w:tcW w:type="dxa" w:w="3630"/>
          </w:tcPr>
          <w:p>
            <w:pPr>
              <w:spacing w:after="0" w:line="269" w:lineRule="auto"/>
            </w:pPr>
            <w:r/>
            <w:r>
              <w:rPr>
                <w:rFonts w:ascii="Noto Sans SC" w:hAnsi="Noto Sans SC" w:eastAsia="Noto Sans SC" w:cs="Noto Sans SC"/>
                <w:color w:val="1F2937"/>
                <w:sz w:val="16"/>
                <w:lang w:eastAsia="zh-CN"/>
              </w:rPr>
              <w:t>统计、Agent 速览、任务快照和最近日志。</w:t>
            </w:r>
          </w:p>
        </w:tc>
      </w:tr>
      <w:tr>
        <w:trPr>
          <w:cantSplit w:val="true"/>
        </w:trPr>
        <w:tc>
          <w:tcPr>
            <w:tcW w:type="dxa" w:w="1950"/>
            <w:shd w:fill="FAFBFC" w:val="clear"/>
          </w:tcPr>
          <w:p>
            <w:pPr>
              <w:spacing w:after="0" w:line="269" w:lineRule="auto"/>
            </w:pPr>
            <w:r/>
            <w:r>
              <w:rPr>
                <w:rFonts w:ascii="Noto Sans SC" w:hAnsi="Noto Sans SC" w:eastAsia="Noto Sans SC" w:cs="Noto Sans SC"/>
                <w:color w:val="1F2937"/>
                <w:sz w:val="16"/>
                <w:lang w:eastAsia="zh-CN"/>
              </w:rPr>
              <w:t>Agent 页面</w:t>
            </w:r>
          </w:p>
        </w:tc>
        <w:tc>
          <w:tcPr>
            <w:tcW w:type="dxa" w:w="3780"/>
            <w:shd w:fill="FAFBFC" w:val="clear"/>
          </w:tcPr>
          <w:p>
            <w:pPr>
              <w:spacing w:after="0" w:line="269" w:lineRule="auto"/>
            </w:pPr>
            <w:r/>
            <w:r>
              <w:rPr>
                <w:rFonts w:ascii="Noto Sans SC" w:hAnsi="Noto Sans SC" w:eastAsia="Noto Sans SC" w:cs="Noto Sans SC"/>
                <w:color w:val="1F2937"/>
                <w:sz w:val="16"/>
                <w:lang w:eastAsia="zh-CN"/>
              </w:rPr>
              <w:t>prototype/src/pages/agents.page.tsx:7-197</w:t>
            </w:r>
          </w:p>
        </w:tc>
        <w:tc>
          <w:tcPr>
            <w:tcW w:type="dxa" w:w="3630"/>
            <w:shd w:fill="FAFBFC" w:val="clear"/>
          </w:tcPr>
          <w:p>
            <w:pPr>
              <w:spacing w:after="0" w:line="269" w:lineRule="auto"/>
            </w:pPr>
            <w:r/>
            <w:r>
              <w:rPr>
                <w:rFonts w:ascii="Noto Sans SC" w:hAnsi="Noto Sans SC" w:eastAsia="Noto Sans SC" w:cs="Noto Sans SC"/>
                <w:color w:val="1F2937"/>
                <w:sz w:val="16"/>
                <w:lang w:eastAsia="zh-CN"/>
              </w:rPr>
              <w:t>卡片、详情抽屉、技能、历史和本地状态开关。</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任务页面</w:t>
            </w:r>
          </w:p>
        </w:tc>
        <w:tc>
          <w:tcPr>
            <w:tcW w:type="dxa" w:w="3780"/>
          </w:tcPr>
          <w:p>
            <w:pPr>
              <w:spacing w:after="0" w:line="269" w:lineRule="auto"/>
            </w:pPr>
            <w:r/>
            <w:r>
              <w:rPr>
                <w:rFonts w:ascii="Noto Sans SC" w:hAnsi="Noto Sans SC" w:eastAsia="Noto Sans SC" w:cs="Noto Sans SC"/>
                <w:color w:val="1F2937"/>
                <w:sz w:val="16"/>
                <w:lang w:eastAsia="zh-CN"/>
              </w:rPr>
              <w:t>prototype/src/pages/tasks.page.tsx:6-185</w:t>
            </w:r>
          </w:p>
        </w:tc>
        <w:tc>
          <w:tcPr>
            <w:tcW w:type="dxa" w:w="3630"/>
          </w:tcPr>
          <w:p>
            <w:pPr>
              <w:spacing w:after="0" w:line="269" w:lineRule="auto"/>
            </w:pPr>
            <w:r/>
            <w:r>
              <w:rPr>
                <w:rFonts w:ascii="Noto Sans SC" w:hAnsi="Noto Sans SC" w:eastAsia="Noto Sans SC" w:cs="Noto Sans SC"/>
                <w:color w:val="1F2937"/>
                <w:sz w:val="16"/>
                <w:lang w:eastAsia="zh-CN"/>
              </w:rPr>
              <w:t>四列、列表切换、筛选与创建占位、阻塞视觉。</w:t>
            </w:r>
          </w:p>
        </w:tc>
      </w:tr>
      <w:tr>
        <w:trPr>
          <w:cantSplit w:val="true"/>
        </w:trPr>
        <w:tc>
          <w:tcPr>
            <w:tcW w:type="dxa" w:w="1950"/>
            <w:shd w:fill="FAFBFC" w:val="clear"/>
          </w:tcPr>
          <w:p>
            <w:pPr>
              <w:spacing w:after="0" w:line="269" w:lineRule="auto"/>
            </w:pPr>
            <w:r/>
            <w:r>
              <w:rPr>
                <w:rFonts w:ascii="Noto Sans SC" w:hAnsi="Noto Sans SC" w:eastAsia="Noto Sans SC" w:cs="Noto Sans SC"/>
                <w:color w:val="1F2937"/>
                <w:sz w:val="16"/>
                <w:lang w:eastAsia="zh-CN"/>
              </w:rPr>
              <w:t>Agent Store</w:t>
            </w:r>
          </w:p>
        </w:tc>
        <w:tc>
          <w:tcPr>
            <w:tcW w:type="dxa" w:w="3780"/>
            <w:shd w:fill="FAFBFC" w:val="clear"/>
          </w:tcPr>
          <w:p>
            <w:pPr>
              <w:spacing w:after="0" w:line="269" w:lineRule="auto"/>
            </w:pPr>
            <w:r/>
            <w:r>
              <w:rPr>
                <w:rFonts w:ascii="Noto Sans SC" w:hAnsi="Noto Sans SC" w:eastAsia="Noto Sans SC" w:cs="Noto Sans SC"/>
                <w:color w:val="1F2937"/>
                <w:sz w:val="16"/>
                <w:lang w:eastAsia="zh-CN"/>
              </w:rPr>
              <w:t>prototype/src/stores/agents.store.ts:3-127</w:t>
            </w:r>
          </w:p>
        </w:tc>
        <w:tc>
          <w:tcPr>
            <w:tcW w:type="dxa" w:w="3630"/>
            <w:shd w:fill="FAFBFC" w:val="clear"/>
          </w:tcPr>
          <w:p>
            <w:pPr>
              <w:spacing w:after="0" w:line="269" w:lineRule="auto"/>
            </w:pPr>
            <w:r/>
            <w:r>
              <w:rPr>
                <w:rFonts w:ascii="Noto Sans SC" w:hAnsi="Noto Sans SC" w:eastAsia="Noto Sans SC" w:cs="Noto Sans SC"/>
                <w:color w:val="1F2937"/>
                <w:sz w:val="16"/>
                <w:lang w:eastAsia="zh-CN"/>
              </w:rPr>
              <w:t>字段定义与 toggleAgentStatus 的本地变更。</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Task Store</w:t>
            </w:r>
          </w:p>
        </w:tc>
        <w:tc>
          <w:tcPr>
            <w:tcW w:type="dxa" w:w="3780"/>
          </w:tcPr>
          <w:p>
            <w:pPr>
              <w:spacing w:after="0" w:line="269" w:lineRule="auto"/>
            </w:pPr>
            <w:r/>
            <w:r>
              <w:rPr>
                <w:rFonts w:ascii="Noto Sans SC" w:hAnsi="Noto Sans SC" w:eastAsia="Noto Sans SC" w:cs="Noto Sans SC"/>
                <w:color w:val="1F2937"/>
                <w:sz w:val="16"/>
                <w:lang w:eastAsia="zh-CN"/>
              </w:rPr>
              <w:t>prototype/src/stores/tasks.store.ts:3-49</w:t>
            </w:r>
          </w:p>
        </w:tc>
        <w:tc>
          <w:tcPr>
            <w:tcW w:type="dxa" w:w="3630"/>
          </w:tcPr>
          <w:p>
            <w:pPr>
              <w:spacing w:after="0" w:line="269" w:lineRule="auto"/>
            </w:pPr>
            <w:r/>
            <w:r>
              <w:rPr>
                <w:rFonts w:ascii="Noto Sans SC" w:hAnsi="Noto Sans SC" w:eastAsia="Noto Sans SC" w:cs="Noto Sans SC"/>
                <w:color w:val="1F2937"/>
                <w:sz w:val="16"/>
                <w:lang w:eastAsia="zh-CN"/>
              </w:rPr>
              <w:t>Task DTO、四状态和仅有 viewMode 写入。</w:t>
            </w:r>
          </w:p>
        </w:tc>
      </w:tr>
      <w:tr>
        <w:trPr>
          <w:cantSplit w:val="true"/>
        </w:trPr>
        <w:tc>
          <w:tcPr>
            <w:tcW w:type="dxa" w:w="1950"/>
            <w:shd w:fill="FAFBFC" w:val="clear"/>
          </w:tcPr>
          <w:p>
            <w:pPr>
              <w:spacing w:after="0" w:line="269" w:lineRule="auto"/>
            </w:pPr>
            <w:r/>
            <w:r>
              <w:rPr>
                <w:rFonts w:ascii="Noto Sans SC" w:hAnsi="Noto Sans SC" w:eastAsia="Noto Sans SC" w:cs="Noto Sans SC"/>
                <w:color w:val="1F2937"/>
                <w:sz w:val="16"/>
                <w:lang w:eastAsia="zh-CN"/>
              </w:rPr>
              <w:t>宿主导航</w:t>
            </w:r>
          </w:p>
        </w:tc>
        <w:tc>
          <w:tcPr>
            <w:tcW w:type="dxa" w:w="3780"/>
            <w:shd w:fill="FAFBFC" w:val="clear"/>
          </w:tcPr>
          <w:p>
            <w:pPr>
              <w:spacing w:after="0" w:line="269" w:lineRule="auto"/>
            </w:pPr>
            <w:r/>
            <w:r>
              <w:rPr>
                <w:rFonts w:ascii="Noto Sans SC" w:hAnsi="Noto Sans SC" w:eastAsia="Noto Sans SC" w:cs="Noto Sans SC"/>
                <w:color w:val="1F2937"/>
                <w:sz w:val="16"/>
                <w:lang w:eastAsia="zh-CN"/>
              </w:rPr>
              <w:t>prototype/src/core/app.ts:76-104</w:t>
            </w:r>
          </w:p>
        </w:tc>
        <w:tc>
          <w:tcPr>
            <w:tcW w:type="dxa" w:w="3630"/>
            <w:shd w:fill="FAFBFC" w:val="clear"/>
          </w:tcPr>
          <w:p>
            <w:pPr>
              <w:spacing w:after="0" w:line="269" w:lineRule="auto"/>
            </w:pPr>
            <w:r/>
            <w:r>
              <w:rPr>
                <w:rFonts w:ascii="Noto Sans SC" w:hAnsi="Noto Sans SC" w:eastAsia="Noto Sans SC" w:cs="Noto Sans SC"/>
                <w:color w:val="1F2937"/>
                <w:sz w:val="16"/>
                <w:lang w:eastAsia="zh-CN"/>
              </w:rPr>
              <w:t>navigate / goBack postMessage，targetOrigin='*'。</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Store Bridge</w:t>
            </w:r>
          </w:p>
        </w:tc>
        <w:tc>
          <w:tcPr>
            <w:tcW w:type="dxa" w:w="3780"/>
          </w:tcPr>
          <w:p>
            <w:pPr>
              <w:spacing w:after="0" w:line="269" w:lineRule="auto"/>
            </w:pPr>
            <w:r/>
            <w:r>
              <w:rPr>
                <w:rFonts w:ascii="Noto Sans SC" w:hAnsi="Noto Sans SC" w:eastAsia="Noto Sans SC" w:cs="Noto Sans SC"/>
                <w:color w:val="1F2937"/>
                <w:sz w:val="16"/>
                <w:lang w:eastAsia="zh-CN"/>
              </w:rPr>
              <w:t>prototype/src/core/zustand-wrapper.ts:266-409</w:t>
            </w:r>
          </w:p>
        </w:tc>
        <w:tc>
          <w:tcPr>
            <w:tcW w:type="dxa" w:w="3630"/>
          </w:tcPr>
          <w:p>
            <w:pPr>
              <w:spacing w:after="0" w:line="269" w:lineRule="auto"/>
            </w:pPr>
            <w:r/>
            <w:r>
              <w:rPr>
                <w:rFonts w:ascii="Noto Sans SC" w:hAnsi="Noto Sans SC" w:eastAsia="Noto Sans SC" w:cs="Noto Sans SC"/>
                <w:color w:val="1F2937"/>
                <w:sz w:val="16"/>
                <w:lang w:eastAsia="zh-CN"/>
              </w:rPr>
              <w:t>URL override 与全量 state postMessage。</w:t>
            </w:r>
          </w:p>
        </w:tc>
      </w:tr>
      <w:tr>
        <w:trPr>
          <w:cantSplit w:val="true"/>
        </w:trPr>
        <w:tc>
          <w:tcPr>
            <w:tcW w:type="dxa" w:w="1950"/>
            <w:shd w:fill="FAFBFC" w:val="clear"/>
          </w:tcPr>
          <w:p>
            <w:pPr>
              <w:spacing w:after="0" w:line="269" w:lineRule="auto"/>
            </w:pPr>
            <w:r/>
            <w:r>
              <w:rPr>
                <w:rFonts w:ascii="Noto Sans SC" w:hAnsi="Noto Sans SC" w:eastAsia="Noto Sans SC" w:cs="Noto Sans SC"/>
                <w:color w:val="1F2937"/>
                <w:sz w:val="16"/>
                <w:lang w:eastAsia="zh-CN"/>
              </w:rPr>
              <w:t>空 API 规范</w:t>
            </w:r>
          </w:p>
        </w:tc>
        <w:tc>
          <w:tcPr>
            <w:tcW w:type="dxa" w:w="3780"/>
            <w:shd w:fill="FAFBFC" w:val="clear"/>
          </w:tcPr>
          <w:p>
            <w:pPr>
              <w:spacing w:after="0" w:line="269" w:lineRule="auto"/>
            </w:pPr>
            <w:r/>
            <w:r>
              <w:rPr>
                <w:rFonts w:ascii="Noto Sans SC" w:hAnsi="Noto Sans SC" w:eastAsia="Noto Sans SC" w:cs="Noto Sans SC"/>
                <w:color w:val="1F2937"/>
                <w:sz w:val="16"/>
                <w:lang w:eastAsia="zh-CN"/>
              </w:rPr>
              <w:t>lib/api-client-react/.../edge-functions.openapi.json:1-9</w:t>
            </w:r>
          </w:p>
        </w:tc>
        <w:tc>
          <w:tcPr>
            <w:tcW w:type="dxa" w:w="3630"/>
            <w:shd w:fill="FAFBFC" w:val="clear"/>
          </w:tcPr>
          <w:p>
            <w:pPr>
              <w:spacing w:after="0" w:line="269" w:lineRule="auto"/>
            </w:pPr>
            <w:r/>
            <w:r>
              <w:rPr>
                <w:rFonts w:ascii="Noto Sans SC" w:hAnsi="Noto Sans SC" w:eastAsia="Noto Sans SC" w:cs="Noto Sans SC"/>
                <w:color w:val="1F2937"/>
                <w:sz w:val="16"/>
                <w:lang w:eastAsia="zh-CN"/>
              </w:rPr>
              <w:t>OpenAPI paths 为空；尚无业务后端。</w:t>
            </w:r>
          </w:p>
        </w:tc>
      </w:tr>
      <w:tr>
        <w:trPr>
          <w:cantSplit w:val="true"/>
        </w:trPr>
        <w:tc>
          <w:tcPr>
            <w:tcW w:type="dxa" w:w="1950"/>
          </w:tcPr>
          <w:p>
            <w:pPr>
              <w:spacing w:after="0" w:line="269" w:lineRule="auto"/>
            </w:pPr>
            <w:r/>
            <w:r>
              <w:rPr>
                <w:rFonts w:ascii="Noto Sans SC" w:hAnsi="Noto Sans SC" w:eastAsia="Noto Sans SC" w:cs="Noto Sans SC"/>
                <w:color w:val="1F2937"/>
                <w:sz w:val="16"/>
                <w:lang w:eastAsia="zh-CN"/>
              </w:rPr>
              <w:t>空路由清单</w:t>
            </w:r>
          </w:p>
        </w:tc>
        <w:tc>
          <w:tcPr>
            <w:tcW w:type="dxa" w:w="3780"/>
          </w:tcPr>
          <w:p>
            <w:pPr>
              <w:spacing w:after="0" w:line="269" w:lineRule="auto"/>
            </w:pPr>
            <w:r/>
            <w:r>
              <w:rPr>
                <w:rFonts w:ascii="Noto Sans SC" w:hAnsi="Noto Sans SC" w:eastAsia="Noto Sans SC" w:cs="Noto Sans SC"/>
                <w:color w:val="1F2937"/>
                <w:sz w:val="16"/>
                <w:lang w:eastAsia="zh-CN"/>
              </w:rPr>
              <w:t>lib/api-client-react/.../route-manifest.json:1-5</w:t>
            </w:r>
          </w:p>
        </w:tc>
        <w:tc>
          <w:tcPr>
            <w:tcW w:type="dxa" w:w="3630"/>
          </w:tcPr>
          <w:p>
            <w:pPr>
              <w:spacing w:after="0" w:line="269" w:lineRule="auto"/>
            </w:pPr>
            <w:r/>
            <w:r>
              <w:rPr>
                <w:rFonts w:ascii="Noto Sans SC" w:hAnsi="Noto Sans SC" w:eastAsia="Noto Sans SC" w:cs="Noto Sans SC"/>
                <w:color w:val="1F2937"/>
                <w:sz w:val="16"/>
                <w:lang w:eastAsia="zh-CN"/>
              </w:rPr>
              <w:t>route manifest routes 为空。</w:t>
            </w:r>
          </w:p>
        </w:tc>
      </w:tr>
    </w:tbl>
    <w:p>
      <w:pPr>
        <w:spacing w:after="40" w:line="120" w:lineRule="auto"/>
      </w:pPr>
    </w:p>
    <w:p>
      <w:pPr>
        <w:pStyle w:val="Heading1"/>
      </w:pPr>
      <w:r>
        <w:rPr>
          <w:rFonts w:ascii="Noto Sans SC" w:hAnsi="Noto Sans SC" w:eastAsia="Noto Sans SC" w:cs="Noto Sans SC"/>
          <w:color w:val="2563EB"/>
          <w:lang w:eastAsia="zh-CN"/>
        </w:rPr>
        <w:t>附录 B. Official Runtime Sources</w:t>
      </w:r>
    </w:p>
    <w:p>
      <w:pPr>
        <w:keepNext w:val="0"/>
        <w:spacing w:before="0" w:after="120" w:line="300" w:lineRule="auto"/>
      </w:pPr>
      <w:r>
        <w:rPr>
          <w:rFonts w:ascii="Noto Sans SC" w:hAnsi="Noto Sans SC" w:eastAsia="Noto Sans SC" w:cs="Noto Sans SC"/>
          <w:b w:val="0"/>
          <w:i w:val="0"/>
          <w:color w:val="64748B"/>
          <w:sz w:val="19"/>
          <w:lang w:eastAsia="zh-CN"/>
        </w:rPr>
        <w:t>以下资料仅用于核验可用的 Provider 自动化面；最终集成必须固定实际安装版本并以生成 schema / live spec 为准。</w:t>
      </w:r>
    </w:p>
    <w:p>
      <w:pPr>
        <w:spacing w:after="80" w:line="300" w:lineRule="auto"/>
        <w:numPr>
          <w:ilvl w:val="0"/>
          <w:numId w:val="10"/>
        </w:numPr>
      </w:pPr>
      <w:r>
        <w:rPr>
          <w:rFonts w:ascii="Noto Sans SC" w:hAnsi="Noto Sans SC" w:eastAsia="Noto Sans SC" w:cs="Noto Sans SC"/>
          <w:color w:val="1F2937"/>
          <w:sz w:val="18"/>
          <w:lang w:eastAsia="zh-CN"/>
        </w:rPr>
        <w:t>OpenAI Codex App Server — https://developers.openai.com/codex/app-server （JSON-RPC、stdio JSONL、experimental WebSocket、schema generation）</w:t>
      </w:r>
    </w:p>
    <w:p>
      <w:pPr>
        <w:spacing w:after="80" w:line="300" w:lineRule="auto"/>
        <w:numPr>
          <w:ilvl w:val="0"/>
          <w:numId w:val="10"/>
        </w:numPr>
      </w:pPr>
      <w:r>
        <w:rPr>
          <w:rFonts w:ascii="Noto Sans SC" w:hAnsi="Noto Sans SC" w:eastAsia="Noto Sans SC" w:cs="Noto Sans SC"/>
          <w:color w:val="1F2937"/>
          <w:sz w:val="18"/>
          <w:lang w:eastAsia="zh-CN"/>
        </w:rPr>
        <w:t>Claude Code CLI Reference — https://code.claude.com/docs/en/cli-usage （stream-json、resume、partial messages、permissions）</w:t>
      </w:r>
    </w:p>
    <w:p>
      <w:pPr>
        <w:spacing w:after="80" w:line="300" w:lineRule="auto"/>
        <w:numPr>
          <w:ilvl w:val="0"/>
          <w:numId w:val="10"/>
        </w:numPr>
      </w:pPr>
      <w:r>
        <w:rPr>
          <w:rFonts w:ascii="Noto Sans SC" w:hAnsi="Noto Sans SC" w:eastAsia="Noto Sans SC" w:cs="Noto Sans SC"/>
          <w:color w:val="1F2937"/>
          <w:sz w:val="18"/>
          <w:lang w:eastAsia="zh-CN"/>
        </w:rPr>
        <w:t>Kimi Code Server API — https://www.kimi.com/code/docs/en/kimi-code-cli/reference/server-api.html （REST、WebSocket、OpenAPI / AsyncAPI；experimental）</w:t>
      </w:r>
    </w:p>
    <w:p>
      <w:pPr>
        <w:spacing w:after="80" w:line="300" w:lineRule="auto"/>
        <w:numPr>
          <w:ilvl w:val="0"/>
          <w:numId w:val="10"/>
        </w:numPr>
      </w:pPr>
      <w:r>
        <w:rPr>
          <w:rFonts w:ascii="Noto Sans SC" w:hAnsi="Noto Sans SC" w:eastAsia="Noto Sans SC" w:cs="Noto Sans SC"/>
          <w:color w:val="1F2937"/>
          <w:sz w:val="18"/>
          <w:lang w:eastAsia="zh-CN"/>
        </w:rPr>
        <w:t>Kimi ACP Reference — https://www.kimi.com/code/docs/en/kimi-code-cli/reference/kimi-acp （JSON-RPC stdio、session lifecycle、cancel、permission）</w:t>
      </w:r>
    </w:p>
    <w:p>
      <w:pPr>
        <w:spacing w:after="80" w:line="300" w:lineRule="auto"/>
        <w:numPr>
          <w:ilvl w:val="0"/>
          <w:numId w:val="10"/>
        </w:numPr>
      </w:pPr>
      <w:r>
        <w:rPr>
          <w:rFonts w:ascii="Noto Sans SC" w:hAnsi="Noto Sans SC" w:eastAsia="Noto Sans SC" w:cs="Noto Sans SC"/>
          <w:color w:val="1F2937"/>
          <w:sz w:val="18"/>
          <w:lang w:eastAsia="zh-CN"/>
        </w:rPr>
        <w:t>ZCode Hooks — https://zcode.z.ai/en/docs/hooks （Hook JSON subprocess protocol；不能据此推断完整 Runtime control API）</w:t>
      </w:r>
    </w:p>
    <w:p>
      <w:pPr>
        <w:spacing w:after="80" w:line="300" w:lineRule="auto"/>
        <w:numPr>
          <w:ilvl w:val="0"/>
          <w:numId w:val="10"/>
        </w:numPr>
      </w:pPr>
      <w:r>
        <w:rPr>
          <w:rFonts w:ascii="Noto Sans SC" w:hAnsi="Noto Sans SC" w:eastAsia="Noto Sans SC" w:cs="Noto Sans SC"/>
          <w:color w:val="1F2937"/>
          <w:sz w:val="18"/>
          <w:lang w:eastAsia="zh-CN"/>
        </w:rPr>
        <w:t>DeepSeek Harness local source — packages/sdk、packages/acp、packages/api、docs/architecture.md （本仓库；按 2026-08-21 工作树核验）</w:t>
      </w:r>
    </w:p>
    <w:p>
      <w:r>
        <w:br w:type="page"/>
      </w:r>
    </w:p>
    <w:p>
      <w:pPr>
        <w:pStyle w:val="Heading1"/>
      </w:pPr>
      <w:r>
        <w:rPr>
          <w:rFonts w:ascii="Noto Sans SC" w:hAnsi="Noto Sans SC" w:eastAsia="Noto Sans SC" w:cs="Noto Sans SC"/>
          <w:color w:val="2563EB"/>
          <w:lang w:eastAsia="zh-CN"/>
        </w:rPr>
        <w:t>附录 C. 协议产物清单</w:t>
      </w:r>
    </w:p>
    <w:tbl>
      <w:tblPr>
        <w:tblW w:type="dxa" w:w="9360"/>
        <w:tblLayout w:type="fixed"/>
        <w:tblLook w:firstColumn="1" w:firstRow="1" w:lastColumn="0" w:lastRow="0" w:noHBand="0" w:noVBand="1" w:val="04A0"/>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Pr>
      <w:tblGrid>
        <w:gridCol w:w="3000"/>
        <w:gridCol w:w="3650"/>
        <w:gridCol w:w="2710"/>
      </w:tblGrid>
      <w:tr>
        <w:trPr>
          <w:tblHeader w:val="true"/>
          <w:cantSplit w:val="true"/>
        </w:trPr>
        <w:tc>
          <w:tcPr>
            <w:tcW w:type="dxa" w:w="300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文件</w:t>
            </w:r>
          </w:p>
        </w:tc>
        <w:tc>
          <w:tcPr>
            <w:tcW w:type="dxa" w:w="365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职责</w:t>
            </w:r>
          </w:p>
        </w:tc>
        <w:tc>
          <w:tcPr>
            <w:tcW w:type="dxa" w:w="2710"/>
            <w:tcMar>
              <w:top w:w="80" w:type="dxa"/>
              <w:bottom w:w="80" w:type="dxa"/>
              <w:start w:w="120" w:type="dxa"/>
              <w:end w:w="120" w:type="dxa"/>
            </w:tcMar>
            <w:vAlign w:val="center"/>
            <w:shd w:fill="E8EEF5" w:val="clear"/>
          </w:tcPr>
          <w:p>
            <w:pPr>
              <w:spacing w:after="0"/>
              <w:jc w:val="left"/>
            </w:pPr>
            <w:r/>
            <w:r>
              <w:rPr>
                <w:rFonts w:ascii="Noto Sans SC" w:hAnsi="Noto Sans SC" w:eastAsia="Noto Sans SC" w:cs="Noto Sans SC"/>
                <w:b/>
                <w:color w:val="0D2F4F"/>
                <w:sz w:val="18"/>
                <w:lang w:eastAsia="zh-CN"/>
              </w:rPr>
              <w:t>验证</w:t>
            </w:r>
          </w:p>
        </w:tc>
      </w:tr>
      <w:tr>
        <w:trPr>
          <w:cantSplit w:val="true"/>
        </w:trPr>
        <w:tc>
          <w:tcPr>
            <w:tcW w:type="dxa" w:w="3000"/>
          </w:tcPr>
          <w:p>
            <w:pPr>
              <w:spacing w:after="0" w:line="269" w:lineRule="auto"/>
            </w:pPr>
            <w:r/>
            <w:r>
              <w:rPr>
                <w:rFonts w:ascii="Noto Sans SC" w:hAnsi="Noto Sans SC" w:eastAsia="Noto Sans SC" w:cs="Noto Sans SC"/>
                <w:color w:val="1F2937"/>
                <w:sz w:val="16"/>
                <w:lang w:eastAsia="zh-CN"/>
              </w:rPr>
              <w:t>contracts/web/openapi.yaml</w:t>
            </w:r>
          </w:p>
        </w:tc>
        <w:tc>
          <w:tcPr>
            <w:tcW w:type="dxa" w:w="3650"/>
          </w:tcPr>
          <w:p>
            <w:pPr>
              <w:spacing w:after="0" w:line="269" w:lineRule="auto"/>
            </w:pPr>
            <w:r/>
            <w:r>
              <w:rPr>
                <w:rFonts w:ascii="Noto Sans SC" w:hAnsi="Noto Sans SC" w:eastAsia="Noto Sans SC" w:cs="Noto Sans SC"/>
                <w:color w:val="1F2937"/>
                <w:sz w:val="16"/>
                <w:lang w:eastAsia="zh-CN"/>
              </w:rPr>
              <w:t>浏览器查询、命令、错误与分页。</w:t>
            </w:r>
          </w:p>
        </w:tc>
        <w:tc>
          <w:tcPr>
            <w:tcW w:type="dxa" w:w="2710"/>
          </w:tcPr>
          <w:p>
            <w:pPr>
              <w:spacing w:after="0" w:line="269" w:lineRule="auto"/>
            </w:pPr>
            <w:r/>
            <w:r>
              <w:rPr>
                <w:rFonts w:ascii="Noto Sans SC" w:hAnsi="Noto Sans SC" w:eastAsia="Noto Sans SC" w:cs="Noto Sans SC"/>
                <w:color w:val="1F2937"/>
                <w:sz w:val="16"/>
                <w:lang w:eastAsia="zh-CN"/>
              </w:rPr>
              <w:t>OpenAPI lint + Go / TS 生成客户端编译。</w:t>
            </w:r>
          </w:p>
        </w:tc>
      </w:tr>
      <w:tr>
        <w:trPr>
          <w:cantSplit w:val="true"/>
        </w:trPr>
        <w:tc>
          <w:tcPr>
            <w:tcW w:type="dxa" w:w="3000"/>
            <w:shd w:fill="FAFBFC" w:val="clear"/>
          </w:tcPr>
          <w:p>
            <w:pPr>
              <w:spacing w:after="0" w:line="269" w:lineRule="auto"/>
            </w:pPr>
            <w:r/>
            <w:r>
              <w:rPr>
                <w:rFonts w:ascii="Noto Sans SC" w:hAnsi="Noto Sans SC" w:eastAsia="Noto Sans SC" w:cs="Noto Sans SC"/>
                <w:color w:val="1F2937"/>
                <w:sz w:val="16"/>
                <w:lang w:eastAsia="zh-CN"/>
              </w:rPr>
              <w:t>contracts/events/asyncapi.yaml</w:t>
            </w:r>
          </w:p>
        </w:tc>
        <w:tc>
          <w:tcPr>
            <w:tcW w:type="dxa" w:w="3650"/>
            <w:shd w:fill="FAFBFC" w:val="clear"/>
          </w:tcPr>
          <w:p>
            <w:pPr>
              <w:spacing w:after="0" w:line="269" w:lineRule="auto"/>
            </w:pPr>
            <w:r/>
            <w:r>
              <w:rPr>
                <w:rFonts w:ascii="Noto Sans SC" w:hAnsi="Noto Sans SC" w:eastAsia="Noto Sans SC" w:cs="Noto Sans SC"/>
                <w:color w:val="1F2937"/>
                <w:sz w:val="16"/>
                <w:lang w:eastAsia="zh-CN"/>
              </w:rPr>
              <w:t>SSE 事件目录、Envelope 与 replay。</w:t>
            </w:r>
          </w:p>
        </w:tc>
        <w:tc>
          <w:tcPr>
            <w:tcW w:type="dxa" w:w="2710"/>
            <w:shd w:fill="FAFBFC" w:val="clear"/>
          </w:tcPr>
          <w:p>
            <w:pPr>
              <w:spacing w:after="0" w:line="269" w:lineRule="auto"/>
            </w:pPr>
            <w:r/>
            <w:r>
              <w:rPr>
                <w:rFonts w:ascii="Noto Sans SC" w:hAnsi="Noto Sans SC" w:eastAsia="Noto Sans SC" w:cs="Noto Sans SC"/>
                <w:color w:val="1F2937"/>
                <w:sz w:val="16"/>
                <w:lang w:eastAsia="zh-CN"/>
              </w:rPr>
              <w:t>Schema fixture + unknown event / version tests。</w:t>
            </w:r>
          </w:p>
        </w:tc>
      </w:tr>
      <w:tr>
        <w:trPr>
          <w:cantSplit w:val="true"/>
        </w:trPr>
        <w:tc>
          <w:tcPr>
            <w:tcW w:type="dxa" w:w="3000"/>
          </w:tcPr>
          <w:p>
            <w:pPr>
              <w:spacing w:after="0" w:line="269" w:lineRule="auto"/>
            </w:pPr>
            <w:r/>
            <w:r>
              <w:rPr>
                <w:rFonts w:ascii="Noto Sans SC" w:hAnsi="Noto Sans SC" w:eastAsia="Noto Sans SC" w:cs="Noto Sans SC"/>
                <w:color w:val="1F2937"/>
                <w:sz w:val="16"/>
                <w:lang w:eastAsia="zh-CN"/>
              </w:rPr>
              <w:t>contracts/runner/v1/schema.json</w:t>
            </w:r>
          </w:p>
        </w:tc>
        <w:tc>
          <w:tcPr>
            <w:tcW w:type="dxa" w:w="3650"/>
          </w:tcPr>
          <w:p>
            <w:pPr>
              <w:spacing w:after="0" w:line="269" w:lineRule="auto"/>
            </w:pPr>
            <w:r/>
            <w:r>
              <w:rPr>
                <w:rFonts w:ascii="Noto Sans SC" w:hAnsi="Noto Sans SC" w:eastAsia="Noto Sans SC" w:cs="Noto Sans SC"/>
                <w:color w:val="1F2937"/>
                <w:sz w:val="16"/>
                <w:lang w:eastAsia="zh-CN"/>
              </w:rPr>
              <w:t>Runner WSS handshake、lease、command、ACK。</w:t>
            </w:r>
          </w:p>
        </w:tc>
        <w:tc>
          <w:tcPr>
            <w:tcW w:type="dxa" w:w="2710"/>
          </w:tcPr>
          <w:p>
            <w:pPr>
              <w:spacing w:after="0" w:line="269" w:lineRule="auto"/>
            </w:pPr>
            <w:r/>
            <w:r>
              <w:rPr>
                <w:rFonts w:ascii="Noto Sans SC" w:hAnsi="Noto Sans SC" w:eastAsia="Noto Sans SC" w:cs="Noto Sans SC"/>
                <w:color w:val="1F2937"/>
                <w:sz w:val="16"/>
                <w:lang w:eastAsia="zh-CN"/>
              </w:rPr>
              <w:t>Go 双端兼容、fuzz、frame limits。</w:t>
            </w:r>
          </w:p>
        </w:tc>
      </w:tr>
      <w:tr>
        <w:trPr>
          <w:cantSplit w:val="true"/>
        </w:trPr>
        <w:tc>
          <w:tcPr>
            <w:tcW w:type="dxa" w:w="3000"/>
            <w:shd w:fill="FAFBFC" w:val="clear"/>
          </w:tcPr>
          <w:p>
            <w:pPr>
              <w:spacing w:after="0" w:line="269" w:lineRule="auto"/>
            </w:pPr>
            <w:r/>
            <w:r>
              <w:rPr>
                <w:rFonts w:ascii="Noto Sans SC" w:hAnsi="Noto Sans SC" w:eastAsia="Noto Sans SC" w:cs="Noto Sans SC"/>
                <w:color w:val="1F2937"/>
                <w:sz w:val="16"/>
                <w:lang w:eastAsia="zh-CN"/>
              </w:rPr>
              <w:t>contracts/runtime/v1/schema.json</w:t>
            </w:r>
          </w:p>
        </w:tc>
        <w:tc>
          <w:tcPr>
            <w:tcW w:type="dxa" w:w="3650"/>
            <w:shd w:fill="FAFBFC" w:val="clear"/>
          </w:tcPr>
          <w:p>
            <w:pPr>
              <w:spacing w:after="0" w:line="269" w:lineRule="auto"/>
            </w:pPr>
            <w:r/>
            <w:r>
              <w:rPr>
                <w:rFonts w:ascii="Noto Sans SC" w:hAnsi="Noto Sans SC" w:eastAsia="Noto Sans SC" w:cs="Noto Sans SC"/>
                <w:color w:val="1F2937"/>
                <w:sz w:val="16"/>
                <w:lang w:eastAsia="zh-CN"/>
              </w:rPr>
              <w:t>Canonical Runtime command / event / capabilities。</w:t>
            </w:r>
          </w:p>
        </w:tc>
        <w:tc>
          <w:tcPr>
            <w:tcW w:type="dxa" w:w="2710"/>
            <w:shd w:fill="FAFBFC" w:val="clear"/>
          </w:tcPr>
          <w:p>
            <w:pPr>
              <w:spacing w:after="0" w:line="269" w:lineRule="auto"/>
            </w:pPr>
            <w:r/>
            <w:r>
              <w:rPr>
                <w:rFonts w:ascii="Noto Sans SC" w:hAnsi="Noto Sans SC" w:eastAsia="Noto Sans SC" w:cs="Noto Sans SC"/>
                <w:color w:val="1F2937"/>
                <w:sz w:val="16"/>
                <w:lang w:eastAsia="zh-CN"/>
              </w:rPr>
              <w:t>所有 Adapter conformance suite。</w:t>
            </w:r>
          </w:p>
        </w:tc>
      </w:tr>
      <w:tr>
        <w:trPr>
          <w:cantSplit w:val="true"/>
        </w:trPr>
        <w:tc>
          <w:tcPr>
            <w:tcW w:type="dxa" w:w="3000"/>
          </w:tcPr>
          <w:p>
            <w:pPr>
              <w:spacing w:after="0" w:line="269" w:lineRule="auto"/>
            </w:pPr>
            <w:r/>
            <w:r>
              <w:rPr>
                <w:rFonts w:ascii="Noto Sans SC" w:hAnsi="Noto Sans SC" w:eastAsia="Noto Sans SC" w:cs="Noto Sans SC"/>
                <w:color w:val="1F2937"/>
                <w:sz w:val="16"/>
                <w:lang w:eastAsia="zh-CN"/>
              </w:rPr>
              <w:t>testdata/providers/{name}</w:t>
            </w:r>
          </w:p>
        </w:tc>
        <w:tc>
          <w:tcPr>
            <w:tcW w:type="dxa" w:w="3650"/>
          </w:tcPr>
          <w:p>
            <w:pPr>
              <w:spacing w:after="0" w:line="269" w:lineRule="auto"/>
            </w:pPr>
            <w:r/>
            <w:r>
              <w:rPr>
                <w:rFonts w:ascii="Noto Sans SC" w:hAnsi="Noto Sans SC" w:eastAsia="Noto Sans SC" w:cs="Noto Sans SC"/>
                <w:color w:val="1F2937"/>
                <w:sz w:val="16"/>
                <w:lang w:eastAsia="zh-CN"/>
              </w:rPr>
              <w:t>脱敏的 Provider 输入输出录制。</w:t>
            </w:r>
          </w:p>
        </w:tc>
        <w:tc>
          <w:tcPr>
            <w:tcW w:type="dxa" w:w="2710"/>
          </w:tcPr>
          <w:p>
            <w:pPr>
              <w:spacing w:after="0" w:line="269" w:lineRule="auto"/>
            </w:pPr>
            <w:r/>
            <w:r>
              <w:rPr>
                <w:rFonts w:ascii="Noto Sans SC" w:hAnsi="Noto Sans SC" w:eastAsia="Noto Sans SC" w:cs="Noto Sans SC"/>
                <w:color w:val="1F2937"/>
                <w:sz w:val="16"/>
                <w:lang w:eastAsia="zh-CN"/>
              </w:rPr>
              <w:t>离线 replay，版本升级 diff。</w:t>
            </w:r>
          </w:p>
        </w:tc>
      </w:tr>
    </w:tbl>
    <w:p>
      <w:pPr>
        <w:spacing w:after="40" w:line="120" w:lineRule="auto"/>
      </w:pPr>
    </w:p>
    <w:p>
      <w:pPr>
        <w:spacing w:before="120" w:after="200" w:line="288" w:lineRule="auto"/>
        <w:ind w:left="202" w:right="144"/>
        <w:shd w:fill="EAF7F0"/>
        <w:pBdr>
          <w:left w:val="single" w:sz="24" w:space="8" w:color="16855B"/>
        </w:pBdr>
      </w:pPr>
      <w:r>
        <w:rPr>
          <w:rFonts w:ascii="Noto Sans SC" w:hAnsi="Noto Sans SC" w:eastAsia="Noto Sans SC" w:cs="Noto Sans SC"/>
          <w:b/>
          <w:color w:val="16855B"/>
          <w:lang w:eastAsia="zh-CN"/>
        </w:rPr>
        <w:t xml:space="preserve">最终建议  </w:t>
      </w:r>
      <w:r>
        <w:rPr>
          <w:rFonts w:ascii="Noto Sans SC" w:hAnsi="Noto Sans SC" w:eastAsia="Noto Sans SC" w:cs="Noto Sans SC"/>
          <w:color w:val="1F2937"/>
          <w:lang w:eastAsia="zh-CN"/>
        </w:rPr>
        <w:t>先完成 Go Control Plane、Mock Adapter、SSE replay 和 DeepSeek Harness Adapter，再接第二家 Runtime。只要 WorkItem / ExecutionRun / Provider Session 的边界守住，Claude Code、Kimi、Codex、ZCode 的协议变化都只影响 Adapter 与兼容矩阵。</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SC">
    <w:embedRegular r:id="rId1" w:fontKey="{00000000-0000-0000-0000-000000000000}" w:subsetted="1"/>
    <w:embedBold r:id="rId2" w:fontKey="{00000000-0000-0000-0000-000000000000}"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SC" w:hAnsi="Noto Sans SC" w:eastAsia="Noto Sans SC" w:cs="Noto Sans SC"/>
        <w:color w:val="64748B"/>
        <w:sz w:val="17"/>
        <w:lang w:eastAsia="zh-CN"/>
      </w:rPr>
      <w:t xml:space="preserve">Go Control Plane + Runtime Bridge   |   </w:t>
    </w:r>
    <w:r>
      <w:rPr>
        <w:rFonts w:ascii="Noto Sans SC" w:hAnsi="Noto Sans SC" w:eastAsia="Noto Sans SC" w:cs="Noto Sans SC"/>
        <w:color w:val="64748B"/>
        <w:sz w:val="17"/>
        <w:lang w:eastAsia="zh-CN"/>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SC" w:hAnsi="Noto Sans SC" w:eastAsia="Noto Sans SC" w:cs="Noto Sans SC"/>
        <w:b/>
        <w:color w:val="64748B"/>
        <w:sz w:val="17"/>
        <w:lang w:eastAsia="zh-CN"/>
      </w:rPr>
      <w:t>AGENT TEAM DASHBOARD  /  WEB PROTOCOL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Noto Sans SC" w:hAnsi="Noto Sans SC" w:eastAsia="Noto Sans SC" w:cs="Noto Sans SC"/>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Noto Sans SC" w:hAnsi="Noto Sans SC" w:eastAsia="Noto Sans SC" w:cs="Noto Sans SC"/>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Noto Sans SC" w:hAnsi="Noto Sans SC" w:eastAsia="Noto Sans SC" w:cs="Noto Sans SC"/>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Noto Sans SC" w:hAnsi="Noto Sans SC" w:eastAsia="Noto Sans SC" w:cs="Noto Sans SC"/>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SC" w:hAnsi="Noto Sans SC" w:eastAsia="Noto Sans SC" w:cs="Noto Sans SC"/>
      <w:color w:val="1F2937"/>
      <w:sz w:val="22"/>
      <w:lang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SC" w:hAnsi="Noto Sans SC" w:eastAsia="Noto Sans SC" w:cs="Noto Sans SC"/>
      <w:b/>
      <w:bCs/>
      <w:color w:val="2563EB"/>
      <w:sz w:val="32"/>
      <w:szCs w:val="28"/>
      <w:lang w:eastAsia="zh-CN"/>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SC" w:hAnsi="Noto Sans SC" w:eastAsia="Noto Sans SC" w:cs="Noto Sans SC"/>
      <w:b/>
      <w:bCs/>
      <w:color w:val="2563EB"/>
      <w:sz w:val="26"/>
      <w:szCs w:val="26"/>
      <w:lang w:eastAsia="zh-CN"/>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SC" w:hAnsi="Noto Sans SC" w:eastAsia="Noto Sans SC" w:cs="Noto Sans SC"/>
      <w:b/>
      <w:bCs/>
      <w:color w:val="0D2F4F"/>
      <w:sz w:val="24"/>
      <w:lang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oto Sans SC" w:hAnsi="Noto Sans SC" w:eastAsia="Noto Sans SC" w:cs="Noto Sans SC"/>
      <w:b/>
      <w:color w:val="0D2F4F"/>
      <w:spacing w:val="5"/>
      <w:kern w:val="28"/>
      <w:sz w:val="56"/>
      <w:szCs w:val="52"/>
      <w:lang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Noto Sans SC" w:hAnsi="Noto Sans SC" w:eastAsia="Noto Sans SC" w:cs="Noto Sans SC"/>
      <w:i/>
      <w:iCs/>
      <w:color w:val="64748B"/>
      <w:spacing w:val="15"/>
      <w:sz w:val="28"/>
      <w:szCs w:val="24"/>
      <w:lang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SC" w:hAnsi="Noto Sans SC" w:eastAsia="Noto Sans SC" w:cs="Noto Sans SC"/>
      <w:b/>
      <w:bCs/>
      <w:color w:val="64748B"/>
      <w:sz w:val="18"/>
      <w:szCs w:val="18"/>
      <w:lang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C-400.ttf"/><Relationship Id="rId2" Type="http://schemas.openxmlformats.org/officeDocument/2006/relationships/font" Target="fonts/NotoSansSC-700.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Team Dashboard Web 协议对接规范（Go 实现版）</dc:title>
  <dc:subject>Web protocol, Go control plane, runtime adapter, taskboard</dc:subject>
  <dc:creator>Architecture / Platform</dc:creator>
  <cp:keywords/>
  <dc:description>Generated from the supplied prototype as a technical design artifact.</dc:description>
  <cp:lastModifiedBy>Architecture / Platform</cp:lastModifiedBy>
  <cp:revision>1</cp:revision>
  <dcterms:created xsi:type="dcterms:W3CDTF">2013-12-23T23:15:00Z</dcterms:created>
  <dcterms:modified xsi:type="dcterms:W3CDTF">2013-12-23T23:15:00Z</dcterms:modified>
  <cp:category/>
</cp:coreProperties>
</file>