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9FF0" w14:textId="2E47FB6F" w:rsidR="009C3864" w:rsidRDefault="009A5CBA" w:rsidP="00A84036">
      <w:pPr>
        <w:spacing w:line="360" w:lineRule="auto"/>
        <w:jc w:val="both"/>
        <w:rPr>
          <w:rFonts w:ascii="Arial" w:hAnsi="Arial" w:cs="Arial"/>
          <w:b/>
          <w:color w:val="0D0D0D" w:themeColor="text1" w:themeTint="F2"/>
          <w:sz w:val="24"/>
          <w:szCs w:val="24"/>
          <w:lang w:val="es-ES"/>
        </w:rPr>
      </w:pPr>
      <w:r w:rsidRPr="000A23DF">
        <w:rPr>
          <w:rFonts w:ascii="Arial" w:hAnsi="Arial" w:cs="Arial"/>
          <w:b/>
          <w:color w:val="0D0D0D" w:themeColor="text1" w:themeTint="F2"/>
          <w:sz w:val="24"/>
          <w:szCs w:val="24"/>
          <w:lang w:val="es-ES"/>
        </w:rPr>
        <w:t xml:space="preserve">                                      CONTRATO PRIVADO DE MUTUO</w:t>
      </w:r>
    </w:p>
    <w:p w14:paraId="05238CDD" w14:textId="15FB4EE9" w:rsidR="009C3864" w:rsidRPr="00E94272" w:rsidRDefault="009A5CBA" w:rsidP="00B75558">
      <w:pPr>
        <w:spacing w:line="360" w:lineRule="auto"/>
        <w:jc w:val="center"/>
        <w:rPr>
          <w:rFonts w:ascii="Arial" w:hAnsi="Arial" w:cs="Arial"/>
          <w:b/>
          <w:color w:val="EE0000"/>
          <w:sz w:val="24"/>
          <w:szCs w:val="24"/>
          <w:lang w:val="es-ES"/>
        </w:rPr>
      </w:pPr>
      <w:proofErr w:type="spellStart"/>
      <w:r w:rsidRPr="00E94272">
        <w:rPr>
          <w:rFonts w:ascii="Arial" w:hAnsi="Arial" w:cs="Arial"/>
          <w:b/>
          <w:color w:val="EE0000"/>
          <w:sz w:val="24"/>
          <w:szCs w:val="24"/>
          <w:lang w:val="es-ES"/>
        </w:rPr>
        <w:t>N°</w:t>
      </w:r>
      <w:proofErr w:type="spellEnd"/>
      <w:r w:rsidRPr="00E94272">
        <w:rPr>
          <w:rFonts w:ascii="Arial" w:hAnsi="Arial" w:cs="Arial"/>
          <w:b/>
          <w:color w:val="EE0000"/>
          <w:sz w:val="24"/>
          <w:szCs w:val="24"/>
          <w:lang w:val="es-ES"/>
        </w:rPr>
        <w:t xml:space="preserve"> Cliente </w:t>
      </w:r>
      <w:r>
        <w:rPr>
          <w:rFonts w:ascii="Arial" w:hAnsi="Arial" w:cs="Arial"/>
          <w:b/>
          <w:color w:val="EE0000"/>
          <w:sz w:val="24"/>
          <w:szCs w:val="24"/>
          <w:lang w:val="es-ES"/>
        </w:rPr>
        <w:t xml:space="preserve"> </w:t>
      </w:r>
      <w:r>
        <w:rPr>
          <w:rFonts w:ascii="Arial" w:hAnsi="Arial" w:cs="Arial"/>
          <w:b/>
          <w:color w:val="EE0000"/>
          <w:sz w:val="24"/>
          <w:szCs w:val="24"/>
          <w:lang w:val="es-ES"/>
        </w:rPr>
        <w:fldChar w:fldCharType="begin"/>
      </w:r>
      <w:r>
        <w:rPr>
          <w:rFonts w:ascii="Arial" w:hAnsi="Arial" w:cs="Arial"/>
          <w:b/>
          <w:color w:val="EE0000"/>
          <w:sz w:val="24"/>
          <w:szCs w:val="24"/>
          <w:lang w:val="es-ES"/>
        </w:rPr>
        <w:instrText xml:space="preserve"> MERGEFIELD Clie_Nº </w:instrText>
      </w:r>
      <w:r>
        <w:rPr>
          <w:rFonts w:ascii="Arial" w:hAnsi="Arial" w:cs="Arial"/>
          <w:b/>
          <w:color w:val="EE0000"/>
          <w:sz w:val="24"/>
          <w:szCs w:val="24"/>
          <w:lang w:val="es-ES"/>
        </w:rPr>
        <w:fldChar w:fldCharType="separate"/>
      </w:r>
      <w:r w:rsidR="000E5CF1" w:rsidRPr="00BB6482">
        <w:rPr>
          <w:rFonts w:ascii="Arial" w:hAnsi="Arial" w:cs="Arial"/>
          <w:b/>
          <w:noProof/>
          <w:color w:val="EE0000"/>
          <w:sz w:val="24"/>
          <w:szCs w:val="24"/>
          <w:lang w:val="es-ES"/>
        </w:rPr>
        <w:t>1253</w:t>
      </w:r>
      <w:r>
        <w:rPr>
          <w:rFonts w:ascii="Arial" w:hAnsi="Arial" w:cs="Arial"/>
          <w:b/>
          <w:color w:val="EE0000"/>
          <w:sz w:val="24"/>
          <w:szCs w:val="24"/>
          <w:lang w:val="es-ES"/>
        </w:rPr>
        <w:fldChar w:fldCharType="end"/>
      </w:r>
    </w:p>
    <w:p w14:paraId="39EFE006" w14:textId="6FB32D37" w:rsidR="009C3864" w:rsidRPr="009A4800" w:rsidRDefault="009A5CBA" w:rsidP="00A84036">
      <w:pPr>
        <w:spacing w:line="360" w:lineRule="auto"/>
        <w:jc w:val="both"/>
        <w:rPr>
          <w:rFonts w:ascii="Arial" w:hAnsi="Arial" w:cs="Arial"/>
          <w:b/>
          <w:noProof/>
          <w:color w:val="0D0D0D" w:themeColor="text1" w:themeTint="F2"/>
          <w:sz w:val="24"/>
          <w:szCs w:val="24"/>
          <w:lang w:val="es-ES"/>
        </w:rPr>
      </w:pPr>
      <w:r w:rsidRPr="009A4800">
        <w:rPr>
          <w:rFonts w:ascii="Arial" w:hAnsi="Arial" w:cs="Arial"/>
          <w:b/>
          <w:color w:val="0D0D0D" w:themeColor="text1" w:themeTint="F2"/>
          <w:sz w:val="24"/>
          <w:szCs w:val="24"/>
          <w:lang w:val="es-ES"/>
        </w:rPr>
        <w:t>Nosotros: Emilia Del Socorro Mendieta</w:t>
      </w:r>
      <w:r w:rsidRPr="009A4800">
        <w:rPr>
          <w:rFonts w:ascii="Arial" w:hAnsi="Arial" w:cs="Arial"/>
          <w:color w:val="0D0D0D" w:themeColor="text1" w:themeTint="F2"/>
          <w:sz w:val="24"/>
          <w:szCs w:val="24"/>
          <w:lang w:val="es-ES"/>
        </w:rPr>
        <w:t xml:space="preserve">, mayor de edad, casada, Socióloga , de este domicilio, identificada con cédula de identidad nicaragüense número: cero, cero, uno, guion, uno, cuatro, cero, uno, seis, nueve, cero, cero, cuatro, seis, E (001-140169-0046E), quien actúa en nombre y representación de la entidad jurídica </w:t>
      </w:r>
      <w:r w:rsidRPr="009A4800">
        <w:rPr>
          <w:rFonts w:ascii="Arial" w:hAnsi="Arial" w:cs="Arial"/>
          <w:b/>
          <w:color w:val="0D0D0D" w:themeColor="text1" w:themeTint="F2"/>
          <w:sz w:val="24"/>
          <w:szCs w:val="24"/>
          <w:lang w:val="es-ES"/>
        </w:rPr>
        <w:t>CREDI BLAMEN, SOCIEDAD ANÓNIMA, conocida comercialmente como “CREDIBLAMEN, S.A</w:t>
      </w:r>
      <w:r w:rsidRPr="009A4800">
        <w:rPr>
          <w:rFonts w:ascii="Arial" w:hAnsi="Arial" w:cs="Arial"/>
          <w:color w:val="0D0D0D" w:themeColor="text1" w:themeTint="F2"/>
          <w:sz w:val="24"/>
          <w:szCs w:val="24"/>
          <w:lang w:val="es-ES"/>
        </w:rPr>
        <w:t xml:space="preserve">.”, calidad que demuestra con los documentos habilitantes: </w:t>
      </w:r>
      <w:r w:rsidR="008169BB" w:rsidRPr="008169BB">
        <w:rPr>
          <w:rFonts w:ascii="Arial" w:hAnsi="Arial" w:cs="Arial"/>
          <w:b/>
          <w:bCs/>
          <w:color w:val="0D0D0D" w:themeColor="text1" w:themeTint="F2"/>
          <w:sz w:val="24"/>
          <w:szCs w:val="24"/>
          <w:lang w:val="es-ES"/>
        </w:rPr>
        <w:t>1)</w:t>
      </w:r>
      <w:r w:rsidR="008169BB">
        <w:rPr>
          <w:rFonts w:ascii="Arial" w:hAnsi="Arial" w:cs="Arial"/>
          <w:color w:val="0D0D0D" w:themeColor="text1" w:themeTint="F2"/>
          <w:sz w:val="24"/>
          <w:szCs w:val="24"/>
          <w:lang w:val="es-ES"/>
        </w:rPr>
        <w:t xml:space="preserve"> </w:t>
      </w:r>
      <w:r w:rsidR="008169BB" w:rsidRPr="008169BB">
        <w:rPr>
          <w:rFonts w:ascii="Arial" w:hAnsi="Arial" w:cs="Arial"/>
          <w:color w:val="0D0D0D" w:themeColor="text1" w:themeTint="F2"/>
          <w:sz w:val="24"/>
          <w:szCs w:val="24"/>
          <w:lang w:val="es-ES"/>
        </w:rPr>
        <w:t xml:space="preserve">Testimonio de Escritura Publica número ciento treinta y siete (137): Constitución de Sociedad Anónima y Aprobación de Estatutos, autorizada a las ocho de la mañana del diecinueve de Junio de dos mil diecisiete, ante los oficios notariales de la Licenciada Martha Urania Vallecillo Valdez, debidamente inscrita bajo el número de folio personal MG00-22-005836, Asiento 1; </w:t>
      </w:r>
      <w:r w:rsidR="008169BB" w:rsidRPr="008169BB">
        <w:rPr>
          <w:rFonts w:ascii="Arial" w:hAnsi="Arial" w:cs="Arial"/>
          <w:b/>
          <w:bCs/>
          <w:color w:val="0D0D0D" w:themeColor="text1" w:themeTint="F2"/>
          <w:sz w:val="24"/>
          <w:szCs w:val="24"/>
          <w:lang w:val="es-ES"/>
        </w:rPr>
        <w:t>2)</w:t>
      </w:r>
      <w:r w:rsidR="008169BB" w:rsidRPr="008169BB">
        <w:rPr>
          <w:rFonts w:ascii="Arial" w:hAnsi="Arial" w:cs="Arial"/>
          <w:color w:val="0D0D0D" w:themeColor="text1" w:themeTint="F2"/>
          <w:sz w:val="24"/>
          <w:szCs w:val="24"/>
          <w:lang w:val="es-ES"/>
        </w:rPr>
        <w:t xml:space="preserve"> Testimonio de Escritura Publica Número quince (15): Constitución como Prestamista, autorizada a las cuatro y treinta minutos de la tarde del veinticinco de julio de dos mil veinte, ante los oficios notariales del Licenciado Danilo </w:t>
      </w:r>
      <w:proofErr w:type="spellStart"/>
      <w:r w:rsidR="008169BB" w:rsidRPr="008169BB">
        <w:rPr>
          <w:rFonts w:ascii="Arial" w:hAnsi="Arial" w:cs="Arial"/>
          <w:color w:val="0D0D0D" w:themeColor="text1" w:themeTint="F2"/>
          <w:sz w:val="24"/>
          <w:szCs w:val="24"/>
          <w:lang w:val="es-ES"/>
        </w:rPr>
        <w:t>Enrrique</w:t>
      </w:r>
      <w:proofErr w:type="spellEnd"/>
      <w:r w:rsidR="008169BB" w:rsidRPr="008169BB">
        <w:rPr>
          <w:rFonts w:ascii="Arial" w:hAnsi="Arial" w:cs="Arial"/>
          <w:color w:val="0D0D0D" w:themeColor="text1" w:themeTint="F2"/>
          <w:sz w:val="24"/>
          <w:szCs w:val="24"/>
          <w:lang w:val="es-ES"/>
        </w:rPr>
        <w:t xml:space="preserve"> Cordero, Inscrito bajo el número de folio personal MG00-22-005836, Asiento 5; acreditando su representación a través de: </w:t>
      </w:r>
      <w:r w:rsidR="008169BB" w:rsidRPr="008169BB">
        <w:rPr>
          <w:rFonts w:ascii="Arial" w:hAnsi="Arial" w:cs="Arial"/>
          <w:b/>
          <w:bCs/>
          <w:color w:val="0D0D0D" w:themeColor="text1" w:themeTint="F2"/>
          <w:sz w:val="24"/>
          <w:szCs w:val="24"/>
          <w:lang w:val="es-ES"/>
        </w:rPr>
        <w:t>3)</w:t>
      </w:r>
      <w:r w:rsidR="008169BB" w:rsidRPr="008169BB">
        <w:rPr>
          <w:rFonts w:ascii="Arial" w:hAnsi="Arial" w:cs="Arial"/>
          <w:color w:val="0D0D0D" w:themeColor="text1" w:themeTint="F2"/>
          <w:sz w:val="24"/>
          <w:szCs w:val="24"/>
          <w:lang w:val="es-ES"/>
        </w:rPr>
        <w:t xml:space="preserve"> Testimonio de Escritura Publica número ciento treinta y ocho (138): Poder Generalísimo, autorizado a las diez de la mañana del diecinueve de junio de dos mil diecisiete, ante los oficios notariales de la Licenciada Martha Urania Vallecillo Valdez, el que se encuentra debidamente inscrito  bajo el número de folio personal MG00-22-005836, Asiento 3, todos del Registro de la Propiedad Inmueble y Mercantil de Managua</w:t>
      </w:r>
      <w:r w:rsidR="008169BB">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quien en lo sucesivo se le denominará </w:t>
      </w:r>
      <w:r w:rsidRPr="009A4800">
        <w:rPr>
          <w:rFonts w:ascii="Arial" w:hAnsi="Arial" w:cs="Arial"/>
          <w:b/>
          <w:color w:val="0D0D0D" w:themeColor="text1" w:themeTint="F2"/>
          <w:sz w:val="24"/>
          <w:szCs w:val="24"/>
          <w:lang w:val="es-ES"/>
        </w:rPr>
        <w:t>“EL ACREEDOR”  Y</w:t>
      </w:r>
      <w:r w:rsidRPr="009A4800">
        <w:rPr>
          <w:rFonts w:ascii="Arial" w:hAnsi="Arial" w:cs="Arial"/>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"Nombre_Completo"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Alba Isabel Silva</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mayor de edad, </w:t>
      </w:r>
      <w:r w:rsidRPr="009A4800">
        <w:rPr>
          <w:rFonts w:ascii="Arial" w:hAnsi="Arial" w:cs="Arial"/>
          <w:color w:val="0D0D0D" w:themeColor="text1" w:themeTint="F2"/>
          <w:sz w:val="24"/>
          <w:szCs w:val="24"/>
          <w:lang w:val="es-ES"/>
        </w:rPr>
        <w:fldChar w:fldCharType="begin"/>
      </w:r>
      <w:r w:rsidRPr="009A4800">
        <w:rPr>
          <w:rFonts w:ascii="Arial" w:hAnsi="Arial" w:cs="Arial"/>
          <w:color w:val="0D0D0D" w:themeColor="text1" w:themeTint="F2"/>
          <w:sz w:val="24"/>
          <w:szCs w:val="24"/>
          <w:lang w:val="es-ES"/>
        </w:rPr>
        <w:instrText xml:space="preserve"> MERGEFIELD "Estado_Civil" </w:instrText>
      </w:r>
      <w:r w:rsidRPr="009A4800">
        <w:rPr>
          <w:rFonts w:ascii="Arial" w:hAnsi="Arial" w:cs="Arial"/>
          <w:color w:val="0D0D0D" w:themeColor="text1" w:themeTint="F2"/>
          <w:sz w:val="24"/>
          <w:szCs w:val="24"/>
          <w:lang w:val="es-ES"/>
        </w:rPr>
        <w:fldChar w:fldCharType="separate"/>
      </w:r>
      <w:r w:rsidR="000E5CF1" w:rsidRPr="00BB6482">
        <w:rPr>
          <w:rFonts w:ascii="Arial" w:hAnsi="Arial" w:cs="Arial"/>
          <w:noProof/>
          <w:color w:val="0D0D0D" w:themeColor="text1" w:themeTint="F2"/>
          <w:sz w:val="24"/>
          <w:szCs w:val="24"/>
          <w:lang w:val="es-ES"/>
        </w:rPr>
        <w:t>Union de hecho estable</w:t>
      </w:r>
      <w:r w:rsidRPr="009A4800">
        <w:rPr>
          <w:rFonts w:ascii="Arial" w:hAnsi="Arial" w:cs="Arial"/>
          <w:color w:val="0D0D0D" w:themeColor="text1" w:themeTint="F2"/>
          <w:sz w:val="24"/>
          <w:szCs w:val="24"/>
          <w:lang w:val="es-ES"/>
        </w:rPr>
        <w:fldChar w:fldCharType="end"/>
      </w:r>
      <w:r w:rsidRPr="009A4800">
        <w:rPr>
          <w:rFonts w:ascii="Arial" w:hAnsi="Arial" w:cs="Arial"/>
          <w:color w:val="0D0D0D" w:themeColor="text1" w:themeTint="F2"/>
          <w:sz w:val="24"/>
          <w:szCs w:val="24"/>
          <w:lang w:val="es-ES"/>
        </w:rPr>
        <w:t>, comerciante ,identificada con cédula</w:t>
      </w:r>
      <w:r>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de,</w:t>
      </w:r>
      <w:r>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identidad,</w:t>
      </w:r>
      <w:r>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nicaragüense</w:t>
      </w:r>
      <w:bookmarkStart w:id="0" w:name="_Hlk136519963"/>
      <w:r>
        <w:rPr>
          <w:rFonts w:ascii="Arial" w:hAnsi="Arial" w:cs="Arial"/>
          <w:color w:val="0D0D0D" w:themeColor="text1" w:themeTint="F2"/>
          <w:sz w:val="24"/>
          <w:szCs w:val="24"/>
          <w:lang w:val="es-ES"/>
        </w:rPr>
        <w:t>,</w:t>
      </w:r>
      <w:r>
        <w:rPr>
          <w:rFonts w:ascii="Arial" w:hAnsi="Arial" w:cs="Arial"/>
          <w:color w:val="0D0D0D" w:themeColor="text1" w:themeTint="F2"/>
          <w:sz w:val="24"/>
          <w:szCs w:val="24"/>
          <w:lang w:val="es-ES"/>
        </w:rPr>
        <w:fldChar w:fldCharType="begin"/>
      </w:r>
      <w:r>
        <w:rPr>
          <w:rFonts w:ascii="Arial" w:hAnsi="Arial" w:cs="Arial"/>
          <w:color w:val="0D0D0D" w:themeColor="text1" w:themeTint="F2"/>
          <w:sz w:val="24"/>
          <w:szCs w:val="24"/>
          <w:lang w:val="es-ES"/>
        </w:rPr>
        <w:instrText xml:space="preserve"> MERGEFIELD Estado_Civil </w:instrText>
      </w:r>
      <w:r>
        <w:rPr>
          <w:rFonts w:ascii="Arial" w:hAnsi="Arial" w:cs="Arial"/>
          <w:color w:val="0D0D0D" w:themeColor="text1" w:themeTint="F2"/>
          <w:sz w:val="24"/>
          <w:szCs w:val="24"/>
          <w:lang w:val="es-ES"/>
        </w:rPr>
        <w:fldChar w:fldCharType="separate"/>
      </w:r>
      <w:r w:rsidR="000E5CF1" w:rsidRPr="00BB6482">
        <w:rPr>
          <w:rFonts w:ascii="Arial" w:hAnsi="Arial" w:cs="Arial"/>
          <w:noProof/>
          <w:color w:val="0D0D0D" w:themeColor="text1" w:themeTint="F2"/>
          <w:sz w:val="24"/>
          <w:szCs w:val="24"/>
          <w:lang w:val="es-ES"/>
        </w:rPr>
        <w:t>Union de hecho estable</w:t>
      </w:r>
      <w:r>
        <w:rPr>
          <w:rFonts w:ascii="Arial" w:hAnsi="Arial" w:cs="Arial"/>
          <w:color w:val="0D0D0D" w:themeColor="text1" w:themeTint="F2"/>
          <w:sz w:val="24"/>
          <w:szCs w:val="24"/>
          <w:lang w:val="es-ES"/>
        </w:rPr>
        <w:fldChar w:fldCharType="end"/>
      </w:r>
      <w:r w:rsidRPr="009A4800">
        <w:rPr>
          <w:rFonts w:ascii="Arial" w:hAnsi="Arial" w:cs="Arial"/>
          <w:color w:val="0D0D0D" w:themeColor="text1" w:themeTint="F2"/>
          <w:sz w:val="24"/>
          <w:szCs w:val="24"/>
          <w:lang w:val="es-ES"/>
        </w:rPr>
        <w:t>:</w:t>
      </w:r>
      <w:bookmarkStart w:id="1" w:name="_Hlk136520032"/>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"Cedula_en_letra"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Cero,Cero,Uno,Guion,Cero,Ocho,Cero,Dos,Seis,Cero,Guion,Cero,Cero,Cero,Cero,W</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NI"/>
        </w:rPr>
        <w:t xml:space="preserve"> </w:t>
      </w:r>
      <w:r w:rsidRPr="009A4800">
        <w:rPr>
          <w:rFonts w:ascii="Arial" w:hAnsi="Arial" w:cs="Arial"/>
          <w:b/>
          <w:color w:val="0D0D0D" w:themeColor="text1" w:themeTint="F2"/>
          <w:sz w:val="24"/>
          <w:szCs w:val="24"/>
          <w:lang w:val="es-ES"/>
        </w:rPr>
        <w:t>(</w:t>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"N"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"u"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"m"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1</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"e"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"r"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"o"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8</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"d"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"e2"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2</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"c"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6</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"e3"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"d4"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"u5"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"l"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"a"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"CampoAutoComb"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0</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CampoAutoComb1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W</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w:t>
      </w:r>
      <w:bookmarkEnd w:id="1"/>
      <w:r w:rsidRPr="009A4800">
        <w:rPr>
          <w:rFonts w:ascii="Arial" w:hAnsi="Arial" w:cs="Arial"/>
          <w:color w:val="0D0D0D" w:themeColor="text1" w:themeTint="F2"/>
          <w:sz w:val="24"/>
          <w:szCs w:val="24"/>
          <w:lang w:val="es-ES"/>
        </w:rPr>
        <w:t>con domicilio y residencia en Managua, en la dirección que sita:</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fldChar w:fldCharType="begin"/>
      </w:r>
      <w:r w:rsidRPr="009A4800">
        <w:rPr>
          <w:rFonts w:ascii="Arial" w:hAnsi="Arial" w:cs="Arial"/>
          <w:b/>
          <w:color w:val="0D0D0D" w:themeColor="text1" w:themeTint="F2"/>
          <w:sz w:val="24"/>
          <w:szCs w:val="24"/>
        </w:rPr>
        <w:instrText xml:space="preserve"> MERGEFIELD "Direccion" </w:instrText>
      </w:r>
      <w:r w:rsidRPr="009A4800">
        <w:rPr>
          <w:rFonts w:ascii="Arial" w:hAnsi="Arial" w:cs="Arial"/>
          <w:b/>
          <w:color w:val="0D0D0D" w:themeColor="text1" w:themeTint="F2"/>
          <w:sz w:val="24"/>
          <w:szCs w:val="24"/>
        </w:rPr>
        <w:fldChar w:fldCharType="separate"/>
      </w:r>
      <w:r w:rsidR="000E5CF1" w:rsidRPr="00BB6482">
        <w:rPr>
          <w:rFonts w:ascii="Arial" w:hAnsi="Arial" w:cs="Arial"/>
          <w:b/>
          <w:noProof/>
          <w:color w:val="0D0D0D" w:themeColor="text1" w:themeTint="F2"/>
          <w:sz w:val="24"/>
          <w:szCs w:val="24"/>
        </w:rPr>
        <w:t>Villa el Carmen CMCA. San Antonio escuela san Antonio 500VRS .N.</w:t>
      </w:r>
      <w:r w:rsidRPr="009A4800">
        <w:rPr>
          <w:rFonts w:ascii="Arial" w:hAnsi="Arial" w:cs="Arial"/>
          <w:b/>
          <w:color w:val="0D0D0D" w:themeColor="text1" w:themeTint="F2"/>
          <w:sz w:val="24"/>
          <w:szCs w:val="24"/>
        </w:rPr>
        <w:fldChar w:fldCharType="end"/>
      </w:r>
      <w:bookmarkEnd w:id="0"/>
      <w:r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Quien</w:t>
      </w:r>
      <w:r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actúa en su propio nombre e interés, a quien en lo sucesivo se le denominará “EL DEUDOR”</w:t>
      </w:r>
      <w:r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Hemos convenido voluntariamente en celebrar el </w:t>
      </w:r>
      <w:r w:rsidRPr="009A4800">
        <w:rPr>
          <w:rFonts w:ascii="Arial" w:hAnsi="Arial" w:cs="Arial"/>
          <w:color w:val="0D0D0D" w:themeColor="text1" w:themeTint="F2"/>
          <w:sz w:val="24"/>
          <w:szCs w:val="24"/>
          <w:lang w:val="es-ES"/>
        </w:rPr>
        <w:lastRenderedPageBreak/>
        <w:t xml:space="preserve">presente contrato de Mutuo Acuerdo Crédito para consumo, mismo que estará sujeto a las siguientes cláusulas y condiciones: </w:t>
      </w:r>
    </w:p>
    <w:p w14:paraId="21547D48" w14:textId="20584B1E" w:rsidR="009C3864" w:rsidRPr="009A4800" w:rsidRDefault="009A5CBA" w:rsidP="00A84036">
      <w:pPr>
        <w:spacing w:line="360" w:lineRule="auto"/>
        <w:jc w:val="both"/>
        <w:rPr>
          <w:rFonts w:ascii="Arial" w:hAnsi="Arial" w:cs="Arial"/>
          <w:b/>
          <w:color w:val="0D0D0D" w:themeColor="text1" w:themeTint="F2"/>
          <w:sz w:val="24"/>
          <w:szCs w:val="24"/>
          <w:highlight w:val="yellow"/>
          <w:lang w:val="es-ES"/>
        </w:rPr>
      </w:pPr>
      <w:r w:rsidRPr="009A4800">
        <w:rPr>
          <w:rFonts w:ascii="Arial" w:eastAsiaTheme="majorEastAsia" w:hAnsi="Arial" w:cs="Arial"/>
          <w:b/>
          <w:color w:val="0D0D0D" w:themeColor="text1" w:themeTint="F2"/>
          <w:sz w:val="24"/>
          <w:szCs w:val="24"/>
          <w:u w:val="single"/>
          <w:lang w:val="es-ES"/>
        </w:rPr>
        <w:t>CLÁUSULA PRIMERA: OTORGAMIENTO DE CRÉDITO Y DESTINO</w:t>
      </w:r>
      <w:r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En este acto </w:t>
      </w:r>
      <w:r w:rsidRPr="009A4800">
        <w:rPr>
          <w:rFonts w:ascii="Arial" w:hAnsi="Arial" w:cs="Arial"/>
          <w:b/>
          <w:color w:val="0D0D0D" w:themeColor="text1" w:themeTint="F2"/>
          <w:sz w:val="24"/>
          <w:szCs w:val="24"/>
          <w:lang w:val="es-ES"/>
        </w:rPr>
        <w:t xml:space="preserve">EL ACREEDOR </w:t>
      </w:r>
      <w:r w:rsidRPr="009A4800">
        <w:rPr>
          <w:rFonts w:ascii="Arial" w:hAnsi="Arial" w:cs="Arial"/>
          <w:color w:val="0D0D0D" w:themeColor="text1" w:themeTint="F2"/>
          <w:sz w:val="24"/>
          <w:szCs w:val="24"/>
          <w:lang w:val="es-ES"/>
        </w:rPr>
        <w:t xml:space="preserve">otorga el presente crédito a </w:t>
      </w:r>
      <w:r w:rsidRPr="009A4800">
        <w:rPr>
          <w:rFonts w:ascii="Arial" w:hAnsi="Arial" w:cs="Arial"/>
          <w:b/>
          <w:color w:val="0D0D0D" w:themeColor="text1" w:themeTint="F2"/>
          <w:sz w:val="24"/>
          <w:szCs w:val="24"/>
          <w:lang w:val="es-ES"/>
        </w:rPr>
        <w:t>EL DEUDOR</w:t>
      </w:r>
      <w:r w:rsidRPr="009A4800">
        <w:rPr>
          <w:rFonts w:ascii="Arial" w:hAnsi="Arial" w:cs="Arial"/>
          <w:color w:val="0D0D0D" w:themeColor="text1" w:themeTint="F2"/>
          <w:sz w:val="24"/>
          <w:szCs w:val="24"/>
          <w:lang w:val="es-ES"/>
        </w:rPr>
        <w:t xml:space="preserve"> por la Cantidad </w:t>
      </w:r>
      <w:r w:rsidRPr="00264692">
        <w:rPr>
          <w:rFonts w:ascii="Arial" w:hAnsi="Arial" w:cs="Arial"/>
          <w:b/>
          <w:color w:val="0D0D0D" w:themeColor="text1" w:themeTint="F2"/>
          <w:sz w:val="24"/>
          <w:szCs w:val="24"/>
          <w:lang w:val="es-ES"/>
        </w:rPr>
        <w:fldChar w:fldCharType="begin"/>
      </w:r>
      <w:r w:rsidRPr="00264692">
        <w:rPr>
          <w:rFonts w:ascii="Arial" w:hAnsi="Arial" w:cs="Arial"/>
          <w:b/>
          <w:color w:val="0D0D0D" w:themeColor="text1" w:themeTint="F2"/>
          <w:sz w:val="24"/>
          <w:szCs w:val="24"/>
          <w:lang w:val="es-ES"/>
        </w:rPr>
        <w:instrText xml:space="preserve"> MERGEFIELD "Desemb_Texto_Cordoba" </w:instrText>
      </w:r>
      <w:r w:rsidRPr="00264692">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VEINTICINCO MIL SEISCIENTOS TREINTA Y SIETE CORDOBAS CON UN CENTAVO</w:t>
      </w:r>
      <w:r w:rsidRPr="00264692">
        <w:rPr>
          <w:rFonts w:ascii="Arial" w:hAnsi="Arial" w:cs="Arial"/>
          <w:b/>
          <w:color w:val="0D0D0D" w:themeColor="text1" w:themeTint="F2"/>
          <w:sz w:val="24"/>
          <w:szCs w:val="24"/>
          <w:lang w:val="es-ES"/>
        </w:rPr>
        <w:fldChar w:fldCharType="end"/>
      </w:r>
      <w:r>
        <w:rPr>
          <w:rFonts w:ascii="Arial" w:hAnsi="Arial" w:cs="Arial"/>
          <w:b/>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t>(</w:t>
      </w:r>
      <w:r>
        <w:rPr>
          <w:rFonts w:ascii="Arial" w:hAnsi="Arial" w:cs="Arial"/>
          <w:b/>
          <w:color w:val="0D0D0D" w:themeColor="text1" w:themeTint="F2"/>
          <w:sz w:val="24"/>
          <w:szCs w:val="24"/>
          <w:lang w:val="es-ES"/>
        </w:rPr>
        <w:t>C$</w:t>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"Desemb_Cordoba"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25637.01</w:t>
      </w:r>
      <w:r w:rsidRPr="009A4800">
        <w:rPr>
          <w:rFonts w:ascii="Arial" w:hAnsi="Arial" w:cs="Arial"/>
          <w:b/>
          <w:color w:val="0D0D0D" w:themeColor="text1" w:themeTint="F2"/>
          <w:sz w:val="24"/>
          <w:szCs w:val="24"/>
          <w:lang w:val="es-ES"/>
        </w:rPr>
        <w:fldChar w:fldCharType="end"/>
      </w:r>
      <w:r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que según el tipo de cambio oficial del córdoba con respecto al dólar autorizado por el Banco Central De Nicaragua para este día a </w:t>
      </w:r>
      <w:r w:rsidRPr="00F77E0B">
        <w:rPr>
          <w:rFonts w:ascii="Arial" w:hAnsi="Arial" w:cs="Arial"/>
          <w:b/>
          <w:bCs/>
          <w:color w:val="0D0D0D" w:themeColor="text1" w:themeTint="F2"/>
          <w:sz w:val="24"/>
          <w:szCs w:val="24"/>
          <w:lang w:val="es-ES"/>
        </w:rPr>
        <w:t>TREINTA Y SEIS CORDOBAS CON</w:t>
      </w:r>
      <w:r>
        <w:rPr>
          <w:rFonts w:ascii="Arial" w:hAnsi="Arial" w:cs="Arial"/>
          <w:color w:val="0D0D0D" w:themeColor="text1" w:themeTint="F2"/>
          <w:sz w:val="24"/>
          <w:szCs w:val="24"/>
          <w:lang w:val="es-ES"/>
        </w:rPr>
        <w:t xml:space="preserve"> </w:t>
      </w:r>
      <w:r w:rsidRPr="00F0516F">
        <w:rPr>
          <w:rFonts w:ascii="Arial" w:hAnsi="Arial" w:cs="Arial"/>
          <w:b/>
          <w:bCs/>
          <w:color w:val="0D0D0D" w:themeColor="text1" w:themeTint="F2"/>
          <w:sz w:val="24"/>
          <w:szCs w:val="24"/>
          <w:lang w:val="es-ES"/>
        </w:rPr>
        <w:t>6243/100</w:t>
      </w:r>
      <w:r w:rsidRPr="00F0516F">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por dólar (</w:t>
      </w:r>
      <w:r w:rsidRPr="009A4800">
        <w:rPr>
          <w:rFonts w:ascii="Arial" w:hAnsi="Arial" w:cs="Arial"/>
          <w:b/>
          <w:color w:val="0D0D0D" w:themeColor="text1" w:themeTint="F2"/>
          <w:sz w:val="24"/>
          <w:szCs w:val="24"/>
          <w:lang w:val="es-NI"/>
        </w:rPr>
        <w:t>USD</w:t>
      </w:r>
      <w:r>
        <w:rPr>
          <w:rFonts w:ascii="Arial" w:hAnsi="Arial" w:cs="Arial"/>
          <w:b/>
          <w:color w:val="0D0D0D" w:themeColor="text1" w:themeTint="F2"/>
          <w:sz w:val="24"/>
          <w:szCs w:val="24"/>
          <w:lang w:val="es-NI"/>
        </w:rPr>
        <w:t xml:space="preserve"> x</w:t>
      </w:r>
      <w:r w:rsidRPr="009A4800">
        <w:rPr>
          <w:rFonts w:ascii="Arial" w:hAnsi="Arial" w:cs="Arial"/>
          <w:b/>
          <w:color w:val="0D0D0D" w:themeColor="text1" w:themeTint="F2"/>
          <w:sz w:val="24"/>
          <w:szCs w:val="24"/>
          <w:lang w:val="es-NI"/>
        </w:rPr>
        <w:t xml:space="preserve"> $1.00), </w:t>
      </w:r>
      <w:r w:rsidRPr="009A4800">
        <w:rPr>
          <w:rFonts w:ascii="Arial" w:hAnsi="Arial" w:cs="Arial"/>
          <w:color w:val="0D0D0D" w:themeColor="text1" w:themeTint="F2"/>
          <w:sz w:val="24"/>
          <w:szCs w:val="24"/>
          <w:lang w:val="es-ES"/>
        </w:rPr>
        <w:t xml:space="preserve">equivalentes A </w:t>
      </w:r>
      <w:r w:rsidRPr="00F27056">
        <w:rPr>
          <w:rFonts w:ascii="Arial" w:hAnsi="Arial" w:cs="Arial"/>
          <w:b/>
          <w:bCs/>
          <w:sz w:val="24"/>
          <w:szCs w:val="24"/>
        </w:rPr>
        <w:fldChar w:fldCharType="begin"/>
      </w:r>
      <w:r w:rsidRPr="00F27056">
        <w:rPr>
          <w:rFonts w:ascii="Arial" w:hAnsi="Arial" w:cs="Arial"/>
          <w:b/>
          <w:bCs/>
          <w:sz w:val="24"/>
          <w:szCs w:val="24"/>
        </w:rPr>
        <w:instrText xml:space="preserve"> MERGEFIELD "Desemb_Texto_Dolares" </w:instrText>
      </w:r>
      <w:r w:rsidRPr="00F27056">
        <w:rPr>
          <w:rFonts w:ascii="Arial" w:hAnsi="Arial" w:cs="Arial"/>
          <w:b/>
          <w:bCs/>
          <w:sz w:val="24"/>
          <w:szCs w:val="24"/>
        </w:rPr>
        <w:fldChar w:fldCharType="separate"/>
      </w:r>
      <w:r w:rsidR="000E5CF1" w:rsidRPr="00BB6482">
        <w:rPr>
          <w:rFonts w:ascii="Arial" w:hAnsi="Arial" w:cs="Arial"/>
          <w:b/>
          <w:bCs/>
          <w:noProof/>
          <w:sz w:val="24"/>
          <w:szCs w:val="24"/>
        </w:rPr>
        <w:t>SETECIENTOS DOLARES</w:t>
      </w:r>
      <w:r w:rsidRPr="00F27056">
        <w:rPr>
          <w:rFonts w:ascii="Arial" w:hAnsi="Arial" w:cs="Arial"/>
          <w:b/>
          <w:bCs/>
          <w:sz w:val="24"/>
          <w:szCs w:val="24"/>
        </w:rPr>
        <w:fldChar w:fldCharType="end"/>
      </w:r>
      <w:r w:rsidRPr="00E1673D">
        <w:rPr>
          <w:rFonts w:ascii="Arial" w:hAnsi="Arial" w:cs="Arial"/>
          <w:b/>
          <w:bCs/>
        </w:rPr>
        <w:t xml:space="preserve"> </w:t>
      </w:r>
      <w:r>
        <w:rPr>
          <w:rFonts w:ascii="Arial" w:hAnsi="Arial" w:cs="Arial"/>
          <w:b/>
          <w:color w:val="0D0D0D" w:themeColor="text1" w:themeTint="F2"/>
          <w:sz w:val="24"/>
          <w:szCs w:val="24"/>
          <w:lang w:val="es-ES"/>
        </w:rPr>
        <w:t xml:space="preserve"> DE LOS ESTADOS UNIDOS DE AMERICA </w:t>
      </w:r>
      <w:r w:rsidRPr="009A4800">
        <w:rPr>
          <w:rFonts w:ascii="Arial" w:hAnsi="Arial" w:cs="Arial"/>
          <w:b/>
          <w:color w:val="0D0D0D" w:themeColor="text1" w:themeTint="F2"/>
          <w:sz w:val="24"/>
          <w:szCs w:val="24"/>
          <w:lang w:val="es-ES"/>
        </w:rPr>
        <w:t>(US</w:t>
      </w:r>
      <w:r>
        <w:rPr>
          <w:rFonts w:ascii="Arial" w:hAnsi="Arial" w:cs="Arial"/>
          <w:b/>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"Desemb"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700</w:t>
      </w:r>
      <w:r w:rsidRPr="009A4800">
        <w:rPr>
          <w:rFonts w:ascii="Arial" w:hAnsi="Arial" w:cs="Arial"/>
          <w:b/>
          <w:color w:val="0D0D0D" w:themeColor="text1" w:themeTint="F2"/>
          <w:sz w:val="24"/>
          <w:szCs w:val="24"/>
          <w:lang w:val="es-ES"/>
        </w:rPr>
        <w:fldChar w:fldCharType="end"/>
      </w:r>
      <w:r>
        <w:rPr>
          <w:rFonts w:ascii="Arial" w:hAnsi="Arial" w:cs="Arial"/>
          <w:b/>
          <w:color w:val="0D0D0D" w:themeColor="text1" w:themeTint="F2"/>
          <w:sz w:val="24"/>
          <w:szCs w:val="24"/>
          <w:lang w:val="es-ES"/>
        </w:rPr>
        <w:t>.00</w:t>
      </w:r>
      <w:r w:rsidRPr="009A4800">
        <w:rPr>
          <w:rFonts w:ascii="Arial" w:hAnsi="Arial" w:cs="Arial"/>
          <w:color w:val="0D0D0D" w:themeColor="text1" w:themeTint="F2"/>
          <w:sz w:val="24"/>
          <w:szCs w:val="24"/>
          <w:lang w:val="es-ES"/>
        </w:rPr>
        <w:t xml:space="preserve">), el cual es destinado a </w:t>
      </w:r>
      <w:r w:rsidRPr="009A4800">
        <w:rPr>
          <w:rFonts w:ascii="Arial" w:hAnsi="Arial" w:cs="Arial"/>
          <w:b/>
          <w:color w:val="0D0D0D" w:themeColor="text1" w:themeTint="F2"/>
          <w:sz w:val="24"/>
          <w:szCs w:val="24"/>
          <w:lang w:val="es-ES"/>
        </w:rPr>
        <w:t>préstamo para capital de  Trabajo.</w:t>
      </w:r>
    </w:p>
    <w:p w14:paraId="3A6386DA" w14:textId="7C10FDB8" w:rsidR="009C3864" w:rsidRPr="00CF14BF" w:rsidRDefault="009A5CBA" w:rsidP="002A03D6">
      <w:pPr>
        <w:spacing w:line="360" w:lineRule="auto"/>
        <w:jc w:val="both"/>
        <w:rPr>
          <w:rFonts w:ascii="Arial" w:hAnsi="Arial" w:cs="Arial"/>
          <w:color w:val="0D0D0D" w:themeColor="text1" w:themeTint="F2"/>
          <w:sz w:val="24"/>
          <w:szCs w:val="24"/>
          <w:lang w:val="es-ES"/>
        </w:rPr>
      </w:pPr>
      <w:r w:rsidRPr="009A4800">
        <w:rPr>
          <w:rFonts w:ascii="Arial" w:hAnsi="Arial" w:cs="Arial"/>
          <w:b/>
          <w:color w:val="0D0D0D" w:themeColor="text1" w:themeTint="F2"/>
          <w:sz w:val="24"/>
          <w:szCs w:val="24"/>
          <w:u w:val="single"/>
          <w:lang w:val="es-ES"/>
        </w:rPr>
        <w:t>CLÁUSULA SEGUNDA: TASA DE INTERÉS CORRIENTE Y MORATORIO</w:t>
      </w:r>
      <w:r w:rsidRPr="009A4800">
        <w:rPr>
          <w:rFonts w:ascii="Arial" w:hAnsi="Arial" w:cs="Arial"/>
          <w:b/>
          <w:color w:val="0D0D0D" w:themeColor="text1" w:themeTint="F2"/>
          <w:sz w:val="24"/>
          <w:szCs w:val="24"/>
          <w:lang w:val="es-ES"/>
        </w:rPr>
        <w:t xml:space="preserve">: </w:t>
      </w:r>
      <w:r w:rsidRPr="00CF14BF">
        <w:rPr>
          <w:rFonts w:ascii="Arial" w:hAnsi="Arial" w:cs="Arial"/>
          <w:b/>
          <w:color w:val="0D0D0D" w:themeColor="text1" w:themeTint="F2"/>
          <w:sz w:val="24"/>
          <w:szCs w:val="24"/>
          <w:lang w:val="es-ES"/>
        </w:rPr>
        <w:t xml:space="preserve">EL </w:t>
      </w:r>
      <w:r w:rsidRPr="009E4D01">
        <w:rPr>
          <w:rFonts w:ascii="Arial" w:hAnsi="Arial" w:cs="Arial"/>
          <w:b/>
          <w:color w:val="0D0D0D" w:themeColor="text1" w:themeTint="F2"/>
          <w:sz w:val="24"/>
          <w:szCs w:val="24"/>
          <w:lang w:val="es-ES"/>
        </w:rPr>
        <w:t xml:space="preserve">DEUDOR, </w:t>
      </w:r>
      <w:r w:rsidRPr="009E4D01">
        <w:rPr>
          <w:rFonts w:ascii="Arial" w:hAnsi="Arial" w:cs="Arial"/>
          <w:color w:val="0D0D0D" w:themeColor="text1" w:themeTint="F2"/>
          <w:sz w:val="24"/>
          <w:szCs w:val="24"/>
          <w:lang w:val="es-ES"/>
        </w:rPr>
        <w:t xml:space="preserve">reconoce a favor de </w:t>
      </w:r>
      <w:r w:rsidRPr="009E4D01">
        <w:rPr>
          <w:rFonts w:ascii="Arial" w:hAnsi="Arial" w:cs="Arial"/>
          <w:b/>
          <w:color w:val="0D0D0D" w:themeColor="text1" w:themeTint="F2"/>
          <w:sz w:val="24"/>
          <w:szCs w:val="24"/>
          <w:lang w:val="es-ES"/>
        </w:rPr>
        <w:t>EL ACREEDOR</w:t>
      </w:r>
      <w:r w:rsidRPr="009E4D01">
        <w:rPr>
          <w:rFonts w:ascii="Arial" w:hAnsi="Arial" w:cs="Arial"/>
          <w:color w:val="0D0D0D" w:themeColor="text1" w:themeTint="F2"/>
          <w:sz w:val="24"/>
          <w:szCs w:val="24"/>
          <w:lang w:val="es-ES"/>
        </w:rPr>
        <w:t xml:space="preserve"> una Tasa de interés corriente del </w:t>
      </w:r>
      <w:r w:rsidRPr="009E4D01">
        <w:rPr>
          <w:rFonts w:ascii="Arial" w:hAnsi="Arial" w:cs="Arial"/>
          <w:color w:val="0D0D0D" w:themeColor="text1" w:themeTint="F2"/>
          <w:sz w:val="24"/>
          <w:szCs w:val="24"/>
          <w:lang w:val="es-ES"/>
        </w:rPr>
        <w:fldChar w:fldCharType="begin"/>
      </w:r>
      <w:r w:rsidRPr="009E4D01">
        <w:rPr>
          <w:rFonts w:ascii="Arial" w:hAnsi="Arial" w:cs="Arial"/>
          <w:color w:val="0D0D0D" w:themeColor="text1" w:themeTint="F2"/>
          <w:sz w:val="24"/>
          <w:szCs w:val="24"/>
          <w:lang w:val="es-ES"/>
        </w:rPr>
        <w:instrText xml:space="preserve"> MERGEFIELD "Texto_tasa" </w:instrText>
      </w:r>
      <w:r w:rsidRPr="009E4D01">
        <w:rPr>
          <w:rFonts w:ascii="Arial" w:hAnsi="Arial" w:cs="Arial"/>
          <w:color w:val="0D0D0D" w:themeColor="text1" w:themeTint="F2"/>
          <w:sz w:val="24"/>
          <w:szCs w:val="24"/>
          <w:lang w:val="es-ES"/>
        </w:rPr>
        <w:fldChar w:fldCharType="separate"/>
      </w:r>
      <w:r w:rsidR="000E5CF1" w:rsidRPr="00BB6482">
        <w:rPr>
          <w:rFonts w:ascii="Arial" w:hAnsi="Arial" w:cs="Arial"/>
          <w:noProof/>
          <w:color w:val="0D0D0D" w:themeColor="text1" w:themeTint="F2"/>
          <w:sz w:val="24"/>
          <w:szCs w:val="24"/>
          <w:lang w:val="es-ES"/>
        </w:rPr>
        <w:t>SETENTA Y DOS</w:t>
      </w:r>
      <w:r w:rsidRPr="009E4D01">
        <w:rPr>
          <w:rFonts w:ascii="Arial" w:hAnsi="Arial" w:cs="Arial"/>
          <w:color w:val="0D0D0D" w:themeColor="text1" w:themeTint="F2"/>
          <w:sz w:val="24"/>
          <w:szCs w:val="24"/>
          <w:lang w:val="es-ES"/>
        </w:rPr>
        <w:fldChar w:fldCharType="end"/>
      </w:r>
      <w:r w:rsidRPr="009E4D01">
        <w:rPr>
          <w:rFonts w:ascii="Arial" w:hAnsi="Arial" w:cs="Arial"/>
          <w:color w:val="0D0D0D" w:themeColor="text1" w:themeTint="F2"/>
          <w:sz w:val="24"/>
          <w:szCs w:val="24"/>
          <w:lang w:val="es-ES"/>
        </w:rPr>
        <w:t xml:space="preserve"> por ciento (</w:t>
      </w:r>
      <w:r w:rsidRPr="009E4D01">
        <w:rPr>
          <w:rFonts w:ascii="Arial" w:hAnsi="Arial" w:cs="Arial"/>
          <w:color w:val="0D0D0D" w:themeColor="text1" w:themeTint="F2"/>
          <w:sz w:val="24"/>
          <w:szCs w:val="24"/>
          <w:lang w:val="es-ES"/>
        </w:rPr>
        <w:fldChar w:fldCharType="begin"/>
      </w:r>
      <w:r w:rsidRPr="009E4D01">
        <w:rPr>
          <w:rFonts w:ascii="Arial" w:hAnsi="Arial" w:cs="Arial"/>
          <w:color w:val="0D0D0D" w:themeColor="text1" w:themeTint="F2"/>
          <w:sz w:val="24"/>
          <w:szCs w:val="24"/>
          <w:lang w:val="es-ES"/>
        </w:rPr>
        <w:instrText xml:space="preserve"> MERGEFIELD Tasa_Interes </w:instrText>
      </w:r>
      <w:r w:rsidRPr="009E4D01">
        <w:rPr>
          <w:rFonts w:ascii="Arial" w:hAnsi="Arial" w:cs="Arial"/>
          <w:color w:val="0D0D0D" w:themeColor="text1" w:themeTint="F2"/>
          <w:sz w:val="24"/>
          <w:szCs w:val="24"/>
          <w:lang w:val="es-ES"/>
        </w:rPr>
        <w:fldChar w:fldCharType="separate"/>
      </w:r>
      <w:r w:rsidR="000E5CF1" w:rsidRPr="00BB6482">
        <w:rPr>
          <w:rFonts w:ascii="Arial" w:hAnsi="Arial" w:cs="Arial"/>
          <w:noProof/>
          <w:color w:val="0D0D0D" w:themeColor="text1" w:themeTint="F2"/>
          <w:sz w:val="24"/>
          <w:szCs w:val="24"/>
          <w:lang w:val="es-ES"/>
        </w:rPr>
        <w:t>72</w:t>
      </w:r>
      <w:r w:rsidRPr="009E4D01">
        <w:rPr>
          <w:rFonts w:ascii="Arial" w:hAnsi="Arial" w:cs="Arial"/>
          <w:color w:val="0D0D0D" w:themeColor="text1" w:themeTint="F2"/>
          <w:sz w:val="24"/>
          <w:szCs w:val="24"/>
          <w:lang w:val="es-ES"/>
        </w:rPr>
        <w:fldChar w:fldCharType="end"/>
      </w:r>
      <w:r w:rsidRPr="009E4D01">
        <w:rPr>
          <w:rFonts w:ascii="Arial" w:hAnsi="Arial" w:cs="Arial"/>
          <w:color w:val="0D0D0D" w:themeColor="text1" w:themeTint="F2"/>
          <w:sz w:val="24"/>
          <w:szCs w:val="24"/>
          <w:lang w:val="es-ES"/>
        </w:rPr>
        <w:t>%)</w:t>
      </w:r>
      <w:r w:rsidRPr="00CF14BF">
        <w:rPr>
          <w:rFonts w:ascii="Arial" w:hAnsi="Arial" w:cs="Arial"/>
          <w:color w:val="0D0D0D" w:themeColor="text1" w:themeTint="F2"/>
          <w:sz w:val="24"/>
          <w:szCs w:val="24"/>
          <w:lang w:val="es-ES"/>
        </w:rPr>
        <w:t xml:space="preserve"> anual sobre el saldo del principal desde la fecha del desembolso hasta el total de su cancelación y </w:t>
      </w:r>
      <w:r>
        <w:rPr>
          <w:rFonts w:ascii="Arial" w:hAnsi="Arial" w:cs="Arial"/>
          <w:color w:val="0D0D0D" w:themeColor="text1" w:themeTint="F2"/>
          <w:sz w:val="24"/>
          <w:szCs w:val="24"/>
          <w:lang w:val="es-ES"/>
        </w:rPr>
        <w:t>también</w:t>
      </w:r>
      <w:r w:rsidRPr="00CF14BF">
        <w:rPr>
          <w:rFonts w:ascii="Arial" w:hAnsi="Arial" w:cs="Arial"/>
          <w:color w:val="0D0D0D" w:themeColor="text1" w:themeTint="F2"/>
          <w:sz w:val="24"/>
          <w:szCs w:val="24"/>
          <w:lang w:val="es-ES"/>
        </w:rPr>
        <w:t xml:space="preserve"> reconocerá</w:t>
      </w:r>
      <w:r>
        <w:rPr>
          <w:rFonts w:ascii="Arial" w:hAnsi="Arial" w:cs="Arial"/>
          <w:color w:val="0D0D0D" w:themeColor="text1" w:themeTint="F2"/>
          <w:sz w:val="24"/>
          <w:szCs w:val="24"/>
          <w:lang w:val="es-ES"/>
        </w:rPr>
        <w:t xml:space="preserve"> </w:t>
      </w:r>
      <w:r w:rsidRPr="00CF14BF">
        <w:rPr>
          <w:rFonts w:ascii="Arial" w:hAnsi="Arial" w:cs="Arial"/>
          <w:color w:val="0D0D0D" w:themeColor="text1" w:themeTint="F2"/>
          <w:sz w:val="24"/>
          <w:szCs w:val="24"/>
          <w:lang w:val="es-ES"/>
        </w:rPr>
        <w:t xml:space="preserve">una Tasa de Interés Moratorio </w:t>
      </w:r>
      <w:r>
        <w:rPr>
          <w:rFonts w:ascii="Arial" w:hAnsi="Arial" w:cs="Arial"/>
          <w:color w:val="0D0D0D" w:themeColor="text1" w:themeTint="F2"/>
          <w:sz w:val="24"/>
          <w:szCs w:val="24"/>
          <w:lang w:val="es-ES"/>
        </w:rPr>
        <w:t>equivalente al veinticinco por ciento (25%)</w:t>
      </w:r>
      <w:r w:rsidRPr="00CF14BF">
        <w:rPr>
          <w:rFonts w:ascii="Arial" w:hAnsi="Arial" w:cs="Arial"/>
          <w:color w:val="0D0D0D" w:themeColor="text1" w:themeTint="F2"/>
          <w:sz w:val="24"/>
          <w:szCs w:val="24"/>
          <w:lang w:val="es-ES"/>
        </w:rPr>
        <w:t xml:space="preserve"> </w:t>
      </w:r>
      <w:r>
        <w:rPr>
          <w:rFonts w:ascii="Arial" w:hAnsi="Arial" w:cs="Arial"/>
          <w:color w:val="0D0D0D" w:themeColor="text1" w:themeTint="F2"/>
          <w:sz w:val="24"/>
          <w:szCs w:val="24"/>
          <w:lang w:val="es-ES"/>
        </w:rPr>
        <w:t xml:space="preserve">de la tasa de interés corriente, en este caso concreto equivalente al </w:t>
      </w:r>
      <w:r w:rsidRPr="000E7FFA">
        <w:rPr>
          <w:rFonts w:ascii="Arial" w:hAnsi="Arial" w:cs="Arial"/>
          <w:color w:val="0D0D0D" w:themeColor="text1" w:themeTint="F2"/>
          <w:sz w:val="24"/>
          <w:szCs w:val="24"/>
          <w:lang w:val="es-ES"/>
        </w:rPr>
        <w:t xml:space="preserve">dieciocho </w:t>
      </w:r>
      <w:r w:rsidRPr="000E7FFA">
        <w:rPr>
          <w:rFonts w:ascii="Arial" w:hAnsi="Arial" w:cs="Arial"/>
          <w:sz w:val="24"/>
          <w:szCs w:val="24"/>
          <w:lang w:val="es-ES"/>
        </w:rPr>
        <w:t>por ciento (</w:t>
      </w:r>
      <w:r>
        <w:rPr>
          <w:rFonts w:ascii="Arial" w:hAnsi="Arial" w:cs="Arial"/>
          <w:sz w:val="24"/>
          <w:szCs w:val="24"/>
          <w:lang w:val="es-ES"/>
        </w:rPr>
        <w:fldChar w:fldCharType="begin"/>
      </w:r>
      <w:r>
        <w:rPr>
          <w:rFonts w:ascii="Arial" w:hAnsi="Arial" w:cs="Arial"/>
          <w:sz w:val="24"/>
          <w:szCs w:val="24"/>
          <w:lang w:val="es-ES"/>
        </w:rPr>
        <w:instrText xml:space="preserve"> MERGEFIELD Tasa_Int_Mora </w:instrText>
      </w:r>
      <w:r>
        <w:rPr>
          <w:rFonts w:ascii="Arial" w:hAnsi="Arial" w:cs="Arial"/>
          <w:sz w:val="24"/>
          <w:szCs w:val="24"/>
          <w:lang w:val="es-ES"/>
        </w:rPr>
        <w:fldChar w:fldCharType="separate"/>
      </w:r>
      <w:r w:rsidR="000E5CF1" w:rsidRPr="00BB6482">
        <w:rPr>
          <w:rFonts w:ascii="Arial" w:hAnsi="Arial" w:cs="Arial"/>
          <w:noProof/>
          <w:sz w:val="24"/>
          <w:szCs w:val="24"/>
          <w:lang w:val="es-ES"/>
        </w:rPr>
        <w:t>18</w:t>
      </w:r>
      <w:r>
        <w:rPr>
          <w:rFonts w:ascii="Arial" w:hAnsi="Arial" w:cs="Arial"/>
          <w:sz w:val="24"/>
          <w:szCs w:val="24"/>
          <w:lang w:val="es-ES"/>
        </w:rPr>
        <w:fldChar w:fldCharType="end"/>
      </w:r>
      <w:r w:rsidRPr="000E7FFA">
        <w:rPr>
          <w:rFonts w:ascii="Arial" w:hAnsi="Arial" w:cs="Arial"/>
          <w:sz w:val="24"/>
          <w:szCs w:val="24"/>
          <w:lang w:val="es-ES"/>
        </w:rPr>
        <w:t>%)</w:t>
      </w:r>
      <w:r w:rsidRPr="001714B6">
        <w:rPr>
          <w:rFonts w:ascii="Arial" w:hAnsi="Arial" w:cs="Arial"/>
          <w:sz w:val="24"/>
          <w:szCs w:val="24"/>
          <w:lang w:val="es-ES"/>
        </w:rPr>
        <w:t xml:space="preserve"> </w:t>
      </w:r>
      <w:r w:rsidRPr="00CF14BF">
        <w:rPr>
          <w:rFonts w:ascii="Arial" w:hAnsi="Arial" w:cs="Arial"/>
          <w:color w:val="0D0D0D" w:themeColor="text1" w:themeTint="F2"/>
          <w:sz w:val="24"/>
          <w:szCs w:val="24"/>
          <w:lang w:val="es-ES"/>
        </w:rPr>
        <w:t>anual</w:t>
      </w:r>
      <w:r>
        <w:rPr>
          <w:rFonts w:ascii="Arial" w:hAnsi="Arial" w:cs="Arial"/>
          <w:color w:val="0D0D0D" w:themeColor="text1" w:themeTint="F2"/>
          <w:sz w:val="24"/>
          <w:szCs w:val="24"/>
          <w:lang w:val="es-ES"/>
        </w:rPr>
        <w:t xml:space="preserve"> los cuales serán aplicables a los montos que se encuentres atrasadas de pago</w:t>
      </w:r>
      <w:r w:rsidRPr="00CF14BF">
        <w:rPr>
          <w:rFonts w:ascii="Arial" w:hAnsi="Arial" w:cs="Arial"/>
          <w:color w:val="0D0D0D" w:themeColor="text1" w:themeTint="F2"/>
          <w:sz w:val="24"/>
          <w:szCs w:val="24"/>
          <w:lang w:val="es-ES"/>
        </w:rPr>
        <w:t>. El presente crédito, estará sujeto a una Tasa Fija de Interés Corriente Anual.</w:t>
      </w:r>
    </w:p>
    <w:p w14:paraId="1CFC85EE" w14:textId="3949C5EE" w:rsidR="009C3864" w:rsidRPr="009A4800" w:rsidRDefault="009A5CBA" w:rsidP="00A84036">
      <w:pPr>
        <w:spacing w:line="360" w:lineRule="auto"/>
        <w:jc w:val="both"/>
        <w:rPr>
          <w:rFonts w:ascii="Arial" w:hAnsi="Arial" w:cs="Arial"/>
          <w:color w:val="0D0D0D" w:themeColor="text1" w:themeTint="F2"/>
          <w:sz w:val="24"/>
          <w:szCs w:val="24"/>
          <w:lang w:val="es-ES"/>
        </w:rPr>
      </w:pPr>
      <w:bookmarkStart w:id="2" w:name="_Hlk209775280"/>
      <w:r w:rsidRPr="009A4800">
        <w:rPr>
          <w:rFonts w:ascii="Arial" w:hAnsi="Arial" w:cs="Arial"/>
          <w:b/>
          <w:color w:val="0D0D0D" w:themeColor="text1" w:themeTint="F2"/>
          <w:sz w:val="24"/>
          <w:szCs w:val="24"/>
          <w:u w:val="single"/>
          <w:lang w:val="es-ES"/>
        </w:rPr>
        <w:t>CLÁUSULA TERCERA: COMISIONES, GASTOS Y CARGOS CONEXOS</w:t>
      </w:r>
      <w:r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a) comisión por desembolso: EL DEUDOR reconoce que </w:t>
      </w:r>
      <w:r w:rsidRPr="009E4D01">
        <w:rPr>
          <w:rFonts w:ascii="Arial" w:hAnsi="Arial" w:cs="Arial"/>
          <w:color w:val="0D0D0D" w:themeColor="text1" w:themeTint="F2"/>
          <w:sz w:val="24"/>
          <w:szCs w:val="24"/>
          <w:lang w:val="es-ES"/>
        </w:rPr>
        <w:t xml:space="preserve">pagará </w:t>
      </w:r>
      <w:r w:rsidR="00EA0F42" w:rsidRPr="009E4D01">
        <w:rPr>
          <w:rFonts w:ascii="Arial" w:hAnsi="Arial" w:cs="Arial"/>
          <w:color w:val="0D0D0D" w:themeColor="text1" w:themeTint="F2"/>
          <w:sz w:val="24"/>
          <w:szCs w:val="24"/>
          <w:lang w:val="es-ES"/>
        </w:rPr>
        <w:t xml:space="preserve">el </w:t>
      </w:r>
      <w:r w:rsidR="009C3864" w:rsidRPr="009E4D01">
        <w:rPr>
          <w:rFonts w:ascii="Arial" w:hAnsi="Arial" w:cs="Arial"/>
          <w:color w:val="0D0D0D" w:themeColor="text1" w:themeTint="F2"/>
          <w:sz w:val="24"/>
          <w:szCs w:val="24"/>
          <w:lang w:val="es-ES"/>
        </w:rPr>
        <w:fldChar w:fldCharType="begin"/>
      </w:r>
      <w:r w:rsidR="009C3864" w:rsidRPr="009E4D01">
        <w:rPr>
          <w:rFonts w:ascii="Arial" w:hAnsi="Arial" w:cs="Arial"/>
          <w:color w:val="0D0D0D" w:themeColor="text1" w:themeTint="F2"/>
          <w:sz w:val="24"/>
          <w:szCs w:val="24"/>
          <w:lang w:val="es-ES"/>
        </w:rPr>
        <w:instrText xml:space="preserve"> MERGEFIELD M__COMISION </w:instrText>
      </w:r>
      <w:r w:rsidR="009C3864" w:rsidRPr="009E4D01">
        <w:rPr>
          <w:rFonts w:ascii="Arial" w:hAnsi="Arial" w:cs="Arial"/>
          <w:color w:val="0D0D0D" w:themeColor="text1" w:themeTint="F2"/>
          <w:sz w:val="24"/>
          <w:szCs w:val="24"/>
          <w:lang w:val="es-ES"/>
        </w:rPr>
        <w:fldChar w:fldCharType="separate"/>
      </w:r>
      <w:r w:rsidR="000E5CF1" w:rsidRPr="00BB6482">
        <w:rPr>
          <w:rFonts w:ascii="Arial" w:hAnsi="Arial" w:cs="Arial"/>
          <w:noProof/>
          <w:color w:val="0D0D0D" w:themeColor="text1" w:themeTint="F2"/>
          <w:sz w:val="24"/>
          <w:szCs w:val="24"/>
          <w:lang w:val="es-ES"/>
        </w:rPr>
        <w:t>7</w:t>
      </w:r>
      <w:r w:rsidR="009C3864" w:rsidRPr="009E4D01">
        <w:rPr>
          <w:rFonts w:ascii="Arial" w:hAnsi="Arial" w:cs="Arial"/>
          <w:color w:val="0D0D0D" w:themeColor="text1" w:themeTint="F2"/>
          <w:sz w:val="24"/>
          <w:szCs w:val="24"/>
          <w:lang w:val="es-ES"/>
        </w:rPr>
        <w:fldChar w:fldCharType="end"/>
      </w:r>
      <w:r w:rsidR="00EA0F42" w:rsidRPr="009E4D01">
        <w:rPr>
          <w:rFonts w:ascii="Arial" w:hAnsi="Arial" w:cs="Arial"/>
          <w:color w:val="0D0D0D" w:themeColor="text1" w:themeTint="F2"/>
          <w:sz w:val="24"/>
          <w:szCs w:val="24"/>
          <w:lang w:val="es-ES"/>
        </w:rPr>
        <w:t>% sobre el monto del préstamo</w:t>
      </w:r>
      <w:r w:rsidRPr="009E4D01">
        <w:rPr>
          <w:rFonts w:ascii="Arial" w:hAnsi="Arial" w:cs="Arial"/>
          <w:color w:val="0D0D0D" w:themeColor="text1" w:themeTint="F2"/>
          <w:sz w:val="24"/>
          <w:szCs w:val="24"/>
          <w:lang w:val="es-ES"/>
        </w:rPr>
        <w:t>, en concepto de comisión por desembolso, que corresponde</w:t>
      </w:r>
      <w:r w:rsidRPr="009A4800">
        <w:rPr>
          <w:rFonts w:ascii="Arial" w:hAnsi="Arial" w:cs="Arial"/>
          <w:color w:val="0D0D0D" w:themeColor="text1" w:themeTint="F2"/>
          <w:sz w:val="24"/>
          <w:szCs w:val="24"/>
          <w:lang w:val="es-ES"/>
        </w:rPr>
        <w:t xml:space="preserve"> a las erogaciones necesarias para realizar los trámites del desembolso del monto del dinero otorgado al DEUDOR, es decir, papelería, gastos de administración, materiales y recursos humanos involucrados en el proceso de desembolso, comisión que </w:t>
      </w:r>
      <w:r w:rsidR="00EA0F42">
        <w:rPr>
          <w:rFonts w:ascii="Arial" w:hAnsi="Arial" w:cs="Arial"/>
          <w:color w:val="0D0D0D" w:themeColor="text1" w:themeTint="F2"/>
          <w:sz w:val="24"/>
          <w:szCs w:val="24"/>
          <w:lang w:val="es-ES"/>
        </w:rPr>
        <w:t>será</w:t>
      </w:r>
      <w:r w:rsidRPr="009A4800">
        <w:rPr>
          <w:rFonts w:ascii="Arial" w:hAnsi="Arial" w:cs="Arial"/>
          <w:color w:val="0D0D0D" w:themeColor="text1" w:themeTint="F2"/>
          <w:sz w:val="24"/>
          <w:szCs w:val="24"/>
          <w:lang w:val="es-ES"/>
        </w:rPr>
        <w:t xml:space="preserve"> incluida en </w:t>
      </w:r>
      <w:r w:rsidR="00EA0F42">
        <w:rPr>
          <w:rFonts w:ascii="Arial" w:hAnsi="Arial" w:cs="Arial"/>
          <w:color w:val="0D0D0D" w:themeColor="text1" w:themeTint="F2"/>
          <w:sz w:val="24"/>
          <w:szCs w:val="24"/>
          <w:lang w:val="es-ES"/>
        </w:rPr>
        <w:t xml:space="preserve">la cuota, y amortizada durante el plazo del crédito por </w:t>
      </w:r>
      <w:r w:rsidR="00C07EE8">
        <w:rPr>
          <w:rFonts w:ascii="Arial" w:hAnsi="Arial" w:cs="Arial"/>
          <w:color w:val="0D0D0D" w:themeColor="text1" w:themeTint="F2"/>
          <w:sz w:val="24"/>
          <w:szCs w:val="24"/>
          <w:lang w:val="es-ES"/>
        </w:rPr>
        <w:t>EL</w:t>
      </w:r>
      <w:r w:rsidR="00EA0F42">
        <w:rPr>
          <w:rFonts w:ascii="Arial" w:hAnsi="Arial" w:cs="Arial"/>
          <w:color w:val="0D0D0D" w:themeColor="text1" w:themeTint="F2"/>
          <w:sz w:val="24"/>
          <w:szCs w:val="24"/>
          <w:lang w:val="es-ES"/>
        </w:rPr>
        <w:t xml:space="preserve"> </w:t>
      </w:r>
      <w:r w:rsidR="00C07EE8">
        <w:rPr>
          <w:rFonts w:ascii="Arial" w:hAnsi="Arial" w:cs="Arial"/>
          <w:color w:val="0D0D0D" w:themeColor="text1" w:themeTint="F2"/>
          <w:sz w:val="24"/>
          <w:szCs w:val="24"/>
          <w:lang w:val="es-ES"/>
        </w:rPr>
        <w:t>DEUDOR</w:t>
      </w:r>
      <w:r w:rsidRPr="009A4800">
        <w:rPr>
          <w:rFonts w:ascii="Arial" w:hAnsi="Arial" w:cs="Arial"/>
          <w:color w:val="0D0D0D" w:themeColor="text1" w:themeTint="F2"/>
          <w:sz w:val="24"/>
          <w:szCs w:val="24"/>
          <w:lang w:val="es-ES"/>
        </w:rPr>
        <w:t>.</w:t>
      </w:r>
    </w:p>
    <w:bookmarkEnd w:id="2"/>
    <w:p w14:paraId="1EAAB349" w14:textId="7C5372E4" w:rsidR="009C3864" w:rsidRPr="009A4800" w:rsidRDefault="009A5CBA" w:rsidP="00A84036">
      <w:pPr>
        <w:spacing w:line="360" w:lineRule="auto"/>
        <w:jc w:val="both"/>
        <w:rPr>
          <w:rFonts w:ascii="Arial" w:hAnsi="Arial" w:cs="Arial"/>
          <w:b/>
          <w:color w:val="0D0D0D" w:themeColor="text1" w:themeTint="F2"/>
          <w:sz w:val="24"/>
          <w:szCs w:val="24"/>
        </w:rPr>
      </w:pPr>
      <w:r w:rsidRPr="009A4800">
        <w:rPr>
          <w:rFonts w:ascii="Arial" w:hAnsi="Arial" w:cs="Arial"/>
          <w:b/>
          <w:color w:val="0D0D0D" w:themeColor="text1" w:themeTint="F2"/>
          <w:sz w:val="24"/>
          <w:szCs w:val="24"/>
          <w:u w:val="single"/>
        </w:rPr>
        <w:t>CLÁUSULA CUARTA: PERÍODO DE VIGENCIA, PLAZO Y MONTO DE LAS CUOTAS:</w:t>
      </w:r>
      <w:r w:rsidRPr="009A4800">
        <w:rPr>
          <w:rFonts w:ascii="Arial" w:hAnsi="Arial" w:cs="Arial"/>
          <w:b/>
          <w:color w:val="0D0D0D" w:themeColor="text1" w:themeTint="F2"/>
          <w:sz w:val="24"/>
          <w:szCs w:val="24"/>
        </w:rPr>
        <w:t xml:space="preserve"> </w:t>
      </w:r>
      <w:r>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Este contrato tendrá un plazo de </w:t>
      </w:r>
      <w:r w:rsidRPr="009A4800">
        <w:rPr>
          <w:rFonts w:ascii="Arial" w:hAnsi="Arial" w:cs="Arial"/>
          <w:b/>
          <w:color w:val="0D0D0D" w:themeColor="text1" w:themeTint="F2"/>
          <w:sz w:val="24"/>
          <w:szCs w:val="24"/>
        </w:rPr>
        <w:fldChar w:fldCharType="begin"/>
      </w:r>
      <w:r w:rsidRPr="009A4800">
        <w:rPr>
          <w:rFonts w:ascii="Arial" w:hAnsi="Arial" w:cs="Arial"/>
          <w:b/>
          <w:color w:val="0D0D0D" w:themeColor="text1" w:themeTint="F2"/>
          <w:sz w:val="24"/>
          <w:szCs w:val="24"/>
        </w:rPr>
        <w:instrText xml:space="preserve"> MERGEFIELD "Duracion_texto" </w:instrText>
      </w:r>
      <w:r w:rsidRPr="009A4800">
        <w:rPr>
          <w:rFonts w:ascii="Arial" w:hAnsi="Arial" w:cs="Arial"/>
          <w:b/>
          <w:color w:val="0D0D0D" w:themeColor="text1" w:themeTint="F2"/>
          <w:sz w:val="24"/>
          <w:szCs w:val="24"/>
        </w:rPr>
        <w:fldChar w:fldCharType="separate"/>
      </w:r>
      <w:r w:rsidR="000E5CF1" w:rsidRPr="00BB6482">
        <w:rPr>
          <w:rFonts w:ascii="Arial" w:hAnsi="Arial" w:cs="Arial"/>
          <w:b/>
          <w:noProof/>
          <w:color w:val="0D0D0D" w:themeColor="text1" w:themeTint="F2"/>
          <w:sz w:val="24"/>
          <w:szCs w:val="24"/>
        </w:rPr>
        <w:t>DIEZ MESES</w:t>
      </w:r>
      <w:r w:rsidRPr="009A4800">
        <w:rPr>
          <w:rFonts w:ascii="Arial" w:hAnsi="Arial" w:cs="Arial"/>
          <w:b/>
          <w:color w:val="0D0D0D" w:themeColor="text1" w:themeTint="F2"/>
          <w:sz w:val="24"/>
          <w:szCs w:val="24"/>
        </w:rPr>
        <w:fldChar w:fldCharType="end"/>
      </w:r>
      <w:r w:rsidRPr="009A4800">
        <w:rPr>
          <w:rFonts w:ascii="Arial" w:hAnsi="Arial" w:cs="Arial"/>
          <w:b/>
          <w:color w:val="0D0D0D" w:themeColor="text1" w:themeTint="F2"/>
          <w:sz w:val="24"/>
          <w:szCs w:val="24"/>
        </w:rPr>
        <w:t>(</w:t>
      </w:r>
      <w:r w:rsidRPr="009A4800">
        <w:rPr>
          <w:rFonts w:ascii="Arial" w:hAnsi="Arial" w:cs="Arial"/>
          <w:b/>
          <w:color w:val="0D0D0D" w:themeColor="text1" w:themeTint="F2"/>
          <w:sz w:val="24"/>
          <w:szCs w:val="24"/>
        </w:rPr>
        <w:fldChar w:fldCharType="begin"/>
      </w:r>
      <w:r w:rsidRPr="009A4800">
        <w:rPr>
          <w:rFonts w:ascii="Arial" w:hAnsi="Arial" w:cs="Arial"/>
          <w:b/>
          <w:color w:val="0D0D0D" w:themeColor="text1" w:themeTint="F2"/>
          <w:sz w:val="24"/>
          <w:szCs w:val="24"/>
        </w:rPr>
        <w:instrText xml:space="preserve"> MERGEFIELD "Duracion" </w:instrText>
      </w:r>
      <w:r w:rsidRPr="009A4800">
        <w:rPr>
          <w:rFonts w:ascii="Arial" w:hAnsi="Arial" w:cs="Arial"/>
          <w:b/>
          <w:color w:val="0D0D0D" w:themeColor="text1" w:themeTint="F2"/>
          <w:sz w:val="24"/>
          <w:szCs w:val="24"/>
        </w:rPr>
        <w:fldChar w:fldCharType="separate"/>
      </w:r>
      <w:r w:rsidR="000E5CF1" w:rsidRPr="00BB6482">
        <w:rPr>
          <w:rFonts w:ascii="Arial" w:hAnsi="Arial" w:cs="Arial"/>
          <w:b/>
          <w:noProof/>
          <w:color w:val="0D0D0D" w:themeColor="text1" w:themeTint="F2"/>
          <w:sz w:val="24"/>
          <w:szCs w:val="24"/>
        </w:rPr>
        <w:t>10</w:t>
      </w:r>
      <w:r w:rsidRPr="009A4800">
        <w:rPr>
          <w:rFonts w:ascii="Arial" w:hAnsi="Arial" w:cs="Arial"/>
          <w:b/>
          <w:color w:val="0D0D0D" w:themeColor="text1" w:themeTint="F2"/>
          <w:sz w:val="24"/>
          <w:szCs w:val="24"/>
        </w:rPr>
        <w:fldChar w:fldCharType="end"/>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contados desde el </w:t>
      </w:r>
      <w:r>
        <w:rPr>
          <w:rFonts w:ascii="Arial" w:hAnsi="Arial" w:cs="Arial"/>
          <w:color w:val="0D0D0D" w:themeColor="text1" w:themeTint="F2"/>
          <w:sz w:val="24"/>
          <w:szCs w:val="24"/>
        </w:rPr>
        <w:fldChar w:fldCharType="begin"/>
      </w:r>
      <w:r>
        <w:rPr>
          <w:rFonts w:ascii="Arial" w:hAnsi="Arial" w:cs="Arial"/>
          <w:color w:val="0D0D0D" w:themeColor="text1" w:themeTint="F2"/>
          <w:sz w:val="24"/>
          <w:szCs w:val="24"/>
        </w:rPr>
        <w:instrText xml:space="preserve"> MERGEFIELD Fecha_de_desembolso </w:instrText>
      </w:r>
      <w:r>
        <w:rPr>
          <w:rFonts w:ascii="Arial" w:hAnsi="Arial" w:cs="Arial"/>
          <w:color w:val="0D0D0D" w:themeColor="text1" w:themeTint="F2"/>
          <w:sz w:val="24"/>
          <w:szCs w:val="24"/>
        </w:rPr>
        <w:fldChar w:fldCharType="separate"/>
      </w:r>
      <w:r w:rsidR="000E5CF1" w:rsidRPr="00BB6482">
        <w:rPr>
          <w:rFonts w:ascii="Arial" w:hAnsi="Arial" w:cs="Arial"/>
          <w:noProof/>
          <w:color w:val="0D0D0D" w:themeColor="text1" w:themeTint="F2"/>
          <w:sz w:val="24"/>
          <w:szCs w:val="24"/>
        </w:rPr>
        <w:t>06 de diciembre 2025</w:t>
      </w:r>
      <w:r>
        <w:rPr>
          <w:rFonts w:ascii="Arial" w:hAnsi="Arial" w:cs="Arial"/>
          <w:color w:val="0D0D0D" w:themeColor="text1" w:themeTint="F2"/>
          <w:sz w:val="24"/>
          <w:szCs w:val="24"/>
        </w:rPr>
        <w:fldChar w:fldCharType="end"/>
      </w:r>
      <w:r w:rsidRPr="009A4800">
        <w:rPr>
          <w:rFonts w:ascii="Arial" w:hAnsi="Arial" w:cs="Arial"/>
          <w:color w:val="0D0D0D" w:themeColor="text1" w:themeTint="F2"/>
          <w:sz w:val="24"/>
          <w:szCs w:val="24"/>
        </w:rPr>
        <w:t xml:space="preserve">, venciéndose dicho plazo el día </w:t>
      </w:r>
      <w:r w:rsidRPr="009A4800">
        <w:rPr>
          <w:rFonts w:ascii="Arial" w:hAnsi="Arial" w:cs="Arial"/>
          <w:color w:val="0D0D0D" w:themeColor="text1" w:themeTint="F2"/>
          <w:sz w:val="24"/>
          <w:szCs w:val="24"/>
        </w:rPr>
        <w:fldChar w:fldCharType="begin"/>
      </w:r>
      <w:r w:rsidRPr="009A4800">
        <w:rPr>
          <w:rFonts w:ascii="Arial" w:hAnsi="Arial" w:cs="Arial"/>
          <w:color w:val="0D0D0D" w:themeColor="text1" w:themeTint="F2"/>
          <w:sz w:val="24"/>
          <w:szCs w:val="24"/>
        </w:rPr>
        <w:instrText xml:space="preserve"> MERGEFIELD "Ultimo_dia_de_pago" </w:instrText>
      </w:r>
      <w:r w:rsidRPr="009A4800">
        <w:rPr>
          <w:rFonts w:ascii="Arial" w:hAnsi="Arial" w:cs="Arial"/>
          <w:color w:val="0D0D0D" w:themeColor="text1" w:themeTint="F2"/>
          <w:sz w:val="24"/>
          <w:szCs w:val="24"/>
        </w:rPr>
        <w:fldChar w:fldCharType="separate"/>
      </w:r>
      <w:r w:rsidR="000E5CF1" w:rsidRPr="00BB6482">
        <w:rPr>
          <w:rFonts w:ascii="Arial" w:hAnsi="Arial" w:cs="Arial"/>
          <w:noProof/>
          <w:color w:val="0D0D0D" w:themeColor="text1" w:themeTint="F2"/>
          <w:sz w:val="24"/>
          <w:szCs w:val="24"/>
        </w:rPr>
        <w:t>15 de septiembre    2026</w:t>
      </w:r>
      <w:r w:rsidRPr="009A4800">
        <w:rPr>
          <w:rFonts w:ascii="Arial" w:hAnsi="Arial" w:cs="Arial"/>
          <w:color w:val="0D0D0D" w:themeColor="text1" w:themeTint="F2"/>
          <w:sz w:val="24"/>
          <w:szCs w:val="24"/>
        </w:rPr>
        <w:fldChar w:fldCharType="end"/>
      </w:r>
      <w:r w:rsidRPr="009A4800">
        <w:rPr>
          <w:rFonts w:ascii="Arial" w:hAnsi="Arial" w:cs="Arial"/>
          <w:color w:val="0D0D0D" w:themeColor="text1" w:themeTint="F2"/>
          <w:sz w:val="24"/>
          <w:szCs w:val="24"/>
        </w:rPr>
        <w:t xml:space="preserve">, o salvo cuando sea aplicada la cláusula de vencimiento anticipado, establecida en el </w:t>
      </w:r>
      <w:r w:rsidRPr="009A4800">
        <w:rPr>
          <w:rFonts w:ascii="Arial" w:hAnsi="Arial" w:cs="Arial"/>
          <w:color w:val="0D0D0D" w:themeColor="text1" w:themeTint="F2"/>
          <w:sz w:val="24"/>
          <w:szCs w:val="24"/>
        </w:rPr>
        <w:lastRenderedPageBreak/>
        <w:t xml:space="preserve">presente contrato.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se obliga a pagar a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la cantidad de </w:t>
      </w:r>
      <w:r w:rsidRPr="00F95707">
        <w:rPr>
          <w:rFonts w:ascii="Arial" w:hAnsi="Arial" w:cs="Arial"/>
          <w:b/>
          <w:bCs/>
          <w:color w:val="0D0D0D" w:themeColor="text1" w:themeTint="F2"/>
          <w:sz w:val="24"/>
          <w:szCs w:val="24"/>
        </w:rPr>
        <w:fldChar w:fldCharType="begin"/>
      </w:r>
      <w:r w:rsidRPr="00F95707">
        <w:rPr>
          <w:rFonts w:ascii="Arial" w:hAnsi="Arial" w:cs="Arial"/>
          <w:b/>
          <w:bCs/>
          <w:color w:val="0D0D0D" w:themeColor="text1" w:themeTint="F2"/>
          <w:sz w:val="24"/>
          <w:szCs w:val="24"/>
        </w:rPr>
        <w:instrText xml:space="preserve"> MERGEFIELD "princip_texto" </w:instrText>
      </w:r>
      <w:r w:rsidRPr="00F95707">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SETECIENTOS DOLARES</w:t>
      </w:r>
      <w:r w:rsidRPr="00F95707">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 xml:space="preserve"> DE LOS ESTADOS UNIDOS DE AMERICA </w:t>
      </w:r>
      <w:r w:rsidRPr="009A4800">
        <w:rPr>
          <w:rFonts w:ascii="Arial" w:hAnsi="Arial" w:cs="Arial"/>
          <w:color w:val="0D0D0D" w:themeColor="text1" w:themeTint="F2"/>
          <w:sz w:val="24"/>
          <w:szCs w:val="24"/>
        </w:rPr>
        <w:t xml:space="preserve"> </w:t>
      </w:r>
      <w:r w:rsidRPr="009A4800">
        <w:rPr>
          <w:rFonts w:ascii="Arial" w:hAnsi="Arial" w:cs="Arial"/>
          <w:b/>
          <w:bCs/>
          <w:color w:val="0D0D0D" w:themeColor="text1" w:themeTint="F2"/>
          <w:sz w:val="24"/>
          <w:szCs w:val="24"/>
        </w:rPr>
        <w:t xml:space="preserve">(US$ </w:t>
      </w:r>
      <w:r w:rsidRPr="009A4800">
        <w:rPr>
          <w:rFonts w:ascii="Arial" w:hAnsi="Arial" w:cs="Arial"/>
          <w:b/>
          <w:bCs/>
          <w:color w:val="0D0D0D" w:themeColor="text1" w:themeTint="F2"/>
          <w:sz w:val="24"/>
          <w:szCs w:val="24"/>
        </w:rPr>
        <w:fldChar w:fldCharType="begin"/>
      </w:r>
      <w:r w:rsidRPr="009A4800">
        <w:rPr>
          <w:rFonts w:ascii="Arial" w:hAnsi="Arial" w:cs="Arial"/>
          <w:b/>
          <w:bCs/>
          <w:color w:val="0D0D0D" w:themeColor="text1" w:themeTint="F2"/>
          <w:sz w:val="24"/>
          <w:szCs w:val="24"/>
        </w:rPr>
        <w:instrText xml:space="preserve"> MERGEFIELD "Princip" </w:instrText>
      </w:r>
      <w:r w:rsidRPr="009A4800">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700</w:t>
      </w:r>
      <w:r w:rsidRPr="009A4800">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.00</w:t>
      </w:r>
      <w:r w:rsidRPr="009A4800">
        <w:rPr>
          <w:rFonts w:ascii="Arial" w:hAnsi="Arial" w:cs="Arial"/>
          <w:b/>
          <w:bCs/>
          <w:color w:val="0D0D0D" w:themeColor="text1" w:themeTint="F2"/>
          <w:sz w:val="24"/>
          <w:szCs w:val="24"/>
        </w:rPr>
        <w:t xml:space="preserve">) </w:t>
      </w:r>
      <w:r w:rsidRPr="009A4800">
        <w:rPr>
          <w:rFonts w:ascii="Arial" w:hAnsi="Arial" w:cs="Arial"/>
          <w:color w:val="0D0D0D" w:themeColor="text1" w:themeTint="F2"/>
          <w:sz w:val="24"/>
          <w:szCs w:val="24"/>
        </w:rPr>
        <w:t xml:space="preserve">en concepto </w:t>
      </w:r>
      <w:r w:rsidRPr="0056516F">
        <w:rPr>
          <w:rFonts w:ascii="Arial" w:hAnsi="Arial" w:cs="Arial"/>
          <w:color w:val="0D0D0D" w:themeColor="text1" w:themeTint="F2"/>
          <w:sz w:val="24"/>
          <w:szCs w:val="24"/>
        </w:rPr>
        <w:t xml:space="preserve">de </w:t>
      </w:r>
      <w:r w:rsidRPr="0056516F">
        <w:rPr>
          <w:rFonts w:ascii="Arial" w:hAnsi="Arial" w:cs="Arial"/>
          <w:b/>
          <w:bCs/>
          <w:color w:val="0D0D0D" w:themeColor="text1" w:themeTint="F2"/>
          <w:sz w:val="24"/>
          <w:szCs w:val="24"/>
        </w:rPr>
        <w:t>PRINCIPAL</w:t>
      </w:r>
      <w:r w:rsidRPr="0056516F">
        <w:rPr>
          <w:rFonts w:ascii="Arial" w:hAnsi="Arial" w:cs="Arial"/>
          <w:color w:val="0D0D0D" w:themeColor="text1" w:themeTint="F2"/>
          <w:sz w:val="24"/>
          <w:szCs w:val="24"/>
        </w:rPr>
        <w:t xml:space="preserve">, y </w:t>
      </w:r>
      <w:r w:rsidRPr="0056516F">
        <w:rPr>
          <w:rFonts w:ascii="Arial" w:hAnsi="Arial" w:cs="Arial"/>
          <w:b/>
          <w:bCs/>
          <w:color w:val="0D0D0D" w:themeColor="text1" w:themeTint="F2"/>
          <w:sz w:val="24"/>
          <w:szCs w:val="24"/>
        </w:rPr>
        <w:fldChar w:fldCharType="begin"/>
      </w:r>
      <w:r w:rsidRPr="0056516F">
        <w:rPr>
          <w:rFonts w:ascii="Arial" w:hAnsi="Arial" w:cs="Arial"/>
          <w:b/>
          <w:bCs/>
          <w:color w:val="0D0D0D" w:themeColor="text1" w:themeTint="F2"/>
          <w:sz w:val="24"/>
          <w:szCs w:val="24"/>
        </w:rPr>
        <w:instrText xml:space="preserve"> MERGEFIELD "Interes_Texto" </w:instrText>
      </w:r>
      <w:r w:rsidRPr="0056516F">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DOSCIENTOS VEINTIDOS DOLARES CON DIECISEIS CENTAVOS</w:t>
      </w:r>
      <w:r w:rsidRPr="0056516F">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 xml:space="preserve"> DE LOS ESTADOS UNIDOS DE </w:t>
      </w:r>
      <w:r w:rsidRPr="008271F9">
        <w:rPr>
          <w:rFonts w:ascii="Arial" w:hAnsi="Arial" w:cs="Arial"/>
          <w:b/>
          <w:bCs/>
          <w:color w:val="0D0D0D" w:themeColor="text1" w:themeTint="F2"/>
          <w:sz w:val="24"/>
          <w:szCs w:val="24"/>
        </w:rPr>
        <w:t>AMERICA  (US</w:t>
      </w:r>
      <w:r w:rsidRPr="008271F9">
        <w:rPr>
          <w:rFonts w:ascii="Arial" w:hAnsi="Arial" w:cs="Arial"/>
          <w:b/>
          <w:bCs/>
          <w:color w:val="0D0D0D" w:themeColor="text1" w:themeTint="F2"/>
          <w:sz w:val="24"/>
          <w:szCs w:val="24"/>
        </w:rPr>
        <w:fldChar w:fldCharType="begin"/>
      </w:r>
      <w:r w:rsidRPr="008271F9">
        <w:rPr>
          <w:rFonts w:ascii="Arial" w:hAnsi="Arial" w:cs="Arial"/>
          <w:b/>
          <w:bCs/>
          <w:color w:val="0D0D0D" w:themeColor="text1" w:themeTint="F2"/>
          <w:sz w:val="24"/>
          <w:szCs w:val="24"/>
        </w:rPr>
        <w:instrText xml:space="preserve"> MERGEFIELD "Inter" </w:instrText>
      </w:r>
      <w:r w:rsidRPr="008271F9">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222.16</w:t>
      </w:r>
      <w:r w:rsidRPr="008271F9">
        <w:rPr>
          <w:rFonts w:ascii="Arial" w:hAnsi="Arial" w:cs="Arial"/>
          <w:b/>
          <w:bCs/>
          <w:color w:val="0D0D0D" w:themeColor="text1" w:themeTint="F2"/>
          <w:sz w:val="24"/>
          <w:szCs w:val="24"/>
        </w:rPr>
        <w:fldChar w:fldCharType="end"/>
      </w:r>
      <w:r w:rsidRPr="008271F9">
        <w:rPr>
          <w:rFonts w:ascii="Arial" w:hAnsi="Arial" w:cs="Arial"/>
          <w:b/>
          <w:bCs/>
          <w:color w:val="0D0D0D" w:themeColor="text1" w:themeTint="F2"/>
          <w:sz w:val="24"/>
          <w:szCs w:val="24"/>
        </w:rPr>
        <w:t xml:space="preserve">) </w:t>
      </w:r>
      <w:r w:rsidRPr="008271F9">
        <w:rPr>
          <w:rFonts w:ascii="Arial" w:hAnsi="Arial" w:cs="Arial"/>
          <w:color w:val="0D0D0D" w:themeColor="text1" w:themeTint="F2"/>
          <w:sz w:val="24"/>
          <w:szCs w:val="24"/>
        </w:rPr>
        <w:t xml:space="preserve">en concepto de </w:t>
      </w:r>
      <w:r w:rsidRPr="008271F9">
        <w:rPr>
          <w:rFonts w:ascii="Arial" w:hAnsi="Arial" w:cs="Arial"/>
          <w:b/>
          <w:bCs/>
          <w:color w:val="0D0D0D" w:themeColor="text1" w:themeTint="F2"/>
          <w:sz w:val="24"/>
          <w:szCs w:val="24"/>
        </w:rPr>
        <w:t>INTERESES CORRIENTES</w:t>
      </w:r>
      <w:r w:rsidRPr="008271F9">
        <w:rPr>
          <w:rFonts w:ascii="Arial" w:hAnsi="Arial" w:cs="Arial"/>
          <w:color w:val="0D0D0D" w:themeColor="text1" w:themeTint="F2"/>
          <w:sz w:val="24"/>
          <w:szCs w:val="24"/>
        </w:rPr>
        <w:t xml:space="preserve">, </w:t>
      </w:r>
      <w:r w:rsidR="00AF5277" w:rsidRPr="008271F9">
        <w:rPr>
          <w:rFonts w:ascii="Arial" w:hAnsi="Arial" w:cs="Arial"/>
          <w:color w:val="0D0D0D" w:themeColor="text1" w:themeTint="F2"/>
          <w:sz w:val="24"/>
          <w:szCs w:val="24"/>
        </w:rPr>
        <w:t xml:space="preserve">y </w:t>
      </w:r>
      <w:r w:rsidR="009C3864" w:rsidRPr="008271F9">
        <w:rPr>
          <w:rFonts w:ascii="Arial" w:hAnsi="Arial" w:cs="Arial"/>
          <w:color w:val="0D0D0D" w:themeColor="text1" w:themeTint="F2"/>
          <w:sz w:val="24"/>
          <w:szCs w:val="24"/>
        </w:rPr>
        <w:fldChar w:fldCharType="begin"/>
      </w:r>
      <w:r w:rsidR="009C3864" w:rsidRPr="008271F9">
        <w:rPr>
          <w:rFonts w:ascii="Arial" w:hAnsi="Arial" w:cs="Arial"/>
          <w:color w:val="0D0D0D" w:themeColor="text1" w:themeTint="F2"/>
          <w:sz w:val="24"/>
          <w:szCs w:val="24"/>
        </w:rPr>
        <w:instrText xml:space="preserve"> MERGEFIELD LETRA_MONTO_PORCENTAJE </w:instrText>
      </w:r>
      <w:r w:rsidR="009C3864" w:rsidRPr="008271F9">
        <w:rPr>
          <w:rFonts w:ascii="Arial" w:hAnsi="Arial" w:cs="Arial"/>
          <w:color w:val="0D0D0D" w:themeColor="text1" w:themeTint="F2"/>
          <w:sz w:val="24"/>
          <w:szCs w:val="24"/>
        </w:rPr>
        <w:fldChar w:fldCharType="separate"/>
      </w:r>
      <w:r w:rsidR="000E5CF1" w:rsidRPr="00BB6482">
        <w:rPr>
          <w:rFonts w:ascii="Arial" w:hAnsi="Arial" w:cs="Arial"/>
          <w:noProof/>
          <w:color w:val="0D0D0D" w:themeColor="text1" w:themeTint="F2"/>
          <w:sz w:val="24"/>
          <w:szCs w:val="24"/>
        </w:rPr>
        <w:t>CUARENTA Y NUEVE DOLARES</w:t>
      </w:r>
      <w:r w:rsidR="009C3864" w:rsidRPr="008271F9">
        <w:rPr>
          <w:rFonts w:ascii="Arial" w:hAnsi="Arial" w:cs="Arial"/>
          <w:color w:val="0D0D0D" w:themeColor="text1" w:themeTint="F2"/>
          <w:sz w:val="24"/>
          <w:szCs w:val="24"/>
        </w:rPr>
        <w:fldChar w:fldCharType="end"/>
      </w:r>
      <w:r w:rsidR="009C3864" w:rsidRPr="008271F9">
        <w:rPr>
          <w:rFonts w:ascii="Arial" w:hAnsi="Arial" w:cs="Arial"/>
          <w:color w:val="0D0D0D" w:themeColor="text1" w:themeTint="F2"/>
          <w:sz w:val="24"/>
          <w:szCs w:val="24"/>
        </w:rPr>
        <w:t xml:space="preserve"> /100 </w:t>
      </w:r>
      <w:r w:rsidR="00AF5277" w:rsidRPr="008271F9">
        <w:rPr>
          <w:rFonts w:ascii="Arial" w:hAnsi="Arial" w:cs="Arial"/>
          <w:b/>
          <w:bCs/>
          <w:color w:val="0D0D0D" w:themeColor="text1" w:themeTint="F2"/>
          <w:sz w:val="24"/>
          <w:szCs w:val="24"/>
        </w:rPr>
        <w:t>(U$</w:t>
      </w:r>
      <w:r w:rsidR="009C3864" w:rsidRPr="008271F9">
        <w:rPr>
          <w:rFonts w:ascii="Arial" w:hAnsi="Arial" w:cs="Arial"/>
          <w:b/>
          <w:bCs/>
          <w:color w:val="0D0D0D" w:themeColor="text1" w:themeTint="F2"/>
          <w:sz w:val="24"/>
          <w:szCs w:val="24"/>
        </w:rPr>
        <w:fldChar w:fldCharType="begin"/>
      </w:r>
      <w:r w:rsidR="009C3864" w:rsidRPr="008271F9">
        <w:rPr>
          <w:rFonts w:ascii="Arial" w:hAnsi="Arial" w:cs="Arial"/>
          <w:b/>
          <w:bCs/>
          <w:color w:val="0D0D0D" w:themeColor="text1" w:themeTint="F2"/>
          <w:sz w:val="24"/>
          <w:szCs w:val="24"/>
        </w:rPr>
        <w:instrText xml:space="preserve"> MERGEFIELD COMISION_X_COBRAR </w:instrText>
      </w:r>
      <w:r w:rsidR="009C3864" w:rsidRPr="008271F9">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49</w:t>
      </w:r>
      <w:r w:rsidR="009C3864" w:rsidRPr="008271F9">
        <w:rPr>
          <w:rFonts w:ascii="Arial" w:hAnsi="Arial" w:cs="Arial"/>
          <w:b/>
          <w:bCs/>
          <w:color w:val="0D0D0D" w:themeColor="text1" w:themeTint="F2"/>
          <w:sz w:val="24"/>
          <w:szCs w:val="24"/>
        </w:rPr>
        <w:fldChar w:fldCharType="end"/>
      </w:r>
      <w:r w:rsidR="00AF5277" w:rsidRPr="008271F9">
        <w:rPr>
          <w:rFonts w:ascii="Arial" w:hAnsi="Arial" w:cs="Arial"/>
          <w:b/>
          <w:bCs/>
          <w:color w:val="0D0D0D" w:themeColor="text1" w:themeTint="F2"/>
          <w:sz w:val="24"/>
          <w:szCs w:val="24"/>
        </w:rPr>
        <w:t xml:space="preserve">), </w:t>
      </w:r>
      <w:r w:rsidR="00AF5277" w:rsidRPr="008271F9">
        <w:rPr>
          <w:rFonts w:ascii="Arial" w:hAnsi="Arial" w:cs="Arial"/>
          <w:color w:val="0D0D0D" w:themeColor="text1" w:themeTint="F2"/>
          <w:sz w:val="24"/>
          <w:szCs w:val="24"/>
        </w:rPr>
        <w:t xml:space="preserve">en concepto de </w:t>
      </w:r>
      <w:r w:rsidR="00AF5277" w:rsidRPr="008271F9">
        <w:rPr>
          <w:rFonts w:ascii="Arial" w:hAnsi="Arial" w:cs="Arial"/>
          <w:b/>
          <w:bCs/>
          <w:color w:val="0D0D0D" w:themeColor="text1" w:themeTint="F2"/>
          <w:sz w:val="24"/>
          <w:szCs w:val="24"/>
        </w:rPr>
        <w:t>COMISION POR DESEMBOLSO</w:t>
      </w:r>
      <w:r w:rsidR="00AF5277" w:rsidRPr="008271F9">
        <w:rPr>
          <w:rFonts w:ascii="Arial" w:hAnsi="Arial" w:cs="Arial"/>
          <w:color w:val="0D0D0D" w:themeColor="text1" w:themeTint="F2"/>
          <w:sz w:val="24"/>
          <w:szCs w:val="24"/>
        </w:rPr>
        <w:t xml:space="preserve">, </w:t>
      </w:r>
      <w:r w:rsidRPr="008271F9">
        <w:rPr>
          <w:rFonts w:ascii="Arial" w:hAnsi="Arial" w:cs="Arial"/>
          <w:color w:val="0D0D0D" w:themeColor="text1" w:themeTint="F2"/>
          <w:sz w:val="24"/>
          <w:szCs w:val="24"/>
        </w:rPr>
        <w:t>para un total de</w:t>
      </w:r>
      <w:r w:rsidRPr="008271F9">
        <w:rPr>
          <w:rFonts w:ascii="Arial" w:hAnsi="Arial" w:cs="Arial"/>
          <w:b/>
          <w:bCs/>
          <w:color w:val="0D0D0D" w:themeColor="text1" w:themeTint="F2"/>
          <w:sz w:val="24"/>
          <w:szCs w:val="24"/>
        </w:rPr>
        <w:t xml:space="preserve"> </w:t>
      </w:r>
      <w:r w:rsidRPr="008271F9">
        <w:rPr>
          <w:rFonts w:ascii="Arial" w:hAnsi="Arial" w:cs="Arial"/>
          <w:b/>
          <w:bCs/>
          <w:color w:val="0D0D0D" w:themeColor="text1" w:themeTint="F2"/>
          <w:sz w:val="24"/>
          <w:szCs w:val="24"/>
        </w:rPr>
        <w:fldChar w:fldCharType="begin"/>
      </w:r>
      <w:r w:rsidRPr="008271F9">
        <w:rPr>
          <w:rFonts w:ascii="Arial" w:hAnsi="Arial" w:cs="Arial"/>
          <w:b/>
          <w:bCs/>
          <w:color w:val="0D0D0D" w:themeColor="text1" w:themeTint="F2"/>
          <w:sz w:val="24"/>
          <w:szCs w:val="24"/>
        </w:rPr>
        <w:instrText xml:space="preserve"> MERGEFIELD "Total_principa__interes_Texto" </w:instrText>
      </w:r>
      <w:r w:rsidRPr="008271F9">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NOVECIENTOS SETENTA Y UN DOLARES CON DIECISEIS CENTAVOS</w:t>
      </w:r>
      <w:r w:rsidRPr="008271F9">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 xml:space="preserve"> DE LOS ESTADOS UNIDOS DE AMERICA </w:t>
      </w:r>
      <w:r>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 xml:space="preserve">(US$ </w:t>
      </w:r>
      <w:r w:rsidRPr="009A4800">
        <w:rPr>
          <w:rFonts w:ascii="Arial" w:hAnsi="Arial" w:cs="Arial"/>
          <w:b/>
          <w:color w:val="0D0D0D" w:themeColor="text1" w:themeTint="F2"/>
          <w:sz w:val="24"/>
          <w:szCs w:val="24"/>
        </w:rPr>
        <w:fldChar w:fldCharType="begin"/>
      </w:r>
      <w:r w:rsidRPr="009A4800">
        <w:rPr>
          <w:rFonts w:ascii="Arial" w:hAnsi="Arial" w:cs="Arial"/>
          <w:b/>
          <w:color w:val="0D0D0D" w:themeColor="text1" w:themeTint="F2"/>
          <w:sz w:val="24"/>
          <w:szCs w:val="24"/>
        </w:rPr>
        <w:instrText xml:space="preserve"> MERGEFIELD "Total_Princ__Interes" </w:instrText>
      </w:r>
      <w:r w:rsidRPr="009A4800">
        <w:rPr>
          <w:rFonts w:ascii="Arial" w:hAnsi="Arial" w:cs="Arial"/>
          <w:b/>
          <w:color w:val="0D0D0D" w:themeColor="text1" w:themeTint="F2"/>
          <w:sz w:val="24"/>
          <w:szCs w:val="24"/>
        </w:rPr>
        <w:fldChar w:fldCharType="separate"/>
      </w:r>
      <w:r w:rsidR="000E5CF1" w:rsidRPr="00BB6482">
        <w:rPr>
          <w:rFonts w:ascii="Arial" w:hAnsi="Arial" w:cs="Arial"/>
          <w:b/>
          <w:noProof/>
          <w:color w:val="0D0D0D" w:themeColor="text1" w:themeTint="F2"/>
          <w:sz w:val="24"/>
          <w:szCs w:val="24"/>
        </w:rPr>
        <w:t>971.16</w:t>
      </w:r>
      <w:r w:rsidRPr="009A4800">
        <w:rPr>
          <w:rFonts w:ascii="Arial" w:hAnsi="Arial" w:cs="Arial"/>
          <w:b/>
          <w:color w:val="0D0D0D" w:themeColor="text1" w:themeTint="F2"/>
          <w:sz w:val="24"/>
          <w:szCs w:val="24"/>
        </w:rPr>
        <w:fldChar w:fldCharType="end"/>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o su equivalente en moneda de córdobas según el tipo de cambio oficial con respecto al dólar autorizado por el Banco Central de Nicaragua, en </w:t>
      </w:r>
      <w:r>
        <w:rPr>
          <w:rFonts w:ascii="Arial" w:hAnsi="Arial" w:cs="Arial"/>
          <w:color w:val="0D0D0D" w:themeColor="text1" w:themeTint="F2"/>
          <w:sz w:val="24"/>
          <w:szCs w:val="24"/>
        </w:rPr>
        <w:t xml:space="preserve"> </w:t>
      </w:r>
      <w:r>
        <w:rPr>
          <w:rFonts w:ascii="Arial" w:hAnsi="Arial" w:cs="Arial"/>
          <w:b/>
          <w:bCs/>
          <w:color w:val="0D0D0D" w:themeColor="text1" w:themeTint="F2"/>
          <w:sz w:val="24"/>
          <w:szCs w:val="24"/>
        </w:rPr>
        <w:fldChar w:fldCharType="begin"/>
      </w:r>
      <w:r>
        <w:rPr>
          <w:rFonts w:ascii="Arial" w:hAnsi="Arial" w:cs="Arial"/>
          <w:b/>
          <w:bCs/>
          <w:color w:val="0D0D0D" w:themeColor="text1" w:themeTint="F2"/>
          <w:sz w:val="24"/>
          <w:szCs w:val="24"/>
        </w:rPr>
        <w:instrText xml:space="preserve"> MERGEFIELD Cant_cuotas </w:instrText>
      </w:r>
      <w:r>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20</w:t>
      </w:r>
      <w:r>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 xml:space="preserve"> </w:t>
      </w:r>
      <w:r w:rsidRPr="009A4800">
        <w:rPr>
          <w:rFonts w:ascii="Arial" w:hAnsi="Arial" w:cs="Arial"/>
          <w:color w:val="0D0D0D" w:themeColor="text1" w:themeTint="F2"/>
          <w:sz w:val="24"/>
          <w:szCs w:val="24"/>
        </w:rPr>
        <w:t xml:space="preserve">cuotas </w:t>
      </w:r>
      <w:r>
        <w:rPr>
          <w:rFonts w:ascii="Arial" w:hAnsi="Arial" w:cs="Arial"/>
          <w:b/>
          <w:bCs/>
          <w:color w:val="0D0D0D" w:themeColor="text1" w:themeTint="F2"/>
          <w:sz w:val="24"/>
          <w:szCs w:val="24"/>
        </w:rPr>
        <w:fldChar w:fldCharType="begin"/>
      </w:r>
      <w:r>
        <w:rPr>
          <w:rFonts w:ascii="Arial" w:hAnsi="Arial" w:cs="Arial"/>
          <w:b/>
          <w:bCs/>
          <w:color w:val="0D0D0D" w:themeColor="text1" w:themeTint="F2"/>
          <w:sz w:val="24"/>
          <w:szCs w:val="24"/>
        </w:rPr>
        <w:instrText xml:space="preserve"> MERGEFIELD Frecuencia_de_pago </w:instrText>
      </w:r>
      <w:r>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Catorcenales</w:t>
      </w:r>
      <w:r>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 xml:space="preserve"> </w:t>
      </w:r>
      <w:r w:rsidRPr="00777792">
        <w:rPr>
          <w:rFonts w:ascii="Arial" w:hAnsi="Arial" w:cs="Arial"/>
          <w:color w:val="0D0D0D" w:themeColor="text1" w:themeTint="F2"/>
          <w:sz w:val="24"/>
          <w:szCs w:val="24"/>
        </w:rPr>
        <w:t xml:space="preserve">de las cuales </w:t>
      </w:r>
      <w:r>
        <w:rPr>
          <w:rFonts w:ascii="Arial" w:hAnsi="Arial" w:cs="Arial"/>
          <w:b/>
          <w:bCs/>
          <w:color w:val="0D0D0D" w:themeColor="text1" w:themeTint="F2"/>
          <w:sz w:val="24"/>
          <w:szCs w:val="24"/>
        </w:rPr>
        <w:fldChar w:fldCharType="begin"/>
      </w:r>
      <w:r>
        <w:rPr>
          <w:rFonts w:ascii="Arial" w:hAnsi="Arial" w:cs="Arial"/>
          <w:b/>
          <w:bCs/>
          <w:color w:val="0D0D0D" w:themeColor="text1" w:themeTint="F2"/>
          <w:sz w:val="24"/>
          <w:szCs w:val="24"/>
        </w:rPr>
        <w:instrText xml:space="preserve"> MERGEFIELD Otro_de_cuota </w:instrText>
      </w:r>
      <w:r>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19</w:t>
      </w:r>
      <w:r>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 xml:space="preserve"> </w:t>
      </w:r>
      <w:r w:rsidRPr="00777792">
        <w:rPr>
          <w:rFonts w:ascii="Arial" w:hAnsi="Arial" w:cs="Arial"/>
          <w:color w:val="0D0D0D" w:themeColor="text1" w:themeTint="F2"/>
          <w:sz w:val="24"/>
          <w:szCs w:val="24"/>
        </w:rPr>
        <w:t xml:space="preserve">serán por un monto de </w:t>
      </w:r>
      <w:r w:rsidRPr="00F77E0B">
        <w:rPr>
          <w:rFonts w:ascii="Arial" w:hAnsi="Arial" w:cs="Arial"/>
          <w:b/>
          <w:bCs/>
          <w:color w:val="0D0D0D" w:themeColor="text1" w:themeTint="F2"/>
          <w:sz w:val="24"/>
          <w:szCs w:val="24"/>
        </w:rPr>
        <w:t xml:space="preserve"> </w:t>
      </w:r>
      <w:r>
        <w:rPr>
          <w:rFonts w:ascii="Arial" w:hAnsi="Arial" w:cs="Arial"/>
          <w:b/>
          <w:bCs/>
          <w:color w:val="0D0D0D" w:themeColor="text1" w:themeTint="F2"/>
          <w:sz w:val="24"/>
          <w:szCs w:val="24"/>
        </w:rPr>
        <w:fldChar w:fldCharType="begin"/>
      </w:r>
      <w:r>
        <w:rPr>
          <w:rFonts w:ascii="Arial" w:hAnsi="Arial" w:cs="Arial"/>
          <w:b/>
          <w:bCs/>
          <w:color w:val="0D0D0D" w:themeColor="text1" w:themeTint="F2"/>
          <w:sz w:val="24"/>
          <w:szCs w:val="24"/>
        </w:rPr>
        <w:instrText xml:space="preserve"> MERGEFIELD Cuota_texto </w:instrText>
      </w:r>
      <w:r>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CINCUENTA DOLARES</w:t>
      </w:r>
      <w:r>
        <w:rPr>
          <w:rFonts w:ascii="Arial" w:hAnsi="Arial" w:cs="Arial"/>
          <w:b/>
          <w:bCs/>
          <w:color w:val="0D0D0D" w:themeColor="text1" w:themeTint="F2"/>
          <w:sz w:val="24"/>
          <w:szCs w:val="24"/>
        </w:rPr>
        <w:fldChar w:fldCharType="end"/>
      </w:r>
      <w:r>
        <w:rPr>
          <w:rFonts w:ascii="Arial" w:hAnsi="Arial" w:cs="Arial"/>
          <w:b/>
          <w:bCs/>
          <w:color w:val="0D0D0D" w:themeColor="text1" w:themeTint="F2"/>
          <w:sz w:val="24"/>
          <w:szCs w:val="24"/>
        </w:rPr>
        <w:t xml:space="preserve">  </w:t>
      </w:r>
      <w:r w:rsidRPr="00F77E0B">
        <w:rPr>
          <w:rFonts w:ascii="Arial" w:hAnsi="Arial" w:cs="Arial"/>
          <w:b/>
          <w:bCs/>
          <w:color w:val="0D0D0D" w:themeColor="text1" w:themeTint="F2"/>
          <w:sz w:val="24"/>
          <w:szCs w:val="24"/>
        </w:rPr>
        <w:t xml:space="preserve">DE LOS ESTADOS UNIDOS DE AMERICA  (U$ </w:t>
      </w:r>
      <w:r>
        <w:rPr>
          <w:rFonts w:ascii="Arial" w:hAnsi="Arial" w:cs="Arial"/>
          <w:b/>
          <w:bCs/>
          <w:color w:val="0D0D0D" w:themeColor="text1" w:themeTint="F2"/>
          <w:sz w:val="24"/>
          <w:szCs w:val="24"/>
        </w:rPr>
        <w:fldChar w:fldCharType="begin"/>
      </w:r>
      <w:r>
        <w:rPr>
          <w:rFonts w:ascii="Arial" w:hAnsi="Arial" w:cs="Arial"/>
          <w:b/>
          <w:bCs/>
          <w:color w:val="0D0D0D" w:themeColor="text1" w:themeTint="F2"/>
          <w:sz w:val="24"/>
          <w:szCs w:val="24"/>
        </w:rPr>
        <w:instrText xml:space="preserve"> MERGEFIELD Cuota </w:instrText>
      </w:r>
      <w:r>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50</w:t>
      </w:r>
      <w:r>
        <w:rPr>
          <w:rFonts w:ascii="Arial" w:hAnsi="Arial" w:cs="Arial"/>
          <w:b/>
          <w:bCs/>
          <w:color w:val="0D0D0D" w:themeColor="text1" w:themeTint="F2"/>
          <w:sz w:val="24"/>
          <w:szCs w:val="24"/>
        </w:rPr>
        <w:fldChar w:fldCharType="end"/>
      </w:r>
      <w:r w:rsidRPr="00F77E0B">
        <w:rPr>
          <w:rFonts w:ascii="Arial" w:hAnsi="Arial" w:cs="Arial"/>
          <w:b/>
          <w:bCs/>
          <w:color w:val="0D0D0D" w:themeColor="text1" w:themeTint="F2"/>
          <w:sz w:val="24"/>
          <w:szCs w:val="24"/>
        </w:rPr>
        <w:t>)</w:t>
      </w:r>
      <w:r w:rsidRPr="00777792">
        <w:rPr>
          <w:rFonts w:ascii="Arial" w:hAnsi="Arial" w:cs="Arial"/>
          <w:color w:val="0D0D0D" w:themeColor="text1" w:themeTint="F2"/>
          <w:sz w:val="24"/>
          <w:szCs w:val="24"/>
        </w:rPr>
        <w:t xml:space="preserve"> y una última cuota de </w:t>
      </w:r>
      <w:r>
        <w:rPr>
          <w:rFonts w:ascii="Arial" w:hAnsi="Arial" w:cs="Arial"/>
          <w:b/>
          <w:bCs/>
          <w:color w:val="0D0D0D" w:themeColor="text1" w:themeTint="F2"/>
          <w:sz w:val="24"/>
          <w:szCs w:val="24"/>
        </w:rPr>
        <w:fldChar w:fldCharType="begin"/>
      </w:r>
      <w:r>
        <w:rPr>
          <w:rFonts w:ascii="Arial" w:hAnsi="Arial" w:cs="Arial"/>
          <w:b/>
          <w:bCs/>
          <w:color w:val="0D0D0D" w:themeColor="text1" w:themeTint="F2"/>
          <w:sz w:val="24"/>
          <w:szCs w:val="24"/>
        </w:rPr>
        <w:instrText xml:space="preserve"> MERGEFIELD Texto_ultima_cuota </w:instrText>
      </w:r>
      <w:r>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VEINTIUN DOLARES CON DIECISEIS CENTAVOS</w:t>
      </w:r>
      <w:r>
        <w:rPr>
          <w:rFonts w:ascii="Arial" w:hAnsi="Arial" w:cs="Arial"/>
          <w:b/>
          <w:bCs/>
          <w:color w:val="0D0D0D" w:themeColor="text1" w:themeTint="F2"/>
          <w:sz w:val="24"/>
          <w:szCs w:val="24"/>
        </w:rPr>
        <w:fldChar w:fldCharType="end"/>
      </w:r>
      <w:r w:rsidRPr="00F77E0B">
        <w:rPr>
          <w:rFonts w:ascii="Arial" w:hAnsi="Arial" w:cs="Arial"/>
          <w:b/>
          <w:bCs/>
          <w:color w:val="0D0D0D" w:themeColor="text1" w:themeTint="F2"/>
          <w:sz w:val="24"/>
          <w:szCs w:val="24"/>
        </w:rPr>
        <w:t xml:space="preserve">  (U$</w:t>
      </w:r>
      <w:r>
        <w:rPr>
          <w:rFonts w:ascii="Arial" w:hAnsi="Arial" w:cs="Arial"/>
          <w:b/>
          <w:bCs/>
          <w:color w:val="0D0D0D" w:themeColor="text1" w:themeTint="F2"/>
          <w:sz w:val="24"/>
          <w:szCs w:val="24"/>
        </w:rPr>
        <w:fldChar w:fldCharType="begin"/>
      </w:r>
      <w:r>
        <w:rPr>
          <w:rFonts w:ascii="Arial" w:hAnsi="Arial" w:cs="Arial"/>
          <w:b/>
          <w:bCs/>
          <w:color w:val="0D0D0D" w:themeColor="text1" w:themeTint="F2"/>
          <w:sz w:val="24"/>
          <w:szCs w:val="24"/>
        </w:rPr>
        <w:instrText xml:space="preserve"> MERGEFIELD Ultima_cuota </w:instrText>
      </w:r>
      <w:r>
        <w:rPr>
          <w:rFonts w:ascii="Arial" w:hAnsi="Arial" w:cs="Arial"/>
          <w:b/>
          <w:bCs/>
          <w:color w:val="0D0D0D" w:themeColor="text1" w:themeTint="F2"/>
          <w:sz w:val="24"/>
          <w:szCs w:val="24"/>
        </w:rPr>
        <w:fldChar w:fldCharType="separate"/>
      </w:r>
      <w:r w:rsidR="000E5CF1" w:rsidRPr="00BB6482">
        <w:rPr>
          <w:rFonts w:ascii="Arial" w:hAnsi="Arial" w:cs="Arial"/>
          <w:b/>
          <w:bCs/>
          <w:noProof/>
          <w:color w:val="0D0D0D" w:themeColor="text1" w:themeTint="F2"/>
          <w:sz w:val="24"/>
          <w:szCs w:val="24"/>
        </w:rPr>
        <w:t>21.16</w:t>
      </w:r>
      <w:r>
        <w:rPr>
          <w:rFonts w:ascii="Arial" w:hAnsi="Arial" w:cs="Arial"/>
          <w:b/>
          <w:bCs/>
          <w:color w:val="0D0D0D" w:themeColor="text1" w:themeTint="F2"/>
          <w:sz w:val="24"/>
          <w:szCs w:val="24"/>
        </w:rPr>
        <w:fldChar w:fldCharType="end"/>
      </w:r>
      <w:r w:rsidRPr="00F77E0B">
        <w:rPr>
          <w:rFonts w:ascii="Arial" w:hAnsi="Arial" w:cs="Arial"/>
          <w:b/>
          <w:bCs/>
          <w:color w:val="0D0D0D" w:themeColor="text1" w:themeTint="F2"/>
          <w:sz w:val="24"/>
          <w:szCs w:val="24"/>
        </w:rPr>
        <w:t>)</w:t>
      </w:r>
      <w:r>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según lo acordado al plan de pagos que será parte anexa del presente contrato y se le entregará a EL DEUDOR, en el plazo antes relacionado en cuotas </w:t>
      </w:r>
      <w:r w:rsidRPr="009A4800">
        <w:rPr>
          <w:rFonts w:ascii="Arial" w:hAnsi="Arial" w:cs="Arial"/>
          <w:b/>
          <w:color w:val="0D0D0D" w:themeColor="text1" w:themeTint="F2"/>
          <w:sz w:val="24"/>
          <w:szCs w:val="24"/>
        </w:rPr>
        <w:fldChar w:fldCharType="begin"/>
      </w:r>
      <w:r w:rsidRPr="009A4800">
        <w:rPr>
          <w:rFonts w:ascii="Arial" w:hAnsi="Arial" w:cs="Arial"/>
          <w:b/>
          <w:color w:val="0D0D0D" w:themeColor="text1" w:themeTint="F2"/>
          <w:sz w:val="24"/>
          <w:szCs w:val="24"/>
        </w:rPr>
        <w:instrText xml:space="preserve"> MERGEFIELD "Frecuencia_de_pago" </w:instrText>
      </w:r>
      <w:r w:rsidRPr="009A4800">
        <w:rPr>
          <w:rFonts w:ascii="Arial" w:hAnsi="Arial" w:cs="Arial"/>
          <w:b/>
          <w:color w:val="0D0D0D" w:themeColor="text1" w:themeTint="F2"/>
          <w:sz w:val="24"/>
          <w:szCs w:val="24"/>
        </w:rPr>
        <w:fldChar w:fldCharType="separate"/>
      </w:r>
      <w:r w:rsidR="000E5CF1" w:rsidRPr="00BB6482">
        <w:rPr>
          <w:rFonts w:ascii="Arial" w:hAnsi="Arial" w:cs="Arial"/>
          <w:b/>
          <w:noProof/>
          <w:color w:val="0D0D0D" w:themeColor="text1" w:themeTint="F2"/>
          <w:sz w:val="24"/>
          <w:szCs w:val="24"/>
        </w:rPr>
        <w:t>Catorcenales</w:t>
      </w:r>
      <w:r w:rsidRPr="009A4800">
        <w:rPr>
          <w:rFonts w:ascii="Arial" w:hAnsi="Arial" w:cs="Arial"/>
          <w:b/>
          <w:color w:val="0D0D0D" w:themeColor="text1" w:themeTint="F2"/>
          <w:sz w:val="24"/>
          <w:szCs w:val="24"/>
        </w:rPr>
        <w:fldChar w:fldCharType="end"/>
      </w:r>
      <w:r w:rsidRPr="009A4800">
        <w:rPr>
          <w:rFonts w:ascii="Arial" w:hAnsi="Arial" w:cs="Arial"/>
          <w:b/>
          <w:color w:val="0D0D0D" w:themeColor="text1" w:themeTint="F2"/>
          <w:sz w:val="24"/>
          <w:szCs w:val="24"/>
        </w:rPr>
        <w:t xml:space="preserve">, </w:t>
      </w:r>
      <w:r>
        <w:rPr>
          <w:rFonts w:ascii="Arial" w:hAnsi="Arial" w:cs="Arial"/>
          <w:bCs/>
          <w:color w:val="0D0D0D" w:themeColor="text1" w:themeTint="F2"/>
          <w:sz w:val="24"/>
          <w:szCs w:val="24"/>
        </w:rPr>
        <w:t>realizando el pago de la primera cuota</w:t>
      </w:r>
      <w:r w:rsidRPr="009A4800">
        <w:rPr>
          <w:rFonts w:ascii="Arial" w:hAnsi="Arial" w:cs="Arial"/>
          <w:color w:val="0D0D0D" w:themeColor="text1" w:themeTint="F2"/>
          <w:sz w:val="24"/>
          <w:szCs w:val="24"/>
        </w:rPr>
        <w:t xml:space="preserve"> el </w:t>
      </w:r>
      <w:r>
        <w:rPr>
          <w:rFonts w:ascii="Arial" w:hAnsi="Arial" w:cs="Arial"/>
          <w:color w:val="0D0D0D" w:themeColor="text1" w:themeTint="F2"/>
          <w:sz w:val="24"/>
          <w:szCs w:val="24"/>
        </w:rPr>
        <w:t>día</w:t>
      </w:r>
      <w:r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fldChar w:fldCharType="begin"/>
      </w:r>
      <w:r w:rsidRPr="009A4800">
        <w:rPr>
          <w:rFonts w:ascii="Arial" w:hAnsi="Arial" w:cs="Arial"/>
          <w:b/>
          <w:color w:val="0D0D0D" w:themeColor="text1" w:themeTint="F2"/>
          <w:sz w:val="24"/>
          <w:szCs w:val="24"/>
        </w:rPr>
        <w:instrText xml:space="preserve"> MERGEFIELD "Primer_dia_de_pago" </w:instrText>
      </w:r>
      <w:r w:rsidRPr="009A4800">
        <w:rPr>
          <w:rFonts w:ascii="Arial" w:hAnsi="Arial" w:cs="Arial"/>
          <w:b/>
          <w:color w:val="0D0D0D" w:themeColor="text1" w:themeTint="F2"/>
          <w:sz w:val="24"/>
          <w:szCs w:val="24"/>
        </w:rPr>
        <w:fldChar w:fldCharType="separate"/>
      </w:r>
      <w:r w:rsidR="000E5CF1" w:rsidRPr="00BB6482">
        <w:rPr>
          <w:rFonts w:ascii="Arial" w:hAnsi="Arial" w:cs="Arial"/>
          <w:b/>
          <w:noProof/>
          <w:color w:val="0D0D0D" w:themeColor="text1" w:themeTint="F2"/>
          <w:sz w:val="24"/>
          <w:szCs w:val="24"/>
        </w:rPr>
        <w:t>23 de Diciembre 2025</w:t>
      </w:r>
      <w:r w:rsidRPr="009A4800">
        <w:rPr>
          <w:rFonts w:ascii="Arial" w:hAnsi="Arial" w:cs="Arial"/>
          <w:b/>
          <w:color w:val="0D0D0D" w:themeColor="text1" w:themeTint="F2"/>
          <w:sz w:val="24"/>
          <w:szCs w:val="24"/>
        </w:rPr>
        <w:fldChar w:fldCharType="end"/>
      </w:r>
      <w:r w:rsidRPr="009A4800">
        <w:rPr>
          <w:rFonts w:ascii="Arial" w:hAnsi="Arial" w:cs="Arial"/>
          <w:b/>
          <w:color w:val="0D0D0D" w:themeColor="text1" w:themeTint="F2"/>
          <w:sz w:val="24"/>
          <w:szCs w:val="24"/>
        </w:rPr>
        <w:t xml:space="preserve"> </w:t>
      </w:r>
      <w:r>
        <w:rPr>
          <w:rFonts w:ascii="Arial" w:hAnsi="Arial" w:cs="Arial"/>
          <w:bCs/>
          <w:color w:val="0D0D0D" w:themeColor="text1" w:themeTint="F2"/>
          <w:sz w:val="24"/>
          <w:szCs w:val="24"/>
        </w:rPr>
        <w:t>y</w:t>
      </w:r>
      <w:r w:rsidRPr="009A4800">
        <w:rPr>
          <w:rFonts w:ascii="Arial" w:hAnsi="Arial" w:cs="Arial"/>
          <w:b/>
          <w:color w:val="0D0D0D" w:themeColor="text1" w:themeTint="F2"/>
          <w:sz w:val="24"/>
          <w:szCs w:val="24"/>
        </w:rPr>
        <w:t xml:space="preserve"> </w:t>
      </w:r>
      <w:r>
        <w:rPr>
          <w:rFonts w:ascii="Arial" w:hAnsi="Arial" w:cs="Arial"/>
          <w:bCs/>
          <w:color w:val="0D0D0D" w:themeColor="text1" w:themeTint="F2"/>
          <w:sz w:val="24"/>
          <w:szCs w:val="24"/>
        </w:rPr>
        <w:t>la última cuota el día</w:t>
      </w:r>
      <w:r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fldChar w:fldCharType="begin"/>
      </w:r>
      <w:r w:rsidRPr="009A4800">
        <w:rPr>
          <w:rFonts w:ascii="Arial" w:hAnsi="Arial" w:cs="Arial"/>
          <w:b/>
          <w:color w:val="0D0D0D" w:themeColor="text1" w:themeTint="F2"/>
          <w:sz w:val="24"/>
          <w:szCs w:val="24"/>
        </w:rPr>
        <w:instrText xml:space="preserve"> MERGEFIELD "Ultimo_dia_de_pago" </w:instrText>
      </w:r>
      <w:r w:rsidRPr="009A4800">
        <w:rPr>
          <w:rFonts w:ascii="Arial" w:hAnsi="Arial" w:cs="Arial"/>
          <w:b/>
          <w:color w:val="0D0D0D" w:themeColor="text1" w:themeTint="F2"/>
          <w:sz w:val="24"/>
          <w:szCs w:val="24"/>
        </w:rPr>
        <w:fldChar w:fldCharType="separate"/>
      </w:r>
      <w:r w:rsidR="000E5CF1" w:rsidRPr="00BB6482">
        <w:rPr>
          <w:rFonts w:ascii="Arial" w:hAnsi="Arial" w:cs="Arial"/>
          <w:b/>
          <w:noProof/>
          <w:color w:val="0D0D0D" w:themeColor="text1" w:themeTint="F2"/>
          <w:sz w:val="24"/>
          <w:szCs w:val="24"/>
        </w:rPr>
        <w:t>15 de septiembre    2026</w:t>
      </w:r>
      <w:r w:rsidRPr="009A4800">
        <w:rPr>
          <w:rFonts w:ascii="Arial" w:hAnsi="Arial" w:cs="Arial"/>
          <w:b/>
          <w:color w:val="0D0D0D" w:themeColor="text1" w:themeTint="F2"/>
          <w:sz w:val="24"/>
          <w:szCs w:val="24"/>
        </w:rPr>
        <w:fldChar w:fldCharType="end"/>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debiendo quedar totalmente cancelada la obligación en la fecha señalada como "fecha de finalización</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en cuanto a las Fechas de Pago</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serán las indicadas en el Cronograma o Plan de pago. En caso de que las Fechas de Pago establecidas en el Plan de pagos sea en días inhábiles, dichos pagos se realizarán el día hábil inmediato posterior.</w:t>
      </w:r>
      <w:r w:rsidRPr="009A4800">
        <w:rPr>
          <w:rFonts w:ascii="Arial" w:hAnsi="Arial" w:cs="Arial"/>
          <w:b/>
          <w:color w:val="0D0D0D" w:themeColor="text1" w:themeTint="F2"/>
          <w:sz w:val="24"/>
          <w:szCs w:val="24"/>
        </w:rPr>
        <w:t xml:space="preserve"> </w:t>
      </w:r>
    </w:p>
    <w:p w14:paraId="1E0314F9" w14:textId="77777777"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QUINTA:</w:t>
      </w:r>
      <w:r w:rsidRPr="009A4800">
        <w:rPr>
          <w:rFonts w:ascii="Arial" w:hAnsi="Arial" w:cs="Arial"/>
          <w:color w:val="0D0D0D" w:themeColor="text1" w:themeTint="F2"/>
          <w:sz w:val="24"/>
          <w:szCs w:val="24"/>
          <w:u w:val="single"/>
        </w:rPr>
        <w:t xml:space="preserve"> </w:t>
      </w:r>
      <w:r w:rsidRPr="009A4800">
        <w:rPr>
          <w:rFonts w:ascii="Arial" w:hAnsi="Arial" w:cs="Arial"/>
          <w:b/>
          <w:color w:val="0D0D0D" w:themeColor="text1" w:themeTint="F2"/>
          <w:sz w:val="24"/>
          <w:szCs w:val="24"/>
          <w:u w:val="single"/>
        </w:rPr>
        <w:t>LUGAR, FORMA Y MEDIOS DE PAGO:</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podrá realizar los pagos de las cuotas de la presente obligación a EL ACREEDOR, en las siguientes formas:</w:t>
      </w:r>
    </w:p>
    <w:p w14:paraId="7748520C" w14:textId="77777777" w:rsidR="009C3864" w:rsidRPr="009A4800" w:rsidRDefault="009A5CBA" w:rsidP="00A84036">
      <w:pPr>
        <w:spacing w:line="360" w:lineRule="auto"/>
        <w:jc w:val="both"/>
        <w:rPr>
          <w:rFonts w:ascii="Arial" w:hAnsi="Arial" w:cs="Arial"/>
          <w:b/>
          <w:color w:val="0D0D0D" w:themeColor="text1" w:themeTint="F2"/>
          <w:sz w:val="24"/>
          <w:szCs w:val="24"/>
        </w:rPr>
      </w:pPr>
      <w:r w:rsidRPr="009A4800">
        <w:rPr>
          <w:rFonts w:ascii="Arial" w:hAnsi="Arial" w:cs="Arial"/>
          <w:color w:val="0D0D0D" w:themeColor="text1" w:themeTint="F2"/>
          <w:sz w:val="24"/>
          <w:szCs w:val="24"/>
        </w:rPr>
        <w:t>a) En las oficinas de</w:t>
      </w:r>
      <w:r w:rsidRPr="009A4800">
        <w:rPr>
          <w:rFonts w:ascii="Arial" w:hAnsi="Arial" w:cs="Arial"/>
          <w:b/>
          <w:color w:val="0D0D0D" w:themeColor="text1" w:themeTint="F2"/>
          <w:sz w:val="24"/>
          <w:szCs w:val="24"/>
        </w:rPr>
        <w:t xml:space="preserve"> CREDIBLAMEN; </w:t>
      </w:r>
    </w:p>
    <w:p w14:paraId="5E078683" w14:textId="7D561D38"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b) Directamente a los gestores de cobros debidamente autorizados e identificados y designados por EL ACREEDOR.</w:t>
      </w:r>
    </w:p>
    <w:p w14:paraId="6368C22C" w14:textId="010D98DB"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 xml:space="preserve">c) También podrá realizar depósitos en las cuentas bancarias habilitadas por CREDIBLAMEN. </w:t>
      </w:r>
    </w:p>
    <w:p w14:paraId="42C04A6F" w14:textId="77DFE533"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lastRenderedPageBreak/>
        <w:t>Los pagos podrán realizarse en dinero en efectivo y en la moneda de curso legal.</w:t>
      </w:r>
    </w:p>
    <w:p w14:paraId="61C02E86" w14:textId="00D7B12D"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SEXTA: MANTENIMIENTO DE VALOR Y MONEDA DE REFERENCIA</w:t>
      </w:r>
      <w:r w:rsidRPr="009A4800">
        <w:rPr>
          <w:rFonts w:ascii="Arial" w:hAnsi="Arial" w:cs="Arial"/>
          <w:color w:val="0D0D0D" w:themeColor="text1" w:themeTint="F2"/>
          <w:sz w:val="24"/>
          <w:szCs w:val="24"/>
          <w:u w:val="single"/>
        </w:rPr>
        <w:t>:</w:t>
      </w:r>
      <w:r w:rsidRPr="009A4800">
        <w:rPr>
          <w:rFonts w:ascii="Arial" w:hAnsi="Arial" w:cs="Arial"/>
          <w:color w:val="0D0D0D" w:themeColor="text1" w:themeTint="F2"/>
          <w:sz w:val="24"/>
          <w:szCs w:val="24"/>
        </w:rPr>
        <w:t xml:space="preserve"> Conforme lo establecido en el marco regulatorio, todas las variaciones de la Moneda Nacional (Devaluaciones) con respecto a la moneda de referencia serán asumidas por EL DEUDOR, por ende, es entendido que el riesgo cambiario ha sido expresamente aceptado y asumido contractualmente por EL DEUDOR. El mantenimiento de valor se calculará sobre el saldo de principal a la fecha de corte neto.</w:t>
      </w:r>
    </w:p>
    <w:p w14:paraId="24C5A9D7" w14:textId="49E73A62"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SÉPTIMA: IMPUTACIÓN DE PAGO: </w:t>
      </w:r>
      <w:r w:rsidRPr="009A4800">
        <w:rPr>
          <w:rFonts w:ascii="Arial" w:hAnsi="Arial" w:cs="Arial"/>
          <w:b/>
          <w:color w:val="0D0D0D" w:themeColor="text1" w:themeTint="F2"/>
          <w:sz w:val="24"/>
          <w:szCs w:val="24"/>
        </w:rPr>
        <w:t xml:space="preserve">EL DEUDOR </w:t>
      </w:r>
      <w:r w:rsidRPr="009A4800">
        <w:rPr>
          <w:rFonts w:ascii="Arial" w:hAnsi="Arial" w:cs="Arial"/>
          <w:color w:val="0D0D0D" w:themeColor="text1" w:themeTint="F2"/>
          <w:sz w:val="24"/>
          <w:szCs w:val="24"/>
        </w:rPr>
        <w:t>reconoce que los pagos que realice se imputarán en el siguiente orden: 1) Costos y gastos de recuperación extrajudicial o judicial; 2) Intereses moratorios que pudieran existir; 3) Gastos, costos y cargos conexos que pudieren proceder conforme a lo estipulado en este contrato; 4) Comisiones que pudieren proceder conforme a lo estipulado en este contrato; 5) Intereses corrientes adeudados; y 6) Amortización al principal.</w:t>
      </w:r>
    </w:p>
    <w:p w14:paraId="09806A9A" w14:textId="0C0F2475"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OCTAVA :OBLIGACIONES DEL DEUDOR:</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 xml:space="preserve">a) </w:t>
      </w:r>
      <w:r w:rsidRPr="009A4800">
        <w:rPr>
          <w:rFonts w:ascii="Arial" w:hAnsi="Arial" w:cs="Arial"/>
          <w:color w:val="0D0D0D" w:themeColor="text1" w:themeTint="F2"/>
          <w:sz w:val="24"/>
          <w:szCs w:val="24"/>
        </w:rPr>
        <w:t>Realizar los pagos en el tiempo, modo y condiciones convenidas en el presente contrato</w:t>
      </w:r>
      <w:r w:rsidRPr="009A4800">
        <w:rPr>
          <w:rFonts w:ascii="Arial" w:hAnsi="Arial" w:cs="Arial"/>
          <w:b/>
          <w:color w:val="0D0D0D" w:themeColor="text1" w:themeTint="F2"/>
          <w:sz w:val="24"/>
          <w:szCs w:val="24"/>
        </w:rPr>
        <w:t>; b)</w:t>
      </w:r>
      <w:r w:rsidRPr="009A4800">
        <w:rPr>
          <w:rFonts w:ascii="Arial" w:hAnsi="Arial" w:cs="Arial"/>
          <w:color w:val="0D0D0D" w:themeColor="text1" w:themeTint="F2"/>
          <w:sz w:val="24"/>
          <w:szCs w:val="24"/>
        </w:rPr>
        <w:t xml:space="preserve"> No hacer uso diferente del dinero al que se ha estipulado en la cláusula segunda del presente contrato</w:t>
      </w:r>
      <w:r w:rsidRPr="009A4800">
        <w:rPr>
          <w:rFonts w:ascii="Arial" w:hAnsi="Arial" w:cs="Arial"/>
          <w:b/>
          <w:color w:val="0D0D0D" w:themeColor="text1" w:themeTint="F2"/>
          <w:sz w:val="24"/>
          <w:szCs w:val="24"/>
        </w:rPr>
        <w:t>; c)</w:t>
      </w:r>
      <w:r w:rsidRPr="009A4800">
        <w:rPr>
          <w:rFonts w:ascii="Arial" w:hAnsi="Arial" w:cs="Arial"/>
          <w:color w:val="0D0D0D" w:themeColor="text1" w:themeTint="F2"/>
          <w:sz w:val="24"/>
          <w:szCs w:val="24"/>
        </w:rPr>
        <w:t xml:space="preserve"> Suministrar informaciones reales de su situación económica y social antes, en el momento y después de otorgado el crédito; </w:t>
      </w:r>
      <w:r w:rsidRPr="009A4800">
        <w:rPr>
          <w:rFonts w:ascii="Arial" w:hAnsi="Arial" w:cs="Arial"/>
          <w:b/>
          <w:i/>
          <w:color w:val="0D0D0D" w:themeColor="text1" w:themeTint="F2"/>
          <w:sz w:val="24"/>
          <w:szCs w:val="24"/>
        </w:rPr>
        <w:t>d)</w:t>
      </w:r>
      <w:r w:rsidRPr="009A4800">
        <w:rPr>
          <w:rFonts w:ascii="Arial" w:hAnsi="Arial" w:cs="Arial"/>
          <w:color w:val="0D0D0D" w:themeColor="text1" w:themeTint="F2"/>
          <w:sz w:val="24"/>
          <w:szCs w:val="24"/>
        </w:rPr>
        <w:t xml:space="preserve"> Comunicar, por escrito y en forma oportuna, a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cualquier cambio de su domicilio; </w:t>
      </w:r>
      <w:r w:rsidRPr="009A4800">
        <w:rPr>
          <w:rFonts w:ascii="Arial" w:hAnsi="Arial" w:cs="Arial"/>
          <w:b/>
          <w:color w:val="0D0D0D" w:themeColor="text1" w:themeTint="F2"/>
          <w:sz w:val="24"/>
          <w:szCs w:val="24"/>
        </w:rPr>
        <w:t>e)</w:t>
      </w:r>
      <w:r w:rsidRPr="009A4800">
        <w:rPr>
          <w:rFonts w:ascii="Arial" w:hAnsi="Arial" w:cs="Arial"/>
          <w:color w:val="0D0D0D" w:themeColor="text1" w:themeTint="F2"/>
          <w:sz w:val="24"/>
          <w:szCs w:val="24"/>
        </w:rPr>
        <w:t xml:space="preserve"> Aceptar como válida cualquier notificación judicial o extrajudicial que se haga en la última dirección de su domicilio, así como cualquier notificación personal que se le efectúe en caso que no fuere localizado en la última dirección señalada; </w:t>
      </w:r>
      <w:r w:rsidRPr="009A4800">
        <w:rPr>
          <w:rFonts w:ascii="Arial" w:hAnsi="Arial" w:cs="Arial"/>
          <w:b/>
          <w:color w:val="0D0D0D" w:themeColor="text1" w:themeTint="F2"/>
          <w:sz w:val="24"/>
          <w:szCs w:val="24"/>
        </w:rPr>
        <w:t>f)</w:t>
      </w:r>
      <w:r w:rsidRPr="009A4800">
        <w:rPr>
          <w:rFonts w:ascii="Arial" w:hAnsi="Arial" w:cs="Arial"/>
          <w:color w:val="0D0D0D" w:themeColor="text1" w:themeTint="F2"/>
          <w:sz w:val="24"/>
          <w:szCs w:val="24"/>
        </w:rPr>
        <w:t xml:space="preserve"> Que el acreedor pueda las veces que considere conveniente supervisar por medio de sus representantes o funcionarios analistas de créditos, el destino del crédito acordado entre las partes, durante la vigencia del presente contrato</w:t>
      </w:r>
      <w:r w:rsidRPr="009A4800">
        <w:rPr>
          <w:rFonts w:ascii="Arial" w:hAnsi="Arial" w:cs="Arial"/>
          <w:i/>
          <w:iCs/>
          <w:color w:val="0D0D0D" w:themeColor="text1" w:themeTint="F2"/>
          <w:sz w:val="24"/>
          <w:szCs w:val="24"/>
        </w:rPr>
        <w:t xml:space="preserve">. </w:t>
      </w:r>
      <w:r w:rsidRPr="009A4800">
        <w:rPr>
          <w:rFonts w:ascii="Arial" w:hAnsi="Arial" w:cs="Arial"/>
          <w:b/>
          <w:bCs/>
          <w:color w:val="0D0D0D" w:themeColor="text1" w:themeTint="F2"/>
          <w:sz w:val="24"/>
          <w:szCs w:val="24"/>
        </w:rPr>
        <w:t>g)</w:t>
      </w:r>
      <w:r w:rsidRPr="009A4800">
        <w:rPr>
          <w:rFonts w:ascii="Arial" w:hAnsi="Arial" w:cs="Arial"/>
          <w:color w:val="0D0D0D" w:themeColor="text1" w:themeTint="F2"/>
          <w:sz w:val="24"/>
          <w:szCs w:val="24"/>
        </w:rPr>
        <w:t xml:space="preserve"> Otras 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considere respetando lo dispuesto en las leyes que rigen la materia</w:t>
      </w:r>
      <w:r w:rsidRPr="009A4800">
        <w:rPr>
          <w:rFonts w:ascii="Arial" w:hAnsi="Arial" w:cs="Arial"/>
          <w:i/>
          <w:iCs/>
          <w:color w:val="0D0D0D" w:themeColor="text1" w:themeTint="F2"/>
          <w:sz w:val="24"/>
          <w:szCs w:val="24"/>
        </w:rPr>
        <w:t xml:space="preserve"> </w:t>
      </w:r>
    </w:p>
    <w:p w14:paraId="0D3B488A" w14:textId="306ABC5C"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NOVENA  DERECHOS DEL DEUDOR</w:t>
      </w:r>
      <w:r w:rsidRPr="009A4800">
        <w:rPr>
          <w:rFonts w:ascii="Arial" w:hAnsi="Arial" w:cs="Arial"/>
          <w:color w:val="0D0D0D" w:themeColor="text1" w:themeTint="F2"/>
          <w:sz w:val="24"/>
          <w:szCs w:val="24"/>
          <w:u w:val="single"/>
        </w:rPr>
        <w:t>:</w:t>
      </w:r>
      <w:r w:rsidRPr="009A4800">
        <w:rPr>
          <w:rFonts w:ascii="Arial" w:hAnsi="Arial" w:cs="Arial"/>
          <w:b/>
          <w:color w:val="0D0D0D" w:themeColor="text1" w:themeTint="F2"/>
          <w:sz w:val="24"/>
          <w:szCs w:val="24"/>
        </w:rPr>
        <w:t xml:space="preserve"> a)</w:t>
      </w:r>
      <w:r w:rsidRPr="009A4800">
        <w:rPr>
          <w:rFonts w:ascii="Arial" w:hAnsi="Arial" w:cs="Arial"/>
          <w:color w:val="0D0D0D" w:themeColor="text1" w:themeTint="F2"/>
          <w:sz w:val="24"/>
          <w:szCs w:val="24"/>
        </w:rPr>
        <w:t xml:space="preserve"> A recibir, sin distinción alguna, servicios de calidad y un trato respetuoso; </w:t>
      </w:r>
      <w:r w:rsidRPr="009A4800">
        <w:rPr>
          <w:rFonts w:ascii="Arial" w:hAnsi="Arial" w:cs="Arial"/>
          <w:b/>
          <w:color w:val="0D0D0D" w:themeColor="text1" w:themeTint="F2"/>
          <w:sz w:val="24"/>
          <w:szCs w:val="24"/>
        </w:rPr>
        <w:t>b)</w:t>
      </w:r>
      <w:r w:rsidRPr="009A4800">
        <w:rPr>
          <w:rFonts w:ascii="Arial" w:hAnsi="Arial" w:cs="Arial"/>
          <w:color w:val="0D0D0D" w:themeColor="text1" w:themeTint="F2"/>
          <w:sz w:val="24"/>
          <w:szCs w:val="24"/>
        </w:rPr>
        <w:t xml:space="preserve"> A presentar reclamos, de manera gratuita, ante </w:t>
      </w:r>
      <w:r w:rsidRPr="009A4800">
        <w:rPr>
          <w:rFonts w:ascii="Arial" w:hAnsi="Arial" w:cs="Arial"/>
          <w:b/>
          <w:color w:val="0D0D0D" w:themeColor="text1" w:themeTint="F2"/>
          <w:sz w:val="24"/>
          <w:szCs w:val="24"/>
        </w:rPr>
        <w:t>CREDI BLAMEN, SOCIEDAD ANÓNIMA</w:t>
      </w:r>
      <w:r w:rsidRPr="009A4800">
        <w:rPr>
          <w:rFonts w:ascii="Arial" w:hAnsi="Arial" w:cs="Arial"/>
          <w:color w:val="0D0D0D" w:themeColor="text1" w:themeTint="F2"/>
          <w:sz w:val="24"/>
          <w:szCs w:val="24"/>
        </w:rPr>
        <w:t xml:space="preserve"> y a recibir </w:t>
      </w:r>
      <w:r w:rsidRPr="009A4800">
        <w:rPr>
          <w:rFonts w:ascii="Arial" w:hAnsi="Arial" w:cs="Arial"/>
          <w:color w:val="0D0D0D" w:themeColor="text1" w:themeTint="F2"/>
          <w:sz w:val="24"/>
          <w:szCs w:val="24"/>
        </w:rPr>
        <w:lastRenderedPageBreak/>
        <w:t xml:space="preserve">respuesta oportuna, fundamentada, comprensible e integral sobre los mismos; </w:t>
      </w:r>
      <w:r w:rsidRPr="009A4800">
        <w:rPr>
          <w:rFonts w:ascii="Arial" w:hAnsi="Arial" w:cs="Arial"/>
          <w:b/>
          <w:color w:val="0D0D0D" w:themeColor="text1" w:themeTint="F2"/>
          <w:sz w:val="24"/>
          <w:szCs w:val="24"/>
        </w:rPr>
        <w:t>c)</w:t>
      </w:r>
      <w:r w:rsidRPr="009A4800">
        <w:rPr>
          <w:rFonts w:ascii="Arial" w:hAnsi="Arial" w:cs="Arial"/>
          <w:color w:val="0D0D0D" w:themeColor="text1" w:themeTint="F2"/>
          <w:sz w:val="24"/>
          <w:szCs w:val="24"/>
        </w:rPr>
        <w:t xml:space="preserve"> A ser atendido ante la sucursal de </w:t>
      </w:r>
      <w:r w:rsidRPr="009A4800">
        <w:rPr>
          <w:rFonts w:ascii="Arial" w:hAnsi="Arial" w:cs="Arial"/>
          <w:b/>
          <w:color w:val="0D0D0D" w:themeColor="text1" w:themeTint="F2"/>
          <w:sz w:val="24"/>
          <w:szCs w:val="24"/>
        </w:rPr>
        <w:t xml:space="preserve">EL ACREEDOR </w:t>
      </w:r>
      <w:r w:rsidRPr="009A4800">
        <w:rPr>
          <w:rFonts w:ascii="Arial" w:hAnsi="Arial" w:cs="Arial"/>
          <w:color w:val="0D0D0D" w:themeColor="text1" w:themeTint="F2"/>
          <w:sz w:val="24"/>
          <w:szCs w:val="24"/>
        </w:rPr>
        <w:t xml:space="preserve">en donde suscribió el presente contrato para realizar cualquier consulta sobre el mismo; </w:t>
      </w:r>
      <w:r w:rsidRPr="009A4800">
        <w:rPr>
          <w:rFonts w:ascii="Arial" w:hAnsi="Arial" w:cs="Arial"/>
          <w:b/>
          <w:color w:val="0D0D0D" w:themeColor="text1" w:themeTint="F2"/>
          <w:sz w:val="24"/>
          <w:szCs w:val="24"/>
        </w:rPr>
        <w:t>d)</w:t>
      </w:r>
      <w:r w:rsidRPr="009A4800">
        <w:rPr>
          <w:rFonts w:ascii="Arial" w:hAnsi="Arial" w:cs="Arial"/>
          <w:color w:val="0D0D0D" w:themeColor="text1" w:themeTint="F2"/>
          <w:sz w:val="24"/>
          <w:szCs w:val="24"/>
        </w:rPr>
        <w:t xml:space="preserve"> A recibir un ejemplar del presente contrato con sus respectivos anexos, siendo: El Resumen Informativo y plan de pago suscrito en la presente obligación; </w:t>
      </w:r>
      <w:r w:rsidRPr="009A4800">
        <w:rPr>
          <w:rFonts w:ascii="Arial" w:hAnsi="Arial" w:cs="Arial"/>
          <w:b/>
          <w:color w:val="0D0D0D" w:themeColor="text1" w:themeTint="F2"/>
          <w:sz w:val="24"/>
          <w:szCs w:val="24"/>
        </w:rPr>
        <w:t>e)</w:t>
      </w:r>
      <w:r w:rsidRPr="009A4800">
        <w:rPr>
          <w:rFonts w:ascii="Arial" w:hAnsi="Arial" w:cs="Arial"/>
          <w:color w:val="0D0D0D" w:themeColor="text1" w:themeTint="F2"/>
          <w:sz w:val="24"/>
          <w:szCs w:val="24"/>
        </w:rPr>
        <w:t xml:space="preserve"> A ser informado en forma previa a su aplicación, cualquier modificación en los contratos de crédito que se refieran a: implementar nuevos modelos de contratos, cambios en un contrato activo vigente, de las condiciones contractuales tales como nuevas cláusulas a los mismos o reformar a las existentes, siempre y cuando la posibilidad de dicha modificación se haya previsto expresamente en este contrato; </w:t>
      </w:r>
      <w:r w:rsidRPr="009A4800">
        <w:rPr>
          <w:rFonts w:ascii="Arial" w:hAnsi="Arial" w:cs="Arial"/>
          <w:b/>
          <w:color w:val="0D0D0D" w:themeColor="text1" w:themeTint="F2"/>
          <w:sz w:val="24"/>
          <w:szCs w:val="24"/>
        </w:rPr>
        <w:t>f)</w:t>
      </w:r>
      <w:r w:rsidRPr="009A4800">
        <w:rPr>
          <w:rFonts w:ascii="Arial" w:hAnsi="Arial" w:cs="Arial"/>
          <w:color w:val="0D0D0D" w:themeColor="text1" w:themeTint="F2"/>
          <w:sz w:val="24"/>
          <w:szCs w:val="24"/>
        </w:rPr>
        <w:t xml:space="preserve"> A recibir comunicación sobre la modificación a que se refiere el literal</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anterior, la cual se deberá realizar con  anticipación en un plazo no menor a sesenta (60) días calendario, previos a que dicha modificación entre en vigencia; en el caso que las modificaciones se refieran a variación de tasa de interés, comisiones y/o costos, el plazo de la comunicación se reducirá a treinta (30) días calendario, para este caso la notificación debe ser dirigida en forma escrita a </w:t>
      </w:r>
      <w:r w:rsidRPr="009A4800">
        <w:rPr>
          <w:rFonts w:ascii="Arial" w:hAnsi="Arial" w:cs="Arial"/>
          <w:b/>
          <w:color w:val="0D0D0D" w:themeColor="text1" w:themeTint="F2"/>
          <w:sz w:val="24"/>
          <w:szCs w:val="24"/>
        </w:rPr>
        <w:t>EL DEUDOR; g)</w:t>
      </w:r>
      <w:r w:rsidRPr="009A4800">
        <w:rPr>
          <w:rFonts w:ascii="Arial" w:hAnsi="Arial" w:cs="Arial"/>
          <w:color w:val="0D0D0D" w:themeColor="text1" w:themeTint="F2"/>
          <w:sz w:val="24"/>
          <w:szCs w:val="24"/>
        </w:rPr>
        <w:t xml:space="preserve"> A que en caso de dudas o contradicciones entre las cláusulas de los contratos de microcréditos, prevalecerá la condición más beneficiosa para </w:t>
      </w:r>
      <w:r w:rsidRPr="009A4800">
        <w:rPr>
          <w:rFonts w:ascii="Arial" w:hAnsi="Arial" w:cs="Arial"/>
          <w:b/>
          <w:color w:val="0D0D0D" w:themeColor="text1" w:themeTint="F2"/>
          <w:sz w:val="24"/>
          <w:szCs w:val="24"/>
        </w:rPr>
        <w:t>EL DEUDOR, de acuerdo a la legislación de la materia vigente</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 xml:space="preserve">h) </w:t>
      </w:r>
      <w:r w:rsidRPr="009A4800">
        <w:rPr>
          <w:rFonts w:ascii="Arial" w:hAnsi="Arial" w:cs="Arial"/>
          <w:color w:val="0D0D0D" w:themeColor="text1" w:themeTint="F2"/>
          <w:sz w:val="24"/>
          <w:szCs w:val="24"/>
        </w:rPr>
        <w:t xml:space="preserve">A realizar el pago de forma anticipada, ya sea parcial o total, sin ninguna penalidad, reduciendo intereses generados al día de pago; </w:t>
      </w:r>
      <w:r w:rsidRPr="009A4800">
        <w:rPr>
          <w:rFonts w:ascii="Arial" w:hAnsi="Arial" w:cs="Arial"/>
          <w:b/>
          <w:color w:val="0D0D0D" w:themeColor="text1" w:themeTint="F2"/>
          <w:sz w:val="24"/>
          <w:szCs w:val="24"/>
        </w:rPr>
        <w:t>i)</w:t>
      </w:r>
      <w:r w:rsidRPr="009A4800">
        <w:rPr>
          <w:rFonts w:ascii="Arial" w:hAnsi="Arial" w:cs="Arial"/>
          <w:color w:val="0D0D0D" w:themeColor="text1" w:themeTint="F2"/>
          <w:sz w:val="24"/>
          <w:szCs w:val="24"/>
        </w:rPr>
        <w:t xml:space="preserve"> A 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realice las gestiones de cobranza extrajudicial respetando la tranquilidad familiar y laboral, la honorabilidad e integridad moral de EL DEUDOR, en horario de </w:t>
      </w:r>
      <w:r w:rsidRPr="009A4800">
        <w:rPr>
          <w:rFonts w:ascii="Arial" w:hAnsi="Arial" w:cs="Arial"/>
          <w:b/>
          <w:bCs/>
          <w:color w:val="0D0D0D" w:themeColor="text1" w:themeTint="F2"/>
          <w:sz w:val="24"/>
          <w:szCs w:val="24"/>
        </w:rPr>
        <w:t>ocho de la mañana a siete de la noche</w:t>
      </w:r>
      <w:r w:rsidRPr="009A4800">
        <w:rPr>
          <w:rFonts w:ascii="Arial" w:hAnsi="Arial" w:cs="Arial"/>
          <w:color w:val="0D0D0D" w:themeColor="text1" w:themeTint="F2"/>
          <w:sz w:val="24"/>
          <w:szCs w:val="24"/>
        </w:rPr>
        <w:t>, de lunes a sábado</w:t>
      </w:r>
      <w:r w:rsidRPr="009A4800">
        <w:rPr>
          <w:rFonts w:ascii="Arial" w:hAnsi="Arial" w:cs="Arial"/>
          <w:b/>
          <w:color w:val="0D0D0D" w:themeColor="text1" w:themeTint="F2"/>
          <w:sz w:val="24"/>
          <w:szCs w:val="24"/>
        </w:rPr>
        <w:t>; j)</w:t>
      </w:r>
      <w:r w:rsidRPr="009A4800">
        <w:rPr>
          <w:rFonts w:ascii="Arial" w:hAnsi="Arial" w:cs="Arial"/>
          <w:color w:val="0D0D0D" w:themeColor="text1" w:themeTint="F2"/>
          <w:sz w:val="24"/>
          <w:szCs w:val="24"/>
        </w:rPr>
        <w:t xml:space="preserve"> A ser notificado cuando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permute o ceda el crédito; </w:t>
      </w:r>
      <w:r w:rsidRPr="009A4800">
        <w:rPr>
          <w:rFonts w:ascii="Arial" w:hAnsi="Arial" w:cs="Arial"/>
          <w:b/>
          <w:color w:val="0D0D0D" w:themeColor="text1" w:themeTint="F2"/>
          <w:sz w:val="24"/>
          <w:szCs w:val="24"/>
        </w:rPr>
        <w:t>k)</w:t>
      </w:r>
      <w:r w:rsidRPr="009A4800">
        <w:rPr>
          <w:rFonts w:ascii="Arial" w:hAnsi="Arial" w:cs="Arial"/>
          <w:color w:val="0D0D0D" w:themeColor="text1" w:themeTint="F2"/>
          <w:sz w:val="24"/>
          <w:szCs w:val="24"/>
        </w:rPr>
        <w:t xml:space="preserve"> Derecho de rescisión del contrato en caso de que EL ACREEDOR no cumpla con el desembolso del monto aprobado; </w:t>
      </w:r>
      <w:r w:rsidRPr="009A4800">
        <w:rPr>
          <w:rFonts w:ascii="Arial" w:hAnsi="Arial" w:cs="Arial"/>
          <w:b/>
          <w:color w:val="0D0D0D" w:themeColor="text1" w:themeTint="F2"/>
          <w:sz w:val="24"/>
          <w:szCs w:val="24"/>
        </w:rPr>
        <w:t>l)</w:t>
      </w:r>
      <w:r w:rsidRPr="009A4800">
        <w:rPr>
          <w:rFonts w:ascii="Arial" w:hAnsi="Arial" w:cs="Arial"/>
          <w:color w:val="0D0D0D" w:themeColor="text1" w:themeTint="F2"/>
          <w:sz w:val="24"/>
          <w:szCs w:val="24"/>
        </w:rPr>
        <w:t xml:space="preserve"> Las establecidas en la Ley No. 842, Ley de Protección de los Derechos de las Personas Consumidoras y Usuarias; </w:t>
      </w:r>
      <w:r w:rsidRPr="009A4800">
        <w:rPr>
          <w:rFonts w:ascii="Arial" w:hAnsi="Arial" w:cs="Arial"/>
          <w:b/>
          <w:color w:val="0D0D0D" w:themeColor="text1" w:themeTint="F2"/>
          <w:sz w:val="24"/>
          <w:szCs w:val="24"/>
        </w:rPr>
        <w:t>m</w:t>
      </w:r>
      <w:r w:rsidRPr="009A4800">
        <w:rPr>
          <w:rFonts w:ascii="Arial" w:hAnsi="Arial" w:cs="Arial"/>
          <w:color w:val="0D0D0D" w:themeColor="text1" w:themeTint="F2"/>
          <w:sz w:val="24"/>
          <w:szCs w:val="24"/>
        </w:rPr>
        <w:t>) Otras que EL ACREEDOR considere respetando lo dispuesto en las leyes que rigen la materia.</w:t>
      </w:r>
    </w:p>
    <w:p w14:paraId="365A9898" w14:textId="221D29A2"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DÉCIMA: DERECHOS Y OBLIGACIONES DEL ACREEDOR</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a)</w:t>
      </w:r>
      <w:r w:rsidRPr="009A4800">
        <w:rPr>
          <w:rFonts w:ascii="Arial" w:hAnsi="Arial" w:cs="Arial"/>
          <w:color w:val="0D0D0D" w:themeColor="text1" w:themeTint="F2"/>
          <w:sz w:val="24"/>
          <w:szCs w:val="24"/>
        </w:rPr>
        <w:t xml:space="preserve"> A recibir el pago del crédito en el tiempo y modo establecido en el contrato;</w:t>
      </w:r>
      <w:r w:rsidRPr="009A4800">
        <w:rPr>
          <w:rFonts w:ascii="Arial" w:hAnsi="Arial" w:cs="Arial"/>
          <w:b/>
          <w:color w:val="0D0D0D" w:themeColor="text1" w:themeTint="F2"/>
          <w:sz w:val="24"/>
          <w:szCs w:val="24"/>
        </w:rPr>
        <w:t xml:space="preserve"> b) </w:t>
      </w:r>
      <w:r w:rsidRPr="009A4800">
        <w:rPr>
          <w:rFonts w:ascii="Arial" w:hAnsi="Arial" w:cs="Arial"/>
          <w:color w:val="0D0D0D" w:themeColor="text1" w:themeTint="F2"/>
          <w:sz w:val="24"/>
          <w:szCs w:val="24"/>
        </w:rPr>
        <w:t xml:space="preserve">Verificar el estado de las garantías de forma anual o bien las veces que lo deseen; </w:t>
      </w:r>
      <w:r w:rsidRPr="009A4800">
        <w:rPr>
          <w:rFonts w:ascii="Arial" w:hAnsi="Arial" w:cs="Arial"/>
          <w:b/>
          <w:color w:val="0D0D0D" w:themeColor="text1" w:themeTint="F2"/>
          <w:sz w:val="24"/>
          <w:szCs w:val="24"/>
        </w:rPr>
        <w:t xml:space="preserve">c) </w:t>
      </w:r>
      <w:r w:rsidRPr="009A4800">
        <w:rPr>
          <w:rFonts w:ascii="Arial" w:hAnsi="Arial" w:cs="Arial"/>
          <w:color w:val="0D0D0D" w:themeColor="text1" w:themeTint="F2"/>
          <w:sz w:val="24"/>
          <w:szCs w:val="24"/>
        </w:rPr>
        <w:lastRenderedPageBreak/>
        <w:t>Respetar los términos y condiciones del contrato</w:t>
      </w:r>
      <w:r w:rsidRPr="009A4800">
        <w:rPr>
          <w:rFonts w:ascii="Arial" w:hAnsi="Arial" w:cs="Arial"/>
          <w:b/>
          <w:color w:val="0D0D0D" w:themeColor="text1" w:themeTint="F2"/>
          <w:sz w:val="24"/>
          <w:szCs w:val="24"/>
        </w:rPr>
        <w:t>; d)</w:t>
      </w:r>
      <w:r w:rsidRPr="009A4800">
        <w:rPr>
          <w:rFonts w:ascii="Arial" w:hAnsi="Arial" w:cs="Arial"/>
          <w:color w:val="0D0D0D" w:themeColor="text1" w:themeTint="F2"/>
          <w:sz w:val="24"/>
          <w:szCs w:val="24"/>
        </w:rPr>
        <w:t xml:space="preserve"> Informar previamente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de las condiciones del crédito; </w:t>
      </w:r>
      <w:r w:rsidRPr="009A4800">
        <w:rPr>
          <w:rFonts w:ascii="Arial" w:hAnsi="Arial" w:cs="Arial"/>
          <w:b/>
          <w:color w:val="0D0D0D" w:themeColor="text1" w:themeTint="F2"/>
          <w:sz w:val="24"/>
          <w:szCs w:val="24"/>
        </w:rPr>
        <w:t>e)</w:t>
      </w:r>
      <w:r w:rsidRPr="009A4800">
        <w:rPr>
          <w:rFonts w:ascii="Arial" w:hAnsi="Arial" w:cs="Arial"/>
          <w:color w:val="0D0D0D" w:themeColor="text1" w:themeTint="F2"/>
          <w:sz w:val="24"/>
          <w:szCs w:val="24"/>
        </w:rPr>
        <w:t xml:space="preserve"> Brindar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una atención de calidad; </w:t>
      </w:r>
      <w:r w:rsidRPr="009A4800">
        <w:rPr>
          <w:rFonts w:ascii="Arial" w:hAnsi="Arial" w:cs="Arial"/>
          <w:b/>
          <w:color w:val="0D0D0D" w:themeColor="text1" w:themeTint="F2"/>
          <w:sz w:val="24"/>
          <w:szCs w:val="24"/>
        </w:rPr>
        <w:t>f)</w:t>
      </w:r>
      <w:r w:rsidRPr="009A4800">
        <w:rPr>
          <w:rFonts w:ascii="Arial" w:hAnsi="Arial" w:cs="Arial"/>
          <w:color w:val="0D0D0D" w:themeColor="text1" w:themeTint="F2"/>
          <w:sz w:val="24"/>
          <w:szCs w:val="24"/>
        </w:rPr>
        <w:t xml:space="preserve"> Facilitar el acceso al lugar de reclamo por parte de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proporcionándole las facilidades para que pueda formular el mismo, y contar con un servicio de atención al usuario; </w:t>
      </w:r>
      <w:r w:rsidRPr="009A4800">
        <w:rPr>
          <w:rFonts w:ascii="Arial" w:hAnsi="Arial" w:cs="Arial"/>
          <w:b/>
          <w:color w:val="0D0D0D" w:themeColor="text1" w:themeTint="F2"/>
          <w:sz w:val="24"/>
          <w:szCs w:val="24"/>
        </w:rPr>
        <w:t>g)</w:t>
      </w:r>
      <w:r w:rsidRPr="009A4800">
        <w:rPr>
          <w:rFonts w:ascii="Arial" w:hAnsi="Arial" w:cs="Arial"/>
          <w:color w:val="0D0D0D" w:themeColor="text1" w:themeTint="F2"/>
          <w:sz w:val="24"/>
          <w:szCs w:val="24"/>
        </w:rPr>
        <w:t xml:space="preserve"> A no exigir a las personas reclamantes, la presentación de documentos e información que se encuentre en nuestro poder, o que no guarde relación directa con la materia reclamada; </w:t>
      </w:r>
      <w:r w:rsidRPr="009A4800">
        <w:rPr>
          <w:rFonts w:ascii="Arial" w:hAnsi="Arial" w:cs="Arial"/>
          <w:b/>
          <w:color w:val="0D0D0D" w:themeColor="text1" w:themeTint="F2"/>
          <w:sz w:val="24"/>
          <w:szCs w:val="24"/>
        </w:rPr>
        <w:t>h)</w:t>
      </w:r>
      <w:r w:rsidRPr="009A4800">
        <w:rPr>
          <w:rFonts w:ascii="Arial" w:hAnsi="Arial" w:cs="Arial"/>
          <w:color w:val="0D0D0D" w:themeColor="text1" w:themeTint="F2"/>
          <w:sz w:val="24"/>
          <w:szCs w:val="24"/>
        </w:rPr>
        <w:t xml:space="preserve"> A no Exigir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la participación de un abogado; </w:t>
      </w:r>
      <w:r w:rsidRPr="009A4800">
        <w:rPr>
          <w:rFonts w:ascii="Arial" w:hAnsi="Arial" w:cs="Arial"/>
          <w:b/>
          <w:color w:val="0D0D0D" w:themeColor="text1" w:themeTint="F2"/>
          <w:sz w:val="24"/>
          <w:szCs w:val="24"/>
        </w:rPr>
        <w:t>i)</w:t>
      </w:r>
      <w:r w:rsidRPr="009A4800">
        <w:rPr>
          <w:rFonts w:ascii="Arial" w:hAnsi="Arial" w:cs="Arial"/>
          <w:color w:val="0D0D0D" w:themeColor="text1" w:themeTint="F2"/>
          <w:sz w:val="24"/>
          <w:szCs w:val="24"/>
        </w:rPr>
        <w:t xml:space="preserve"> A no aplicar métodos o usar medios de cobro extrajudicial, que den la apariencia de tratarse de cobros por la vía judicial, que atenten contra el honor e imagen de </w:t>
      </w:r>
      <w:r w:rsidRPr="009A4800">
        <w:rPr>
          <w:rFonts w:ascii="Arial" w:hAnsi="Arial" w:cs="Arial"/>
          <w:b/>
          <w:color w:val="0D0D0D" w:themeColor="text1" w:themeTint="F2"/>
          <w:sz w:val="24"/>
          <w:szCs w:val="24"/>
        </w:rPr>
        <w:t>EL</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DEUDOR</w:t>
      </w:r>
      <w:r w:rsidRPr="009A4800">
        <w:rPr>
          <w:rFonts w:ascii="Arial" w:hAnsi="Arial" w:cs="Arial"/>
          <w:color w:val="0D0D0D" w:themeColor="text1" w:themeTint="F2"/>
          <w:sz w:val="24"/>
          <w:szCs w:val="24"/>
        </w:rPr>
        <w:t xml:space="preserve"> o resulten intimidatorios; </w:t>
      </w:r>
      <w:r w:rsidRPr="009A4800">
        <w:rPr>
          <w:rFonts w:ascii="Arial" w:hAnsi="Arial" w:cs="Arial"/>
          <w:b/>
          <w:color w:val="0D0D0D" w:themeColor="text1" w:themeTint="F2"/>
          <w:sz w:val="24"/>
          <w:szCs w:val="24"/>
        </w:rPr>
        <w:t>j)</w:t>
      </w:r>
      <w:r w:rsidRPr="009A4800">
        <w:rPr>
          <w:rFonts w:ascii="Arial" w:hAnsi="Arial" w:cs="Arial"/>
          <w:color w:val="0D0D0D" w:themeColor="text1" w:themeTint="F2"/>
          <w:sz w:val="24"/>
          <w:szCs w:val="24"/>
        </w:rPr>
        <w:t xml:space="preserve"> Respecto de las gestiones de cobranza extrajudicial, las Instituciones, abogados, gestores de cobranzas y servicios automatizados de cobranza, sólo se podrán contactar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entre las ocho de la mañana y las siete de la noche, de lunes a sábados. En todo caso, las gestiones de cobranza deberán desarrollarse respetando la tranquilidad familiar o laboral, honorabilidad e integridad moral de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k)</w:t>
      </w:r>
      <w:r w:rsidRPr="009A4800">
        <w:rPr>
          <w:rFonts w:ascii="Arial" w:hAnsi="Arial" w:cs="Arial"/>
          <w:color w:val="0D0D0D" w:themeColor="text1" w:themeTint="F2"/>
          <w:sz w:val="24"/>
          <w:szCs w:val="24"/>
        </w:rPr>
        <w:t xml:space="preserve"> Proteger los datos personales de EL DEUDOR; </w:t>
      </w:r>
      <w:r w:rsidRPr="009A4800">
        <w:rPr>
          <w:rFonts w:ascii="Arial" w:hAnsi="Arial" w:cs="Arial"/>
          <w:b/>
          <w:color w:val="0D0D0D" w:themeColor="text1" w:themeTint="F2"/>
          <w:sz w:val="24"/>
          <w:szCs w:val="24"/>
        </w:rPr>
        <w:t>l)</w:t>
      </w:r>
      <w:r w:rsidRPr="009A4800">
        <w:rPr>
          <w:rFonts w:ascii="Arial" w:hAnsi="Arial" w:cs="Arial"/>
          <w:color w:val="0D0D0D" w:themeColor="text1" w:themeTint="F2"/>
          <w:sz w:val="24"/>
          <w:szCs w:val="24"/>
        </w:rPr>
        <w:t xml:space="preserve"> Entregar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copia del contrato en el momento de la firma</w:t>
      </w:r>
      <w:r w:rsidRPr="009A4800">
        <w:rPr>
          <w:rFonts w:ascii="Arial" w:hAnsi="Arial" w:cs="Arial"/>
          <w:b/>
          <w:color w:val="0D0D0D" w:themeColor="text1" w:themeTint="F2"/>
          <w:sz w:val="24"/>
          <w:szCs w:val="24"/>
        </w:rPr>
        <w:t>; m)</w:t>
      </w:r>
      <w:r w:rsidRPr="009A4800">
        <w:rPr>
          <w:rFonts w:ascii="Arial" w:hAnsi="Arial" w:cs="Arial"/>
          <w:color w:val="0D0D0D" w:themeColor="text1" w:themeTint="F2"/>
          <w:sz w:val="24"/>
          <w:szCs w:val="24"/>
        </w:rPr>
        <w:t xml:space="preserve"> Brindar a EL DEUDOR  toda la información que éste solicite de manera previa a la celebración de cualquier contrato y responder todas las consultas que tenga EL DEUDOR con relación al contenido de los contratos; </w:t>
      </w:r>
      <w:r w:rsidRPr="009A4800">
        <w:rPr>
          <w:rFonts w:ascii="Arial" w:hAnsi="Arial" w:cs="Arial"/>
          <w:b/>
          <w:color w:val="0D0D0D" w:themeColor="text1" w:themeTint="F2"/>
          <w:sz w:val="24"/>
          <w:szCs w:val="24"/>
        </w:rPr>
        <w:t>n)</w:t>
      </w:r>
      <w:r w:rsidRPr="009A4800">
        <w:rPr>
          <w:rFonts w:ascii="Arial" w:hAnsi="Arial" w:cs="Arial"/>
          <w:color w:val="0D0D0D" w:themeColor="text1" w:themeTint="F2"/>
          <w:sz w:val="24"/>
          <w:szCs w:val="24"/>
        </w:rPr>
        <w:t xml:space="preserve"> Entregar en un plazo no mayor de quince días hábiles, todos los documentos en los cuales se formalizó el crédito respectivo, firmados por  las partes cuando estos se traten de: Cancelaciones de Contratos, Liberaciones de Hipotecas o Prendas y Cesiones de garantía; </w:t>
      </w:r>
      <w:r w:rsidRPr="009A4800">
        <w:rPr>
          <w:rFonts w:ascii="Arial" w:hAnsi="Arial" w:cs="Arial"/>
          <w:b/>
          <w:color w:val="0D0D0D" w:themeColor="text1" w:themeTint="F2"/>
          <w:sz w:val="24"/>
          <w:szCs w:val="24"/>
        </w:rPr>
        <w:t>ñ)</w:t>
      </w:r>
      <w:r w:rsidRPr="009A4800">
        <w:rPr>
          <w:rFonts w:ascii="Arial" w:hAnsi="Arial" w:cs="Arial"/>
          <w:color w:val="0D0D0D" w:themeColor="text1" w:themeTint="F2"/>
          <w:sz w:val="24"/>
          <w:szCs w:val="24"/>
        </w:rPr>
        <w:t xml:space="preserve"> informar en la central de riesgo privada autorizada conforme  las leyes del país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en el caso de incumplir el pago del crédito en la fecha establecida;</w:t>
      </w:r>
      <w:r w:rsidRPr="009A4800">
        <w:rPr>
          <w:rFonts w:ascii="Arial" w:hAnsi="Arial" w:cs="Arial"/>
          <w:b/>
          <w:color w:val="0D0D0D" w:themeColor="text1" w:themeTint="F2"/>
          <w:sz w:val="24"/>
          <w:szCs w:val="24"/>
        </w:rPr>
        <w:t xml:space="preserve"> o) </w:t>
      </w:r>
      <w:r w:rsidRPr="009A4800">
        <w:rPr>
          <w:rFonts w:ascii="Arial" w:hAnsi="Arial" w:cs="Arial"/>
          <w:color w:val="0D0D0D" w:themeColor="text1" w:themeTint="F2"/>
          <w:sz w:val="24"/>
          <w:szCs w:val="24"/>
        </w:rPr>
        <w:t xml:space="preserve">A informar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en forma previa a su aplicación, si existiese alguna modificación al contrato, siempre y cuando la posibilidad de dicha modificación se haya previsto expresamente en el presente contrato</w:t>
      </w:r>
      <w:r w:rsidRPr="009A4800">
        <w:rPr>
          <w:rFonts w:ascii="Arial" w:hAnsi="Arial" w:cs="Arial"/>
          <w:b/>
          <w:color w:val="0D0D0D" w:themeColor="text1" w:themeTint="F2"/>
          <w:sz w:val="24"/>
          <w:szCs w:val="24"/>
        </w:rPr>
        <w:t>; p)</w:t>
      </w:r>
      <w:r w:rsidRPr="009A4800">
        <w:rPr>
          <w:rFonts w:ascii="Arial" w:hAnsi="Arial" w:cs="Arial"/>
          <w:color w:val="0D0D0D" w:themeColor="text1" w:themeTint="F2"/>
          <w:sz w:val="24"/>
          <w:szCs w:val="24"/>
        </w:rPr>
        <w:t xml:space="preserve"> A entregar un nuevo y detallado Plan de Pago, si las modificaciones contractuales debidamente acordadas e informadas, implican la variación en el monto o la cantidad de cuotas a pagar por </w:t>
      </w:r>
      <w:r w:rsidRPr="009A4800">
        <w:rPr>
          <w:rFonts w:ascii="Arial" w:hAnsi="Arial" w:cs="Arial"/>
          <w:b/>
          <w:color w:val="0D0D0D" w:themeColor="text1" w:themeTint="F2"/>
          <w:sz w:val="24"/>
          <w:szCs w:val="24"/>
        </w:rPr>
        <w:t>EL DEUDOR; q)</w:t>
      </w:r>
      <w:r w:rsidRPr="009A4800">
        <w:rPr>
          <w:rFonts w:ascii="Arial" w:hAnsi="Arial" w:cs="Arial"/>
          <w:color w:val="0D0D0D" w:themeColor="text1" w:themeTint="F2"/>
          <w:sz w:val="24"/>
          <w:szCs w:val="24"/>
        </w:rPr>
        <w:t xml:space="preserve"> Las establecidas en la Ley No. 842, Ley de Protección de los Derechos de las Personas </w:t>
      </w:r>
      <w:r w:rsidRPr="009A4800">
        <w:rPr>
          <w:rFonts w:ascii="Arial" w:hAnsi="Arial" w:cs="Arial"/>
          <w:color w:val="0D0D0D" w:themeColor="text1" w:themeTint="F2"/>
          <w:sz w:val="24"/>
          <w:szCs w:val="24"/>
        </w:rPr>
        <w:lastRenderedPageBreak/>
        <w:t xml:space="preserve">consumidoras y Usuarias; </w:t>
      </w:r>
      <w:r w:rsidRPr="009A4800">
        <w:rPr>
          <w:rFonts w:ascii="Arial" w:hAnsi="Arial" w:cs="Arial"/>
          <w:b/>
          <w:color w:val="0D0D0D" w:themeColor="text1" w:themeTint="F2"/>
          <w:sz w:val="24"/>
          <w:szCs w:val="24"/>
        </w:rPr>
        <w:t>r)</w:t>
      </w:r>
      <w:r w:rsidRPr="009A4800">
        <w:rPr>
          <w:rFonts w:ascii="Arial" w:hAnsi="Arial" w:cs="Arial"/>
          <w:color w:val="0D0D0D" w:themeColor="text1" w:themeTint="F2"/>
          <w:sz w:val="24"/>
          <w:szCs w:val="24"/>
        </w:rPr>
        <w:t xml:space="preserve"> Proceder al retiro de las garantías mobiliarias cuando EL DEUDOR incumpla con sus obligaciones, conforme lo establece el </w:t>
      </w:r>
      <w:r w:rsidRPr="009A4800">
        <w:rPr>
          <w:rFonts w:ascii="Arial" w:hAnsi="Arial" w:cs="Arial"/>
          <w:b/>
          <w:bCs/>
          <w:color w:val="0D0D0D" w:themeColor="text1" w:themeTint="F2"/>
          <w:sz w:val="24"/>
          <w:szCs w:val="24"/>
        </w:rPr>
        <w:t>Art. 65</w:t>
      </w:r>
      <w:r w:rsidRPr="009A4800">
        <w:rPr>
          <w:rFonts w:ascii="Arial" w:hAnsi="Arial" w:cs="Arial"/>
          <w:color w:val="0D0D0D" w:themeColor="text1" w:themeTint="F2"/>
          <w:sz w:val="24"/>
          <w:szCs w:val="24"/>
        </w:rPr>
        <w:t xml:space="preserve"> y subsiguientes de la </w:t>
      </w:r>
      <w:r w:rsidRPr="009A4800">
        <w:rPr>
          <w:rFonts w:ascii="Arial" w:hAnsi="Arial" w:cs="Arial"/>
          <w:b/>
          <w:bCs/>
          <w:color w:val="0D0D0D" w:themeColor="text1" w:themeTint="F2"/>
          <w:sz w:val="24"/>
          <w:szCs w:val="24"/>
        </w:rPr>
        <w:t>Ley 936, Ley de Garantías Mobiliarias</w:t>
      </w:r>
      <w:r w:rsidRPr="009A4800">
        <w:rPr>
          <w:rFonts w:ascii="Arial" w:hAnsi="Arial" w:cs="Arial"/>
          <w:color w:val="0D0D0D" w:themeColor="text1" w:themeTint="F2"/>
          <w:sz w:val="24"/>
          <w:szCs w:val="24"/>
        </w:rPr>
        <w:t xml:space="preserve">; </w:t>
      </w:r>
      <w:r w:rsidRPr="009A4800">
        <w:rPr>
          <w:rFonts w:ascii="Arial" w:hAnsi="Arial" w:cs="Arial"/>
          <w:b/>
          <w:bCs/>
          <w:color w:val="0D0D0D" w:themeColor="text1" w:themeTint="F2"/>
          <w:sz w:val="24"/>
          <w:szCs w:val="24"/>
        </w:rPr>
        <w:t>s)</w:t>
      </w:r>
      <w:r w:rsidRPr="009A4800">
        <w:rPr>
          <w:rFonts w:ascii="Arial" w:hAnsi="Arial" w:cs="Arial"/>
          <w:color w:val="0D0D0D" w:themeColor="text1" w:themeTint="F2"/>
          <w:sz w:val="24"/>
          <w:szCs w:val="24"/>
        </w:rPr>
        <w:t xml:space="preserve"> Otras 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considere respetando lo dispuesto en las leyes que rigen la materia.</w:t>
      </w:r>
    </w:p>
    <w:p w14:paraId="4C9CDD7A" w14:textId="0C4BEDC3"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DÉCIMA PRIMERA: PERMUTA O CESIÓN DE CRÉDITOS</w:t>
      </w:r>
      <w:r w:rsidRPr="009A4800">
        <w:rPr>
          <w:rFonts w:ascii="Arial" w:hAnsi="Arial" w:cs="Arial"/>
          <w:b/>
          <w:color w:val="0D0D0D" w:themeColor="text1" w:themeTint="F2"/>
          <w:sz w:val="24"/>
          <w:szCs w:val="24"/>
        </w:rPr>
        <w:t>: EL ACREEDOR</w:t>
      </w:r>
      <w:r w:rsidRPr="009A4800">
        <w:rPr>
          <w:rFonts w:ascii="Arial" w:hAnsi="Arial" w:cs="Arial"/>
          <w:color w:val="0D0D0D" w:themeColor="text1" w:themeTint="F2"/>
          <w:sz w:val="24"/>
          <w:szCs w:val="24"/>
        </w:rPr>
        <w:t xml:space="preserve"> podrá</w:t>
      </w:r>
      <w:r w:rsidRPr="009A4800">
        <w:rPr>
          <w:rFonts w:ascii="Arial" w:hAnsi="Arial" w:cs="Arial"/>
          <w:b/>
          <w:color w:val="0D0D0D" w:themeColor="text1" w:themeTint="F2"/>
          <w:sz w:val="24"/>
          <w:szCs w:val="24"/>
        </w:rPr>
        <w:t xml:space="preserve"> PERMUTAR</w:t>
      </w:r>
      <w:r w:rsidRPr="009A4800">
        <w:rPr>
          <w:rFonts w:ascii="Arial" w:hAnsi="Arial" w:cs="Arial"/>
          <w:color w:val="0D0D0D" w:themeColor="text1" w:themeTint="F2"/>
          <w:sz w:val="24"/>
          <w:szCs w:val="24"/>
        </w:rPr>
        <w:t xml:space="preserve"> o </w:t>
      </w:r>
      <w:r w:rsidRPr="009A4800">
        <w:rPr>
          <w:rFonts w:ascii="Arial" w:hAnsi="Arial" w:cs="Arial"/>
          <w:b/>
          <w:color w:val="0D0D0D" w:themeColor="text1" w:themeTint="F2"/>
          <w:sz w:val="24"/>
          <w:szCs w:val="24"/>
        </w:rPr>
        <w:t>CEDER</w:t>
      </w:r>
      <w:r w:rsidRPr="009A4800">
        <w:rPr>
          <w:rFonts w:ascii="Arial" w:hAnsi="Arial" w:cs="Arial"/>
          <w:color w:val="0D0D0D" w:themeColor="text1" w:themeTint="F2"/>
          <w:sz w:val="24"/>
          <w:szCs w:val="24"/>
        </w:rPr>
        <w:t xml:space="preserve"> el crédito y sus garantías, sin necesidad de autorización de parte de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bastando simplemente con la notificación 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cederá a otro acreedor el presente crédito, el receptor del crédito deberá respetar las condiciones originalmente pactadas en el contrato.</w:t>
      </w:r>
    </w:p>
    <w:p w14:paraId="38E97E7E" w14:textId="4FD19EAB"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DÉCIMA SEGUNDA: VENCIMIENTO ANTICIPADO</w:t>
      </w:r>
      <w:r w:rsidRPr="009A4800">
        <w:rPr>
          <w:rFonts w:ascii="Arial" w:hAnsi="Arial" w:cs="Arial"/>
          <w:color w:val="0D0D0D" w:themeColor="text1" w:themeTint="F2"/>
          <w:sz w:val="24"/>
          <w:szCs w:val="24"/>
          <w:u w:val="single"/>
        </w:rPr>
        <w:t>:</w:t>
      </w:r>
      <w:r w:rsidRPr="009A4800">
        <w:rPr>
          <w:rFonts w:ascii="Arial" w:hAnsi="Arial" w:cs="Arial"/>
          <w:color w:val="0D0D0D" w:themeColor="text1" w:themeTint="F2"/>
          <w:sz w:val="24"/>
          <w:szCs w:val="24"/>
        </w:rPr>
        <w:t xml:space="preserve"> El presente contrato podrá ser declarado como vencido, por parte de EL ACREEDOR, cuando EL DEUDOR incumpla con el pago de una sola de las cuotas del crédito objeto del presente contrato, o bien cuando EL DEUDOR incumpla cualesquiera de las obligaciones asumidas en razón del presente Contrato. No obstante, al plazo prefijado y la forma de pago convenida, y sin perjuicio de otras causales establecidas en este contrato. EL ACREEDOR dará por vencido anticipadamente el préstamo otorgado, resolviéndose este contrato de pleno derecho y EL ACREEDOR hará exigible a EL DEUDOR, el pago inmediato de todo lo adeudado; con todos sus accesorios, sin necesidad de requerimiento judicial o extrajudicial, en los siguientes casos: </w:t>
      </w:r>
      <w:r w:rsidRPr="009A4800">
        <w:rPr>
          <w:rFonts w:ascii="Arial" w:hAnsi="Arial" w:cs="Arial"/>
          <w:b/>
          <w:bCs/>
          <w:i/>
          <w:iCs/>
          <w:color w:val="0D0D0D" w:themeColor="text1" w:themeTint="F2"/>
          <w:sz w:val="24"/>
          <w:szCs w:val="24"/>
        </w:rPr>
        <w:t>a)</w:t>
      </w:r>
      <w:r w:rsidRPr="009A4800">
        <w:rPr>
          <w:rFonts w:ascii="Arial" w:hAnsi="Arial" w:cs="Arial"/>
          <w:i/>
          <w:iCs/>
          <w:color w:val="0D0D0D" w:themeColor="text1" w:themeTint="F2"/>
          <w:sz w:val="24"/>
          <w:szCs w:val="24"/>
        </w:rPr>
        <w:t xml:space="preserve"> Si el deudor u otra persona, sin o con sus instrucciones impidiese a CREDIBLAMEN constatar el estado o inspeccionar los bienes constituidos en garantía a favor de CREDIBLAMEN; </w:t>
      </w:r>
      <w:r w:rsidRPr="009A4800">
        <w:rPr>
          <w:rFonts w:ascii="Arial" w:hAnsi="Arial" w:cs="Arial"/>
          <w:b/>
          <w:bCs/>
          <w:i/>
          <w:iCs/>
          <w:color w:val="0D0D0D" w:themeColor="text1" w:themeTint="F2"/>
          <w:sz w:val="24"/>
          <w:szCs w:val="24"/>
        </w:rPr>
        <w:t>b)</w:t>
      </w:r>
      <w:r w:rsidRPr="009A4800">
        <w:rPr>
          <w:rFonts w:ascii="Arial" w:hAnsi="Arial" w:cs="Arial"/>
          <w:i/>
          <w:iCs/>
          <w:color w:val="0D0D0D" w:themeColor="text1" w:themeTint="F2"/>
          <w:sz w:val="24"/>
          <w:szCs w:val="24"/>
        </w:rPr>
        <w:t xml:space="preserve"> Si se proporcionasen datos o informaciones falsas a CREDIBLAMEN sobre el deudor; </w:t>
      </w:r>
      <w:r w:rsidRPr="009A4800">
        <w:rPr>
          <w:rFonts w:ascii="Arial" w:hAnsi="Arial" w:cs="Arial"/>
          <w:b/>
          <w:bCs/>
          <w:i/>
          <w:iCs/>
          <w:color w:val="0D0D0D" w:themeColor="text1" w:themeTint="F2"/>
          <w:sz w:val="24"/>
          <w:szCs w:val="24"/>
        </w:rPr>
        <w:t>c)</w:t>
      </w:r>
      <w:r w:rsidRPr="009A4800">
        <w:rPr>
          <w:rFonts w:ascii="Arial" w:hAnsi="Arial" w:cs="Arial"/>
          <w:i/>
          <w:iCs/>
          <w:color w:val="0D0D0D" w:themeColor="text1" w:themeTint="F2"/>
          <w:sz w:val="24"/>
          <w:szCs w:val="24"/>
        </w:rPr>
        <w:t xml:space="preserve"> En caso de que el deudor, ya sea por presentarse o declararse o ser declarado insolvente o simplemente admite o solicita su incapacidad para cumplir oportunamente con el pago de sus obligaciones corrientes o bien si el deudor incurre en el deterioro de su situación económica que pusiere en peligro el cumplimiento de sus obligaciones crediticias; </w:t>
      </w:r>
      <w:r w:rsidRPr="009A4800">
        <w:rPr>
          <w:rFonts w:ascii="Arial" w:hAnsi="Arial" w:cs="Arial"/>
          <w:b/>
          <w:bCs/>
          <w:i/>
          <w:iCs/>
          <w:color w:val="0D0D0D" w:themeColor="text1" w:themeTint="F2"/>
          <w:sz w:val="24"/>
          <w:szCs w:val="24"/>
        </w:rPr>
        <w:t xml:space="preserve">d) </w:t>
      </w:r>
      <w:r w:rsidRPr="009A4800">
        <w:rPr>
          <w:rFonts w:ascii="Arial" w:hAnsi="Arial" w:cs="Arial"/>
          <w:i/>
          <w:iCs/>
          <w:color w:val="0D0D0D" w:themeColor="text1" w:themeTint="F2"/>
          <w:sz w:val="24"/>
          <w:szCs w:val="24"/>
        </w:rPr>
        <w:t xml:space="preserve">Por caso fortuito o fuerza mayor que impida que EL DEUDOR cumpliese con sus obligaciones crediticias. </w:t>
      </w:r>
      <w:r w:rsidRPr="009A4800">
        <w:rPr>
          <w:rFonts w:ascii="Arial" w:hAnsi="Arial" w:cs="Arial"/>
          <w:b/>
          <w:bCs/>
          <w:i/>
          <w:iCs/>
          <w:color w:val="0D0D0D" w:themeColor="text1" w:themeTint="F2"/>
          <w:sz w:val="24"/>
          <w:szCs w:val="24"/>
        </w:rPr>
        <w:t>e)</w:t>
      </w:r>
      <w:r w:rsidRPr="009A4800">
        <w:rPr>
          <w:rFonts w:ascii="Arial" w:hAnsi="Arial" w:cs="Arial"/>
          <w:i/>
          <w:iCs/>
          <w:color w:val="0D0D0D" w:themeColor="text1" w:themeTint="F2"/>
          <w:sz w:val="24"/>
          <w:szCs w:val="24"/>
        </w:rPr>
        <w:t xml:space="preserve"> Si el deudor faltase a las obligaciones establecidas en la ley; </w:t>
      </w:r>
      <w:r w:rsidRPr="009A4800">
        <w:rPr>
          <w:rFonts w:ascii="Arial" w:hAnsi="Arial" w:cs="Arial"/>
          <w:b/>
          <w:bCs/>
          <w:i/>
          <w:iCs/>
          <w:color w:val="0D0D0D" w:themeColor="text1" w:themeTint="F2"/>
          <w:sz w:val="24"/>
          <w:szCs w:val="24"/>
        </w:rPr>
        <w:t>f)</w:t>
      </w:r>
      <w:r w:rsidRPr="009A4800">
        <w:rPr>
          <w:rFonts w:ascii="Arial" w:hAnsi="Arial" w:cs="Arial"/>
          <w:i/>
          <w:iCs/>
          <w:color w:val="0D0D0D" w:themeColor="text1" w:themeTint="F2"/>
          <w:sz w:val="24"/>
          <w:szCs w:val="24"/>
        </w:rPr>
        <w:t xml:space="preserve"> Si se venciese cualquier otra obligación que el deudor en favor de CREDIBLAMEN u otro </w:t>
      </w:r>
      <w:r w:rsidRPr="009A4800">
        <w:rPr>
          <w:rFonts w:ascii="Arial" w:hAnsi="Arial" w:cs="Arial"/>
          <w:i/>
          <w:iCs/>
          <w:color w:val="0D0D0D" w:themeColor="text1" w:themeTint="F2"/>
          <w:sz w:val="24"/>
          <w:szCs w:val="24"/>
        </w:rPr>
        <w:lastRenderedPageBreak/>
        <w:t>acreedor y no fuese cancelada</w:t>
      </w:r>
      <w:r w:rsidRPr="009A4800">
        <w:rPr>
          <w:rFonts w:ascii="Arial" w:hAnsi="Arial" w:cs="Arial"/>
          <w:b/>
          <w:bCs/>
          <w:i/>
          <w:iCs/>
          <w:color w:val="0D0D0D" w:themeColor="text1" w:themeTint="F2"/>
          <w:sz w:val="24"/>
          <w:szCs w:val="24"/>
        </w:rPr>
        <w:t>; g)</w:t>
      </w:r>
      <w:r w:rsidRPr="009A4800">
        <w:rPr>
          <w:rFonts w:ascii="Arial" w:hAnsi="Arial" w:cs="Arial"/>
          <w:i/>
          <w:iCs/>
          <w:color w:val="0D0D0D" w:themeColor="text1" w:themeTint="F2"/>
          <w:sz w:val="24"/>
          <w:szCs w:val="24"/>
        </w:rPr>
        <w:t xml:space="preserve"> Si el deudor, se negare a informar a CREDIBLAMEN de sus estados de cuenta y de la fuente de sus recursos, de actualización de datos, o cualquier otra información que este le requiera a fin de cumplir con los requisitos exigidos por la leyes o las normas prudenciales vigentes relacionadas con el lavado de dinero, bienes o activos, relacionadas con lavado de dinero, bienes o activos, financiamiento al terrorismo y financiación  a la proliferación de armas de destrucción masiva; </w:t>
      </w:r>
      <w:r w:rsidRPr="009A4800">
        <w:rPr>
          <w:rFonts w:ascii="Arial" w:hAnsi="Arial" w:cs="Arial"/>
          <w:b/>
          <w:bCs/>
          <w:i/>
          <w:iCs/>
          <w:color w:val="0D0D0D" w:themeColor="text1" w:themeTint="F2"/>
          <w:sz w:val="24"/>
          <w:szCs w:val="24"/>
        </w:rPr>
        <w:t>h)</w:t>
      </w:r>
      <w:r w:rsidRPr="009A4800">
        <w:rPr>
          <w:rFonts w:ascii="Arial" w:hAnsi="Arial" w:cs="Arial"/>
          <w:i/>
          <w:iCs/>
          <w:color w:val="0D0D0D" w:themeColor="text1" w:themeTint="F2"/>
          <w:sz w:val="24"/>
          <w:szCs w:val="24"/>
        </w:rPr>
        <w:t xml:space="preserve"> Cualquier otro caso de incumplimiento de las cláusulas establecidas en este contrato y que conforme la ley o el presente contrato,  se hiciese exigible anticipadamente el cumplimiento de las obligaciones a cargo del deudor; </w:t>
      </w:r>
      <w:r w:rsidRPr="009A4800">
        <w:rPr>
          <w:rFonts w:ascii="Arial" w:hAnsi="Arial" w:cs="Arial"/>
          <w:b/>
          <w:bCs/>
          <w:i/>
          <w:iCs/>
          <w:color w:val="0D0D0D" w:themeColor="text1" w:themeTint="F2"/>
          <w:sz w:val="24"/>
          <w:szCs w:val="24"/>
        </w:rPr>
        <w:t>i)</w:t>
      </w:r>
      <w:r w:rsidRPr="009A4800">
        <w:rPr>
          <w:rFonts w:ascii="Arial" w:hAnsi="Arial" w:cs="Arial"/>
          <w:i/>
          <w:iCs/>
          <w:color w:val="0D0D0D" w:themeColor="text1" w:themeTint="F2"/>
          <w:sz w:val="24"/>
          <w:szCs w:val="24"/>
        </w:rPr>
        <w:t xml:space="preserve"> Si se al pago de al menos una de las cuotas de amortización, conforme lo establecido en este contrato; y </w:t>
      </w:r>
      <w:r w:rsidRPr="009A4800">
        <w:rPr>
          <w:rFonts w:ascii="Arial" w:hAnsi="Arial" w:cs="Arial"/>
          <w:b/>
          <w:bCs/>
          <w:i/>
          <w:iCs/>
          <w:color w:val="0D0D0D" w:themeColor="text1" w:themeTint="F2"/>
          <w:sz w:val="24"/>
          <w:szCs w:val="24"/>
        </w:rPr>
        <w:t>j)</w:t>
      </w:r>
      <w:r w:rsidRPr="009A4800">
        <w:rPr>
          <w:rFonts w:ascii="Arial" w:hAnsi="Arial" w:cs="Arial"/>
          <w:i/>
          <w:iCs/>
          <w:color w:val="0D0D0D" w:themeColor="text1" w:themeTint="F2"/>
          <w:sz w:val="24"/>
          <w:szCs w:val="24"/>
        </w:rPr>
        <w:t xml:space="preserve"> Si de conformidad a las políticas de crédito u otras disposiciones internas de CREDIBLAMEN existiese una causal de vencimiento anticipado de la presente obligación. Por cualquiera de estos hechos, sin perjuicio de los demás derechos que le corresponda y a voluntad de CREDIBLAMEN se podrá dar por vencido el plazo y exigir el pago de todo lo adeudado. La prueba de estos hechos queda sujeta a la simple afirmación del acreedor o sus representantes</w:t>
      </w:r>
      <w:r w:rsidRPr="009A4800">
        <w:rPr>
          <w:rFonts w:ascii="Arial" w:hAnsi="Arial" w:cs="Arial"/>
          <w:color w:val="0D0D0D" w:themeColor="text1" w:themeTint="F2"/>
          <w:sz w:val="24"/>
          <w:szCs w:val="24"/>
        </w:rPr>
        <w:t>.</w:t>
      </w:r>
    </w:p>
    <w:p w14:paraId="70A67433" w14:textId="68693E48" w:rsidR="009C3864" w:rsidRPr="009A4800" w:rsidRDefault="009A5CBA"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DÉCIMO TERCERA (GASTOS Y HONORARIOS LEGALES):</w:t>
      </w:r>
      <w:r w:rsidRPr="009A4800">
        <w:rPr>
          <w:rFonts w:ascii="Arial" w:hAnsi="Arial" w:cs="Arial"/>
          <w:b/>
          <w:color w:val="0D0D0D" w:themeColor="text1" w:themeTint="F2"/>
          <w:sz w:val="24"/>
          <w:szCs w:val="24"/>
        </w:rPr>
        <w:t xml:space="preserve"> EL DEUDOR</w:t>
      </w:r>
      <w:r w:rsidRPr="009A4800">
        <w:rPr>
          <w:rFonts w:ascii="Arial" w:hAnsi="Arial" w:cs="Arial"/>
          <w:color w:val="0D0D0D" w:themeColor="text1" w:themeTint="F2"/>
          <w:sz w:val="24"/>
          <w:szCs w:val="24"/>
        </w:rPr>
        <w:t xml:space="preserve"> o</w:t>
      </w:r>
      <w:r w:rsidRPr="009A4800">
        <w:rPr>
          <w:rFonts w:ascii="Arial" w:hAnsi="Arial" w:cs="Arial"/>
          <w:b/>
          <w:color w:val="0D0D0D" w:themeColor="text1" w:themeTint="F2"/>
          <w:sz w:val="24"/>
          <w:szCs w:val="24"/>
        </w:rPr>
        <w:t xml:space="preserve"> LOS DEUDORES</w:t>
      </w:r>
      <w:r w:rsidRPr="009A4800">
        <w:rPr>
          <w:rFonts w:ascii="Arial" w:hAnsi="Arial" w:cs="Arial"/>
          <w:color w:val="0D0D0D" w:themeColor="text1" w:themeTint="F2"/>
          <w:sz w:val="24"/>
          <w:szCs w:val="24"/>
        </w:rPr>
        <w:t xml:space="preserve">, se obligan al pago de los honorarios del veinte por ciento (20%) sobre el saldo en mora para créditos de noventa a ciento ochenta (90 a 180) días de rango de antigüedad y Treinta por ciento (30%) sobre el saldo en mora para créditos mayores a ciento ochenta (180) días de atraso, como recargo por COBRANZA, en que haga incurrir a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para la recuperación de lo adeudado. Asimismo, en caso de que sea necesario presentar demanda civil ante el Juez competente,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reconocerá en concepto de costas legales el treinta y tres por ciento (33%) sobre la demanda. </w:t>
      </w:r>
    </w:p>
    <w:p w14:paraId="69809200" w14:textId="77777777" w:rsidR="009C3864" w:rsidRDefault="009C3864" w:rsidP="0095082B">
      <w:pPr>
        <w:spacing w:line="360" w:lineRule="auto"/>
        <w:jc w:val="both"/>
        <w:rPr>
          <w:rFonts w:ascii="Arial" w:hAnsi="Arial" w:cs="Arial"/>
          <w:b/>
          <w:color w:val="0D0D0D" w:themeColor="text1" w:themeTint="F2"/>
          <w:sz w:val="24"/>
          <w:szCs w:val="24"/>
          <w:u w:val="single"/>
        </w:rPr>
      </w:pPr>
    </w:p>
    <w:p w14:paraId="084BC674" w14:textId="77777777" w:rsidR="009C3864" w:rsidRDefault="009C3864" w:rsidP="0095082B">
      <w:pPr>
        <w:spacing w:line="360" w:lineRule="auto"/>
        <w:jc w:val="both"/>
        <w:rPr>
          <w:rFonts w:ascii="Arial" w:hAnsi="Arial" w:cs="Arial"/>
          <w:b/>
          <w:color w:val="0D0D0D" w:themeColor="text1" w:themeTint="F2"/>
          <w:sz w:val="24"/>
          <w:szCs w:val="24"/>
          <w:u w:val="single"/>
        </w:rPr>
      </w:pPr>
    </w:p>
    <w:p w14:paraId="1CEA9E68" w14:textId="77777777" w:rsidR="009C3864" w:rsidRDefault="009C3864" w:rsidP="0095082B">
      <w:pPr>
        <w:spacing w:line="360" w:lineRule="auto"/>
        <w:jc w:val="both"/>
        <w:rPr>
          <w:rFonts w:ascii="Arial" w:hAnsi="Arial" w:cs="Arial"/>
          <w:b/>
          <w:color w:val="0D0D0D" w:themeColor="text1" w:themeTint="F2"/>
          <w:sz w:val="24"/>
          <w:szCs w:val="24"/>
          <w:u w:val="single"/>
        </w:rPr>
      </w:pPr>
    </w:p>
    <w:p w14:paraId="3B2E4765" w14:textId="77777777" w:rsidR="009C3864" w:rsidRDefault="009C3864" w:rsidP="0095082B">
      <w:pPr>
        <w:spacing w:line="360" w:lineRule="auto"/>
        <w:jc w:val="both"/>
        <w:rPr>
          <w:rFonts w:ascii="Arial" w:hAnsi="Arial" w:cs="Arial"/>
          <w:b/>
          <w:color w:val="0D0D0D" w:themeColor="text1" w:themeTint="F2"/>
          <w:sz w:val="24"/>
          <w:szCs w:val="24"/>
          <w:u w:val="single"/>
        </w:rPr>
      </w:pPr>
    </w:p>
    <w:p w14:paraId="4832C74E" w14:textId="60A64418" w:rsidR="009C3864" w:rsidRPr="009A4800" w:rsidRDefault="009A5CBA" w:rsidP="0095082B">
      <w:pPr>
        <w:spacing w:line="360" w:lineRule="auto"/>
        <w:jc w:val="both"/>
        <w:rPr>
          <w:rFonts w:ascii="Arial" w:hAnsi="Arial" w:cs="Arial"/>
          <w:b/>
          <w:color w:val="0D0D0D" w:themeColor="text1" w:themeTint="F2"/>
          <w:sz w:val="24"/>
          <w:szCs w:val="24"/>
          <w:u w:val="single"/>
        </w:rPr>
      </w:pPr>
      <w:r w:rsidRPr="009A4800">
        <w:rPr>
          <w:rFonts w:ascii="Arial" w:hAnsi="Arial" w:cs="Arial"/>
          <w:b/>
          <w:color w:val="0D0D0D" w:themeColor="text1" w:themeTint="F2"/>
          <w:sz w:val="24"/>
          <w:szCs w:val="24"/>
          <w:u w:val="single"/>
        </w:rPr>
        <w:t>CLÁUSULA DÉCIMO CUARTA: ACEPTACIÓN:</w:t>
      </w:r>
      <w:r w:rsidRPr="009A4800">
        <w:rPr>
          <w:rFonts w:ascii="Arial" w:hAnsi="Arial" w:cs="Arial"/>
          <w:color w:val="0D0D0D" w:themeColor="text1" w:themeTint="F2"/>
          <w:sz w:val="24"/>
          <w:szCs w:val="24"/>
        </w:rPr>
        <w:t xml:space="preserve"> Las partes contratantes, es decir, </w:t>
      </w:r>
      <w:r w:rsidRPr="009A4800">
        <w:rPr>
          <w:rFonts w:ascii="Arial" w:hAnsi="Arial" w:cs="Arial"/>
          <w:b/>
          <w:color w:val="0D0D0D" w:themeColor="text1" w:themeTint="F2"/>
          <w:sz w:val="24"/>
          <w:szCs w:val="24"/>
        </w:rPr>
        <w:t xml:space="preserve">EL ACREEDOR </w:t>
      </w:r>
      <w:r w:rsidRPr="009A4800">
        <w:rPr>
          <w:rFonts w:ascii="Arial" w:hAnsi="Arial" w:cs="Arial"/>
          <w:color w:val="0D0D0D" w:themeColor="text1" w:themeTint="F2"/>
          <w:sz w:val="24"/>
          <w:szCs w:val="24"/>
        </w:rPr>
        <w:t>Y</w:t>
      </w:r>
      <w:r w:rsidRPr="009A4800">
        <w:rPr>
          <w:rFonts w:ascii="Arial" w:hAnsi="Arial" w:cs="Arial"/>
          <w:b/>
          <w:color w:val="0D0D0D" w:themeColor="text1" w:themeTint="F2"/>
          <w:sz w:val="24"/>
          <w:szCs w:val="24"/>
        </w:rPr>
        <w:t xml:space="preserve"> EL DEUDOR</w:t>
      </w:r>
      <w:r w:rsidRPr="009A4800">
        <w:rPr>
          <w:rFonts w:ascii="Arial" w:hAnsi="Arial" w:cs="Arial"/>
          <w:color w:val="0D0D0D" w:themeColor="text1" w:themeTint="F2"/>
          <w:sz w:val="24"/>
          <w:szCs w:val="24"/>
        </w:rPr>
        <w:t xml:space="preserve">   en señal de aceptación de las obligaciones y estipulaciones contenidas en las cláusulas precedentes, firmamos y rubricamos </w:t>
      </w:r>
      <w:r w:rsidR="002B472A">
        <w:rPr>
          <w:rFonts w:ascii="Arial" w:hAnsi="Arial" w:cs="Arial"/>
          <w:color w:val="0D0D0D" w:themeColor="text1" w:themeTint="F2"/>
          <w:sz w:val="24"/>
          <w:szCs w:val="24"/>
        </w:rPr>
        <w:t>dos</w:t>
      </w:r>
      <w:r w:rsidRPr="009A4800">
        <w:rPr>
          <w:rFonts w:ascii="Arial" w:hAnsi="Arial" w:cs="Arial"/>
          <w:color w:val="0D0D0D" w:themeColor="text1" w:themeTint="F2"/>
          <w:sz w:val="24"/>
          <w:szCs w:val="24"/>
        </w:rPr>
        <w:t xml:space="preserve"> tantos de un solo tenor, en Managua a las </w:t>
      </w:r>
      <w:r>
        <w:rPr>
          <w:rFonts w:ascii="Arial" w:hAnsi="Arial" w:cs="Arial"/>
          <w:color w:val="0D0D0D" w:themeColor="text1" w:themeTint="F2"/>
          <w:sz w:val="24"/>
          <w:szCs w:val="24"/>
        </w:rPr>
        <w:t>3</w:t>
      </w:r>
      <w:r w:rsidRPr="009A4800">
        <w:rPr>
          <w:rFonts w:ascii="Arial" w:hAnsi="Arial" w:cs="Arial"/>
          <w:color w:val="0D0D0D" w:themeColor="text1" w:themeTint="F2"/>
          <w:sz w:val="24"/>
          <w:szCs w:val="24"/>
        </w:rPr>
        <w:t>:</w:t>
      </w:r>
      <w:r>
        <w:rPr>
          <w:rFonts w:ascii="Arial" w:hAnsi="Arial" w:cs="Arial"/>
          <w:color w:val="0D0D0D" w:themeColor="text1" w:themeTint="F2"/>
          <w:sz w:val="24"/>
          <w:szCs w:val="24"/>
        </w:rPr>
        <w:t>00</w:t>
      </w:r>
      <w:r w:rsidRPr="009A4800">
        <w:rPr>
          <w:rFonts w:ascii="Arial" w:hAnsi="Arial" w:cs="Arial"/>
          <w:color w:val="0D0D0D" w:themeColor="text1" w:themeTint="F2"/>
          <w:sz w:val="24"/>
          <w:szCs w:val="24"/>
        </w:rPr>
        <w:t xml:space="preserve"> Pm del día </w:t>
      </w:r>
      <w:r>
        <w:rPr>
          <w:rFonts w:ascii="Arial" w:hAnsi="Arial" w:cs="Arial"/>
          <w:color w:val="0D0D0D" w:themeColor="text1" w:themeTint="F2"/>
          <w:sz w:val="24"/>
          <w:szCs w:val="24"/>
        </w:rPr>
        <w:t>06</w:t>
      </w:r>
      <w:r w:rsidRPr="009A4800">
        <w:rPr>
          <w:rFonts w:ascii="Arial" w:hAnsi="Arial" w:cs="Arial"/>
          <w:color w:val="0D0D0D" w:themeColor="text1" w:themeTint="F2"/>
          <w:sz w:val="24"/>
          <w:szCs w:val="24"/>
        </w:rPr>
        <w:t xml:space="preserve"> de </w:t>
      </w:r>
      <w:r w:rsidR="000E5CF1">
        <w:rPr>
          <w:rFonts w:ascii="Arial" w:hAnsi="Arial" w:cs="Arial"/>
          <w:color w:val="0D0D0D" w:themeColor="text1" w:themeTint="F2"/>
          <w:sz w:val="24"/>
          <w:szCs w:val="24"/>
        </w:rPr>
        <w:t>dic</w:t>
      </w:r>
      <w:r>
        <w:rPr>
          <w:rFonts w:ascii="Arial" w:hAnsi="Arial" w:cs="Arial"/>
          <w:color w:val="0D0D0D" w:themeColor="text1" w:themeTint="F2"/>
          <w:sz w:val="24"/>
          <w:szCs w:val="24"/>
        </w:rPr>
        <w:t>iembre</w:t>
      </w:r>
      <w:r w:rsidRPr="009A4800">
        <w:rPr>
          <w:rFonts w:ascii="Arial" w:hAnsi="Arial" w:cs="Arial"/>
          <w:color w:val="0D0D0D" w:themeColor="text1" w:themeTint="F2"/>
          <w:sz w:val="24"/>
          <w:szCs w:val="24"/>
        </w:rPr>
        <w:t xml:space="preserve"> del año dos mil veinticinco.</w:t>
      </w:r>
    </w:p>
    <w:p w14:paraId="6FC71EA4" w14:textId="77777777" w:rsidR="009C3864" w:rsidRPr="009A4800" w:rsidRDefault="009C3864" w:rsidP="00A84036">
      <w:pPr>
        <w:spacing w:after="0" w:line="360" w:lineRule="auto"/>
        <w:rPr>
          <w:rFonts w:ascii="Arial" w:hAnsi="Arial" w:cs="Arial"/>
          <w:color w:val="0D0D0D" w:themeColor="text1" w:themeTint="F2"/>
          <w:sz w:val="24"/>
          <w:szCs w:val="24"/>
        </w:rPr>
      </w:pPr>
    </w:p>
    <w:p w14:paraId="7E068D00" w14:textId="35598924" w:rsidR="009C3864" w:rsidRPr="009A4800" w:rsidRDefault="009A5CBA" w:rsidP="00A84036">
      <w:pPr>
        <w:spacing w:after="0" w:line="360" w:lineRule="auto"/>
        <w:rPr>
          <w:rFonts w:ascii="Arial" w:hAnsi="Arial" w:cs="Arial"/>
          <w:color w:val="0D0D0D" w:themeColor="text1" w:themeTint="F2"/>
          <w:sz w:val="24"/>
          <w:szCs w:val="24"/>
        </w:rPr>
      </w:pPr>
      <w:r w:rsidRPr="009A4800">
        <w:rPr>
          <w:rFonts w:ascii="Arial" w:hAnsi="Arial" w:cs="Arial"/>
          <w:color w:val="0D0D0D" w:themeColor="text1" w:themeTint="F2"/>
          <w:sz w:val="24"/>
          <w:szCs w:val="24"/>
        </w:rPr>
        <w:t>___________________</w:t>
      </w:r>
      <w:r w:rsidRPr="009A4800">
        <w:rPr>
          <w:rFonts w:ascii="Arial" w:hAnsi="Arial" w:cs="Arial"/>
          <w:color w:val="0D0D0D" w:themeColor="text1" w:themeTint="F2"/>
          <w:sz w:val="24"/>
          <w:szCs w:val="24"/>
        </w:rPr>
        <w:tab/>
        <w:t xml:space="preserve">                     </w:t>
      </w:r>
      <w:r>
        <w:rPr>
          <w:rFonts w:ascii="Arial" w:hAnsi="Arial" w:cs="Arial"/>
          <w:color w:val="0D0D0D" w:themeColor="text1" w:themeTint="F2"/>
          <w:sz w:val="24"/>
          <w:szCs w:val="24"/>
        </w:rPr>
        <w:tab/>
      </w:r>
      <w:r>
        <w:rPr>
          <w:rFonts w:ascii="Arial" w:hAnsi="Arial" w:cs="Arial"/>
          <w:color w:val="0D0D0D" w:themeColor="text1" w:themeTint="F2"/>
          <w:sz w:val="24"/>
          <w:szCs w:val="24"/>
        </w:rPr>
        <w:tab/>
      </w:r>
      <w:r>
        <w:rPr>
          <w:rFonts w:ascii="Arial" w:hAnsi="Arial" w:cs="Arial"/>
          <w:color w:val="0D0D0D" w:themeColor="text1" w:themeTint="F2"/>
          <w:sz w:val="24"/>
          <w:szCs w:val="24"/>
        </w:rPr>
        <w:tab/>
      </w:r>
      <w:r w:rsidRPr="009A4800">
        <w:rPr>
          <w:rFonts w:ascii="Arial" w:hAnsi="Arial" w:cs="Arial"/>
          <w:color w:val="0D0D0D" w:themeColor="text1" w:themeTint="F2"/>
          <w:sz w:val="24"/>
          <w:szCs w:val="24"/>
        </w:rPr>
        <w:t>_________________</w:t>
      </w:r>
      <w:r>
        <w:rPr>
          <w:rFonts w:ascii="Arial" w:hAnsi="Arial" w:cs="Arial"/>
          <w:color w:val="0D0D0D" w:themeColor="text1" w:themeTint="F2"/>
          <w:sz w:val="24"/>
          <w:szCs w:val="24"/>
        </w:rPr>
        <w:t>___</w:t>
      </w:r>
      <w:r w:rsidRPr="009A4800">
        <w:rPr>
          <w:rFonts w:ascii="Arial" w:hAnsi="Arial" w:cs="Arial"/>
          <w:color w:val="0D0D0D" w:themeColor="text1" w:themeTint="F2"/>
          <w:sz w:val="24"/>
          <w:szCs w:val="24"/>
        </w:rPr>
        <w:t xml:space="preserve">                                         </w:t>
      </w:r>
    </w:p>
    <w:p w14:paraId="62B620D6" w14:textId="1D7435D3" w:rsidR="009C3864" w:rsidRPr="009A4800" w:rsidRDefault="009A5CBA" w:rsidP="00A84036">
      <w:pPr>
        <w:spacing w:after="0" w:line="360" w:lineRule="auto"/>
        <w:rPr>
          <w:rFonts w:ascii="Arial" w:hAnsi="Arial" w:cs="Arial"/>
          <w:color w:val="0D0D0D" w:themeColor="text1" w:themeTint="F2"/>
          <w:sz w:val="24"/>
          <w:szCs w:val="24"/>
        </w:rPr>
      </w:pPr>
      <w:r w:rsidRPr="009A4800">
        <w:rPr>
          <w:rFonts w:ascii="Arial" w:hAnsi="Arial" w:cs="Arial"/>
          <w:b/>
          <w:color w:val="0D0D0D" w:themeColor="text1" w:themeTint="F2"/>
          <w:sz w:val="24"/>
          <w:szCs w:val="24"/>
          <w:lang w:val="es-ES"/>
        </w:rPr>
        <w:t>Emilia Del Socorro Mendieta</w:t>
      </w:r>
      <w:r w:rsidRPr="009A4800">
        <w:rPr>
          <w:rFonts w:ascii="Arial" w:hAnsi="Arial" w:cs="Arial"/>
          <w:color w:val="0D0D0D" w:themeColor="text1" w:themeTint="F2"/>
          <w:sz w:val="24"/>
          <w:szCs w:val="24"/>
        </w:rPr>
        <w:t xml:space="preserve">          </w:t>
      </w:r>
      <w:r>
        <w:rPr>
          <w:rFonts w:ascii="Arial" w:hAnsi="Arial" w:cs="Arial"/>
          <w:color w:val="0D0D0D" w:themeColor="text1" w:themeTint="F2"/>
          <w:sz w:val="24"/>
          <w:szCs w:val="24"/>
        </w:rPr>
        <w:t xml:space="preserve">                  </w:t>
      </w:r>
      <w:r w:rsidR="000E5CF1">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lang w:val="es-ES"/>
        </w:rPr>
        <w:fldChar w:fldCharType="begin"/>
      </w:r>
      <w:r w:rsidRPr="009A4800">
        <w:rPr>
          <w:rFonts w:ascii="Arial" w:hAnsi="Arial" w:cs="Arial"/>
          <w:b/>
          <w:color w:val="0D0D0D" w:themeColor="text1" w:themeTint="F2"/>
          <w:sz w:val="24"/>
          <w:szCs w:val="24"/>
          <w:lang w:val="es-ES"/>
        </w:rPr>
        <w:instrText xml:space="preserve"> MERGEFIELD "Nombre_Completo" </w:instrText>
      </w:r>
      <w:r w:rsidRPr="009A4800">
        <w:rPr>
          <w:rFonts w:ascii="Arial" w:hAnsi="Arial" w:cs="Arial"/>
          <w:b/>
          <w:color w:val="0D0D0D" w:themeColor="text1" w:themeTint="F2"/>
          <w:sz w:val="24"/>
          <w:szCs w:val="24"/>
          <w:lang w:val="es-ES"/>
        </w:rPr>
        <w:fldChar w:fldCharType="separate"/>
      </w:r>
      <w:r w:rsidR="000E5CF1" w:rsidRPr="00BB6482">
        <w:rPr>
          <w:rFonts w:ascii="Arial" w:hAnsi="Arial" w:cs="Arial"/>
          <w:b/>
          <w:noProof/>
          <w:color w:val="0D0D0D" w:themeColor="text1" w:themeTint="F2"/>
          <w:sz w:val="24"/>
          <w:szCs w:val="24"/>
          <w:lang w:val="es-ES"/>
        </w:rPr>
        <w:t>Alba Isabel Silva</w:t>
      </w:r>
      <w:r w:rsidRPr="009A4800">
        <w:rPr>
          <w:rFonts w:ascii="Arial" w:hAnsi="Arial" w:cs="Arial"/>
          <w:b/>
          <w:color w:val="0D0D0D" w:themeColor="text1" w:themeTint="F2"/>
          <w:sz w:val="24"/>
          <w:szCs w:val="24"/>
          <w:lang w:val="es-ES"/>
        </w:rPr>
        <w:fldChar w:fldCharType="end"/>
      </w:r>
    </w:p>
    <w:p w14:paraId="5F14C7CC" w14:textId="12B6C07B" w:rsidR="009C3864" w:rsidRPr="009A4800" w:rsidRDefault="009A5CBA" w:rsidP="00A84036">
      <w:pPr>
        <w:spacing w:after="0" w:line="360" w:lineRule="auto"/>
        <w:rPr>
          <w:rFonts w:ascii="Arial" w:hAnsi="Arial" w:cs="Arial"/>
          <w:b/>
          <w:color w:val="0D0D0D" w:themeColor="text1" w:themeTint="F2"/>
          <w:sz w:val="24"/>
          <w:szCs w:val="24"/>
          <w:lang w:val="es-ES"/>
        </w:rPr>
      </w:pPr>
      <w:r w:rsidRPr="009A4800">
        <w:rPr>
          <w:rFonts w:ascii="Arial" w:hAnsi="Arial" w:cs="Arial"/>
          <w:b/>
          <w:color w:val="0D0D0D" w:themeColor="text1" w:themeTint="F2"/>
          <w:sz w:val="24"/>
          <w:szCs w:val="24"/>
        </w:rPr>
        <w:t>Representante Legal</w:t>
      </w:r>
      <w:r w:rsidRPr="009A4800">
        <w:rPr>
          <w:rFonts w:ascii="Arial" w:hAnsi="Arial" w:cs="Arial"/>
          <w:b/>
          <w:color w:val="0D0D0D" w:themeColor="text1" w:themeTint="F2"/>
          <w:sz w:val="24"/>
          <w:szCs w:val="24"/>
        </w:rPr>
        <w:tab/>
      </w:r>
      <w:r w:rsidRPr="009A4800">
        <w:rPr>
          <w:rFonts w:ascii="Arial" w:hAnsi="Arial" w:cs="Arial"/>
          <w:b/>
          <w:color w:val="0D0D0D" w:themeColor="text1" w:themeTint="F2"/>
          <w:sz w:val="24"/>
          <w:szCs w:val="24"/>
        </w:rPr>
        <w:tab/>
      </w:r>
      <w:r>
        <w:rPr>
          <w:rFonts w:ascii="Arial" w:hAnsi="Arial" w:cs="Arial"/>
          <w:b/>
          <w:color w:val="0D0D0D" w:themeColor="text1" w:themeTint="F2"/>
          <w:sz w:val="24"/>
          <w:szCs w:val="24"/>
        </w:rPr>
        <w:tab/>
      </w:r>
      <w:r>
        <w:rPr>
          <w:rFonts w:ascii="Arial" w:hAnsi="Arial" w:cs="Arial"/>
          <w:b/>
          <w:color w:val="0D0D0D" w:themeColor="text1" w:themeTint="F2"/>
          <w:sz w:val="24"/>
          <w:szCs w:val="24"/>
        </w:rPr>
        <w:tab/>
      </w:r>
      <w:r>
        <w:rPr>
          <w:rFonts w:ascii="Arial" w:hAnsi="Arial" w:cs="Arial"/>
          <w:b/>
          <w:color w:val="0D0D0D" w:themeColor="text1" w:themeTint="F2"/>
          <w:sz w:val="24"/>
          <w:szCs w:val="24"/>
        </w:rPr>
        <w:tab/>
      </w:r>
      <w:r>
        <w:rPr>
          <w:rFonts w:ascii="Arial" w:hAnsi="Arial" w:cs="Arial"/>
          <w:b/>
          <w:color w:val="0D0D0D" w:themeColor="text1" w:themeTint="F2"/>
          <w:sz w:val="24"/>
          <w:szCs w:val="24"/>
        </w:rPr>
        <w:tab/>
      </w:r>
      <w:r w:rsidRPr="009A4800">
        <w:rPr>
          <w:rFonts w:ascii="Arial" w:hAnsi="Arial" w:cs="Arial"/>
          <w:b/>
          <w:color w:val="0D0D0D" w:themeColor="text1" w:themeTint="F2"/>
          <w:sz w:val="24"/>
          <w:szCs w:val="24"/>
        </w:rPr>
        <w:t>DEUDOR</w:t>
      </w:r>
      <w:r w:rsidRPr="009A4800">
        <w:rPr>
          <w:rFonts w:ascii="Arial" w:hAnsi="Arial" w:cs="Arial"/>
          <w:b/>
          <w:color w:val="0D0D0D" w:themeColor="text1" w:themeTint="F2"/>
          <w:sz w:val="24"/>
          <w:szCs w:val="24"/>
        </w:rPr>
        <w:tab/>
      </w:r>
      <w:r w:rsidRPr="009A4800">
        <w:rPr>
          <w:rFonts w:ascii="Arial" w:hAnsi="Arial" w:cs="Arial"/>
          <w:b/>
          <w:color w:val="0D0D0D" w:themeColor="text1" w:themeTint="F2"/>
          <w:sz w:val="24"/>
          <w:szCs w:val="24"/>
          <w:lang w:val="es-ES"/>
        </w:rPr>
        <w:t xml:space="preserve">                   </w:t>
      </w:r>
      <w:r w:rsidRPr="009A4800">
        <w:rPr>
          <w:rFonts w:ascii="Arial" w:hAnsi="Arial" w:cs="Arial"/>
          <w:b/>
          <w:color w:val="0D0D0D" w:themeColor="text1" w:themeTint="F2"/>
          <w:sz w:val="24"/>
          <w:szCs w:val="24"/>
        </w:rPr>
        <w:t xml:space="preserve">                                                   </w:t>
      </w:r>
    </w:p>
    <w:p w14:paraId="680DC0A8" w14:textId="2960847E" w:rsidR="009C3864" w:rsidRPr="009A4800" w:rsidRDefault="009A5CBA" w:rsidP="003C300B">
      <w:pPr>
        <w:spacing w:after="0" w:line="360" w:lineRule="auto"/>
        <w:rPr>
          <w:rFonts w:ascii="Arial" w:hAnsi="Arial" w:cs="Arial"/>
          <w:b/>
          <w:color w:val="0D0D0D" w:themeColor="text1" w:themeTint="F2"/>
          <w:sz w:val="24"/>
          <w:szCs w:val="24"/>
        </w:rPr>
      </w:pPr>
      <w:r w:rsidRPr="009A4800">
        <w:rPr>
          <w:rFonts w:ascii="Arial" w:hAnsi="Arial" w:cs="Arial"/>
          <w:b/>
          <w:color w:val="0D0D0D" w:themeColor="text1" w:themeTint="F2"/>
          <w:sz w:val="24"/>
          <w:szCs w:val="24"/>
        </w:rPr>
        <w:t>CREDIBLAMEN S.A</w:t>
      </w:r>
      <w:r w:rsidRPr="009A4800">
        <w:rPr>
          <w:rFonts w:ascii="Arial" w:hAnsi="Arial" w:cs="Arial"/>
          <w:b/>
          <w:color w:val="0D0D0D" w:themeColor="text1" w:themeTint="F2"/>
          <w:sz w:val="24"/>
          <w:szCs w:val="24"/>
        </w:rPr>
        <w:tab/>
      </w:r>
      <w:r w:rsidRPr="009A4800">
        <w:rPr>
          <w:rFonts w:ascii="Arial" w:hAnsi="Arial" w:cs="Arial"/>
          <w:b/>
          <w:color w:val="0D0D0D" w:themeColor="text1" w:themeTint="F2"/>
          <w:sz w:val="24"/>
          <w:szCs w:val="24"/>
        </w:rPr>
        <w:tab/>
        <w:t xml:space="preserve">          </w:t>
      </w:r>
    </w:p>
    <w:sectPr w:rsidR="009C3864" w:rsidRPr="009A4800" w:rsidSect="00D17C41">
      <w:headerReference w:type="default" r:id="rId8"/>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AE19C" w14:textId="77777777" w:rsidR="003018E2" w:rsidRDefault="003018E2">
      <w:pPr>
        <w:spacing w:after="0" w:line="240" w:lineRule="auto"/>
      </w:pPr>
      <w:r>
        <w:separator/>
      </w:r>
    </w:p>
  </w:endnote>
  <w:endnote w:type="continuationSeparator" w:id="0">
    <w:p w14:paraId="06A7280F" w14:textId="77777777" w:rsidR="003018E2" w:rsidRDefault="0030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5863" w14:textId="77777777" w:rsidR="003018E2" w:rsidRDefault="003018E2">
      <w:pPr>
        <w:spacing w:after="0" w:line="240" w:lineRule="auto"/>
      </w:pPr>
      <w:r>
        <w:separator/>
      </w:r>
    </w:p>
  </w:footnote>
  <w:footnote w:type="continuationSeparator" w:id="0">
    <w:p w14:paraId="1100FC28" w14:textId="77777777" w:rsidR="003018E2" w:rsidRDefault="00301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574950"/>
      <w:docPartObj>
        <w:docPartGallery w:val="Page Numbers (Top of Page)"/>
        <w:docPartUnique/>
      </w:docPartObj>
    </w:sdtPr>
    <w:sdtEndPr/>
    <w:sdtContent>
      <w:p w14:paraId="66F3F6EA" w14:textId="77777777" w:rsidR="009C3864" w:rsidRDefault="009A5CBA">
        <w:pPr>
          <w:pStyle w:val="Encabezado"/>
          <w:jc w:val="center"/>
        </w:pPr>
        <w:r>
          <w:rPr>
            <w:noProof/>
            <w:lang w:val="es-NI" w:eastAsia="es-NI"/>
          </w:rPr>
          <mc:AlternateContent>
            <mc:Choice Requires="wpg">
              <w:drawing>
                <wp:inline distT="0" distB="0" distL="0" distR="0" wp14:anchorId="30C3D951" wp14:editId="6474D197">
                  <wp:extent cx="418465" cy="221615"/>
                  <wp:effectExtent l="0" t="0" r="635" b="0"/>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56"/>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96D89" w14:textId="77777777" w:rsidR="009C3864" w:rsidRDefault="009A5CBA">
                                <w:pPr>
                                  <w:jc w:val="center"/>
                                  <w:rPr>
                                    <w:szCs w:val="18"/>
                                  </w:rPr>
                                </w:pPr>
                                <w:r>
                                  <w:fldChar w:fldCharType="begin"/>
                                </w:r>
                                <w:r>
                                  <w:instrText>PAGE    \* MERGEFORMAT</w:instrText>
                                </w:r>
                                <w:r>
                                  <w:fldChar w:fldCharType="separate"/>
                                </w:r>
                                <w:r w:rsidRPr="0057189B">
                                  <w:rPr>
                                    <w:i/>
                                    <w:iCs/>
                                    <w:noProof/>
                                    <w:sz w:val="18"/>
                                    <w:szCs w:val="18"/>
                                    <w:lang w:val="es-ES"/>
                                  </w:rPr>
                                  <w:t>8</w:t>
                                </w:r>
                                <w:r>
                                  <w:rPr>
                                    <w:i/>
                                    <w:iCs/>
                                    <w:sz w:val="18"/>
                                    <w:szCs w:val="18"/>
                                  </w:rPr>
                                  <w:fldChar w:fldCharType="end"/>
                                </w:r>
                              </w:p>
                            </w:txbxContent>
                          </wps:txbx>
                          <wps:bodyPr rot="0" vert="horz" wrap="square" lIns="0" tIns="0" rIns="0" bIns="0" anchor="t" anchorCtr="0" upright="1">
                            <a:noAutofit/>
                          </wps:bodyPr>
                        </wps:wsp>
                        <wpg:grpSp>
                          <wpg:cNvPr id="3" name="Group 57"/>
                          <wpg:cNvGrpSpPr>
                            <a:grpSpLocks/>
                          </wpg:cNvGrpSpPr>
                          <wpg:grpSpPr bwMode="auto">
                            <a:xfrm>
                              <a:off x="5494" y="739"/>
                              <a:ext cx="372" cy="72"/>
                              <a:chOff x="5486" y="739"/>
                              <a:chExt cx="372" cy="72"/>
                            </a:xfrm>
                          </wpg:grpSpPr>
                          <wps:wsp>
                            <wps:cNvPr id="4" name="Oval 58"/>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59"/>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60"/>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0C3D951" id="Grupo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&#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">
                  <v:shapetype id="_x0000_t202" coordsize="21600,21600" o:spt="202" path="m,l,21600r21600,l21600,xe">
                    <v:stroke joinstyle="miter"/>
                    <v:path gradientshapeok="t" o:connecttype="rect"/>
                  </v:shapetype>
                  <v:shape id="Text Box 56" o:spid="_x0000_s102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70996D89" w14:textId="77777777" w:rsidR="009C3864" w:rsidRDefault="009A5CBA">
                          <w:pPr>
                            <w:jc w:val="center"/>
                            <w:rPr>
                              <w:szCs w:val="18"/>
                            </w:rPr>
                          </w:pPr>
                          <w:r>
                            <w:fldChar w:fldCharType="begin"/>
                          </w:r>
                          <w:r>
                            <w:instrText>PAGE    \* MERGEFORMAT</w:instrText>
                          </w:r>
                          <w:r>
                            <w:fldChar w:fldCharType="separate"/>
                          </w:r>
                          <w:r w:rsidRPr="0057189B">
                            <w:rPr>
                              <w:i/>
                              <w:iCs/>
                              <w:noProof/>
                              <w:sz w:val="18"/>
                              <w:szCs w:val="18"/>
                              <w:lang w:val="es-ES"/>
                            </w:rPr>
                            <w:t>8</w:t>
                          </w:r>
                          <w:r>
                            <w:rPr>
                              <w:i/>
                              <w:iCs/>
                              <w:sz w:val="18"/>
                              <w:szCs w:val="18"/>
                            </w:rPr>
                            <w:fldChar w:fldCharType="end"/>
                          </w:r>
                        </w:p>
                      </w:txbxContent>
                    </v:textbox>
                  </v:shape>
                  <v:group id="Group 57"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58"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NTvgAAANoAAAAPAAAAZHJzL2Rvd25yZXYueG1sRI/BCsIw&#10;EETvgv8QVvCmqS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GWBc1O+AAAA2gAAAA8AAAAAAAAA&#10;AAAAAAAABwIAAGRycy9kb3ducmV2LnhtbFBLBQYAAAAAAwADALcAAADyAgAAAAA=&#10;" fillcolor="#84a2c6" stroked="f"/>
                    <v:oval id="Oval 59"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bIvgAAANoAAAAPAAAAZHJzL2Rvd25yZXYueG1sRI/BCsIw&#10;EETvgv8QVvCmqY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ArN1si+AAAA2gAAAA8AAAAAAAAA&#10;AAAAAAAABwIAAGRycy9kb3ducmV2LnhtbFBLBQYAAAAAAwADALcAAADyAgAAAAA=&#10;" fillcolor="#84a2c6" stroked="f"/>
                    <v:oval id="Oval 60"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anchorlock/>
                </v:group>
              </w:pict>
            </mc:Fallback>
          </mc:AlternateContent>
        </w:r>
      </w:p>
    </w:sdtContent>
  </w:sdt>
  <w:p w14:paraId="385465D9" w14:textId="77777777" w:rsidR="009C3864" w:rsidRDefault="009C38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2137C"/>
    <w:multiLevelType w:val="hybridMultilevel"/>
    <w:tmpl w:val="E45EACF0"/>
    <w:lvl w:ilvl="0" w:tplc="0D8057F0">
      <w:start w:val="1"/>
      <w:numFmt w:val="decimal"/>
      <w:lvlText w:val="%1-"/>
      <w:lvlJc w:val="left"/>
      <w:pPr>
        <w:ind w:left="720" w:hanging="360"/>
      </w:pPr>
      <w:rPr>
        <w:rFonts w:hint="default"/>
        <w:b/>
        <w:bCs/>
        <w:i w:val="0"/>
        <w:iCs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644195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mailMerge>
    <w:mainDocumentType w:val="formLetters"/>
    <w:linkToQuery/>
    <w:dataType w:val="native"/>
    <w:connectString w:val="Provider=Microsoft.ACE.OLEDB.12.0;User ID=Admin;Data Source=C:\Users\Analista\Desktop\TRABAJO\MARYURI\EXPEDIENTES3\Machote\Nuevo Machote\Contrato Vinculo_2025.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rigen de datos$'`"/>
    <w:dataSource r:id="rId1"/>
    <w:viewMergedData/>
    <w:odso>
      <w:udl w:val="Provider=Microsoft.ACE.OLEDB.12.0;User ID=Admin;Data Source=C:\Users\Analista\Desktop\TRABAJO\MARYURI\EXPEDIENTES3\Machote\Nuevo Machote\Contrato Vinculo_20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origen de datos$'"/>
      <w:src r:id="rId2"/>
      <w:colDelim w:val="9"/>
      <w:type w:val="database"/>
      <w:fHdr/>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9BB"/>
    <w:rsid w:val="000E5CF1"/>
    <w:rsid w:val="00264194"/>
    <w:rsid w:val="002B472A"/>
    <w:rsid w:val="003018E2"/>
    <w:rsid w:val="00346B80"/>
    <w:rsid w:val="004473DA"/>
    <w:rsid w:val="005C51B2"/>
    <w:rsid w:val="00673EBD"/>
    <w:rsid w:val="008169BB"/>
    <w:rsid w:val="008271F9"/>
    <w:rsid w:val="009A5CBA"/>
    <w:rsid w:val="009C3864"/>
    <w:rsid w:val="009E4D01"/>
    <w:rsid w:val="00AF5277"/>
    <w:rsid w:val="00C07EE8"/>
    <w:rsid w:val="00DA7629"/>
    <w:rsid w:val="00EA0F4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1FC18"/>
  <w15:docId w15:val="{2ED9096A-F519-42E4-BFB4-68562C6E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41"/>
    <w:rPr>
      <w:lang w:val="es-MX"/>
    </w:rPr>
  </w:style>
  <w:style w:type="paragraph" w:styleId="Ttulo1">
    <w:name w:val="heading 1"/>
    <w:basedOn w:val="Normal"/>
    <w:next w:val="Normal"/>
    <w:link w:val="Ttulo1Car"/>
    <w:uiPriority w:val="9"/>
    <w:qFormat/>
    <w:rsid w:val="007519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17C41"/>
    <w:pPr>
      <w:spacing w:after="0" w:line="240" w:lineRule="auto"/>
    </w:pPr>
    <w:rPr>
      <w:lang w:val="es-MX"/>
    </w:rPr>
  </w:style>
  <w:style w:type="paragraph" w:styleId="Encabezado">
    <w:name w:val="header"/>
    <w:basedOn w:val="Normal"/>
    <w:link w:val="EncabezadoCar"/>
    <w:uiPriority w:val="99"/>
    <w:unhideWhenUsed/>
    <w:rsid w:val="00D17C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7C41"/>
    <w:rPr>
      <w:lang w:val="es-MX"/>
    </w:rPr>
  </w:style>
  <w:style w:type="paragraph" w:styleId="Piedepgina">
    <w:name w:val="footer"/>
    <w:basedOn w:val="Normal"/>
    <w:link w:val="PiedepginaCar"/>
    <w:uiPriority w:val="99"/>
    <w:unhideWhenUsed/>
    <w:rsid w:val="00D17C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7C41"/>
    <w:rPr>
      <w:lang w:val="es-MX"/>
    </w:rPr>
  </w:style>
  <w:style w:type="paragraph" w:styleId="Textodeglobo">
    <w:name w:val="Balloon Text"/>
    <w:basedOn w:val="Normal"/>
    <w:link w:val="TextodegloboCar"/>
    <w:uiPriority w:val="99"/>
    <w:semiHidden/>
    <w:unhideWhenUsed/>
    <w:rsid w:val="00D17C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7C41"/>
    <w:rPr>
      <w:rFonts w:ascii="Segoe UI" w:hAnsi="Segoe UI" w:cs="Segoe UI"/>
      <w:sz w:val="18"/>
      <w:szCs w:val="18"/>
      <w:lang w:val="es-MX"/>
    </w:rPr>
  </w:style>
  <w:style w:type="character" w:customStyle="1" w:styleId="Ttulo1Car">
    <w:name w:val="Título 1 Car"/>
    <w:basedOn w:val="Fuentedeprrafopredeter"/>
    <w:link w:val="Ttulo1"/>
    <w:uiPriority w:val="9"/>
    <w:rsid w:val="0075197D"/>
    <w:rPr>
      <w:rFonts w:asciiTheme="majorHAnsi" w:eastAsiaTheme="majorEastAsia" w:hAnsiTheme="majorHAnsi" w:cstheme="majorBidi"/>
      <w:color w:val="2E74B5" w:themeColor="accent1" w:themeShade="BF"/>
      <w:sz w:val="32"/>
      <w:szCs w:val="32"/>
      <w:lang w:val="es-MX"/>
    </w:rPr>
  </w:style>
  <w:style w:type="character" w:styleId="Refdecomentario">
    <w:name w:val="annotation reference"/>
    <w:basedOn w:val="Fuentedeprrafopredeter"/>
    <w:uiPriority w:val="99"/>
    <w:semiHidden/>
    <w:unhideWhenUsed/>
    <w:rsid w:val="00A610EC"/>
    <w:rPr>
      <w:sz w:val="16"/>
      <w:szCs w:val="16"/>
    </w:rPr>
  </w:style>
  <w:style w:type="paragraph" w:styleId="Textocomentario">
    <w:name w:val="annotation text"/>
    <w:basedOn w:val="Normal"/>
    <w:link w:val="TextocomentarioCar"/>
    <w:uiPriority w:val="99"/>
    <w:unhideWhenUsed/>
    <w:rsid w:val="00A610EC"/>
    <w:pPr>
      <w:spacing w:line="240" w:lineRule="auto"/>
    </w:pPr>
    <w:rPr>
      <w:sz w:val="20"/>
      <w:szCs w:val="20"/>
    </w:rPr>
  </w:style>
  <w:style w:type="character" w:customStyle="1" w:styleId="TextocomentarioCar">
    <w:name w:val="Texto comentario Car"/>
    <w:basedOn w:val="Fuentedeprrafopredeter"/>
    <w:link w:val="Textocomentario"/>
    <w:uiPriority w:val="99"/>
    <w:rsid w:val="00A610EC"/>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A610EC"/>
    <w:rPr>
      <w:b/>
      <w:bCs/>
    </w:rPr>
  </w:style>
  <w:style w:type="character" w:customStyle="1" w:styleId="AsuntodelcomentarioCar">
    <w:name w:val="Asunto del comentario Car"/>
    <w:basedOn w:val="TextocomentarioCar"/>
    <w:link w:val="Asuntodelcomentario"/>
    <w:uiPriority w:val="99"/>
    <w:semiHidden/>
    <w:rsid w:val="00A610EC"/>
    <w:rPr>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25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nalista\Desktop\TRABAJO\MARYURI\EXPEDIENTES3\Machote\Nuevo%20Machote\Contrato%20Vinculo_2025.xlsx" TargetMode="External"/><Relationship Id="rId1" Type="http://schemas.openxmlformats.org/officeDocument/2006/relationships/mailMergeSource" Target="file:///C:\Users\Analista\Desktop\TRABAJO\MARYURI\EXPEDIENTES3\Machote\Nuevo%20Machote\Contrato%20Vinculo_2025.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71DA0-EDE3-4370-9225-E7F36BFE2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3056</Words>
  <Characters>16810</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Maryuri Torrez</dc:creator>
  <cp:keywords/>
  <dc:description/>
  <cp:lastModifiedBy>Crediblamen S.A.</cp:lastModifiedBy>
  <cp:revision>6</cp:revision>
  <cp:lastPrinted>2025-11-06T16:34:00Z</cp:lastPrinted>
  <dcterms:created xsi:type="dcterms:W3CDTF">2025-11-24T22:09:00Z</dcterms:created>
  <dcterms:modified xsi:type="dcterms:W3CDTF">2025-12-05T17:25:00Z</dcterms:modified>
</cp:coreProperties>
</file>