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YBY V4.1.20 정밀 분석 보고서</w:t>
      </w:r>
    </w:p>
    <w:p>
      <w:r>
        <w:t>회사 업무용 적합성 · 기능 완성도 · 보안 · 자료 보존 · 운영 안정성</w:t>
      </w:r>
    </w:p>
    <w:p>
      <w:r>
        <w:t>종합 판단: 사내 카드 관리의 보조 업무 도구로 조건부 시범 운영이 가능합니다. 전사 공식 정산·회계의 단독 원장으로 바로 전환하는 것은 보류를 권고합니다.</w:t>
      </w:r>
    </w:p>
    <w:p>
      <w:r>
        <w:t>화면과 업무 흐름은 상당 부분 구현되어 있습니다. 서버의 입력 검증, 중복 방지, 정정 이력, 백업·복구 장치도 확인됩니다. 그러나 운영 완성도는 기능 구현 수준보다 낮습니다. 복구 범위, 암호·백업 보호, 관리자 권한 분리, 실제 회사 Windows 환경 확인을 먼저 해결해야 합니다.</w:t>
      </w:r>
    </w:p>
    <w:tbl>
      <w:tblPr>
        <w:tblStyle w:val="LightShading-Accent1"/>
        <w:tblW w:type="auto" w:w="0"/>
        <w:tblLook w:firstColumn="1" w:firstRow="1" w:lastColumn="0" w:lastRow="0" w:noHBand="0" w:noVBand="1" w:val="04A0"/>
      </w:tblPr>
      <w:tblGrid>
        <w:gridCol w:w="5046"/>
        <w:gridCol w:w="5046"/>
      </w:tblGrid>
      <w:tr>
        <w:tc>
          <w:tcPr>
            <w:tcW w:type="dxa" w:w="5046"/>
          </w:tcPr>
          <w:p>
            <w:r>
              <w:rPr>
                <w:sz w:val="17"/>
              </w:rPr>
              <w:t>분석 기준</w:t>
            </w:r>
          </w:p>
        </w:tc>
        <w:tc>
          <w:tcPr>
            <w:tcW w:type="dxa" w:w="5046"/>
          </w:tcPr>
          <w:p>
            <w:r>
              <w:rPr>
                <w:sz w:val="17"/>
              </w:rPr>
              <w:t>내용</w:t>
            </w:r>
          </w:p>
        </w:tc>
      </w:tr>
      <w:tr>
        <w:tc>
          <w:tcPr>
            <w:tcW w:type="dxa" w:w="5046"/>
          </w:tcPr>
          <w:p>
            <w:r>
              <w:rPr>
                <w:sz w:val="17"/>
              </w:rPr>
              <w:t>기준일</w:t>
            </w:r>
          </w:p>
        </w:tc>
        <w:tc>
          <w:tcPr>
            <w:tcW w:type="dxa" w:w="5046"/>
          </w:tcPr>
          <w:p>
            <w:r>
              <w:rPr>
                <w:sz w:val="17"/>
              </w:rPr>
              <w:t>2026년 10월 20일 · 한국시간 기준</w:t>
            </w:r>
          </w:p>
        </w:tc>
      </w:tr>
      <w:tr>
        <w:tc>
          <w:tcPr>
            <w:tcW w:type="dxa" w:w="5046"/>
          </w:tcPr>
          <w:p>
            <w:r>
              <w:rPr>
                <w:sz w:val="17"/>
              </w:rPr>
              <w:t>분석 대상</w:t>
            </w:r>
          </w:p>
        </w:tc>
        <w:tc>
          <w:tcPr>
            <w:tcW w:type="dxa" w:w="5046"/>
          </w:tcPr>
          <w:p>
            <w:r>
              <w:rPr>
                <w:sz w:val="17"/>
              </w:rPr>
              <w:t>사용자가 지정한 V4.1.20 전체 ZIP의 실제 다운로드본</w:t>
            </w:r>
          </w:p>
        </w:tc>
      </w:tr>
      <w:tr>
        <w:tc>
          <w:tcPr>
            <w:tcW w:type="dxa" w:w="5046"/>
          </w:tcPr>
          <w:p>
            <w:r>
              <w:rPr>
                <w:sz w:val="17"/>
              </w:rPr>
              <w:t>배포 커밋</w:t>
            </w:r>
          </w:p>
        </w:tc>
        <w:tc>
          <w:tcPr>
            <w:tcW w:type="dxa" w:w="5046"/>
          </w:tcPr>
          <w:p>
            <w:r>
              <w:rPr>
                <w:sz w:val="17"/>
              </w:rPr>
              <w:t>b3220d0eb3038e6ff3454d552fc11ebe38b16e2c</w:t>
            </w:r>
          </w:p>
        </w:tc>
      </w:tr>
      <w:tr>
        <w:tc>
          <w:tcPr>
            <w:tcW w:type="dxa" w:w="5046"/>
          </w:tcPr>
          <w:p>
            <w:r>
              <w:rPr>
                <w:sz w:val="17"/>
              </w:rPr>
              <w:t>배포 크기</w:t>
            </w:r>
          </w:p>
        </w:tc>
        <w:tc>
          <w:tcPr>
            <w:tcW w:type="dxa" w:w="5046"/>
          </w:tcPr>
          <w:p>
            <w:r>
              <w:rPr>
                <w:sz w:val="17"/>
              </w:rPr>
              <w:t>4,562,841바이트 · ZIP 항목 248개</w:t>
            </w:r>
          </w:p>
        </w:tc>
      </w:tr>
      <w:tr>
        <w:tc>
          <w:tcPr>
            <w:tcW w:type="dxa" w:w="5046"/>
          </w:tcPr>
          <w:p>
            <w:r>
              <w:rPr>
                <w:sz w:val="17"/>
              </w:rPr>
              <w:t>수행 내용</w:t>
            </w:r>
          </w:p>
        </w:tc>
        <w:tc>
          <w:tcPr>
            <w:tcW w:type="dxa" w:w="5046"/>
          </w:tcPr>
          <w:p>
            <w:r>
              <w:rPr>
                <w:sz w:val="17"/>
              </w:rPr>
              <w:t>코드 검토, 패키지 무결성 검사, 전체 자동 검사 재실행, 최신 브라우저 검사, 보안·백업 관찰 시험, 제한적 부하 검사</w:t>
            </w:r>
          </w:p>
        </w:tc>
      </w:tr>
      <w:tr>
        <w:tc>
          <w:tcPr>
            <w:tcW w:type="dxa" w:w="5046"/>
          </w:tcPr>
          <w:p>
            <w:r>
              <w:rPr>
                <w:sz w:val="17"/>
              </w:rPr>
              <w:t>변경 여부</w:t>
            </w:r>
          </w:p>
        </w:tc>
        <w:tc>
          <w:tcPr>
            <w:tcW w:type="dxa" w:w="5046"/>
          </w:tcPr>
          <w:p>
            <w:r>
              <w:rPr>
                <w:sz w:val="17"/>
              </w:rPr>
              <w:t>분석만 수행. 배포 프로그램·회사 운영 자료를 수정하지 않음</w:t>
            </w:r>
          </w:p>
        </w:tc>
      </w:tr>
    </w:tbl>
    <w:p>
      <w:pPr>
        <w:pStyle w:val="Heading2"/>
      </w:pPr>
      <w:r>
        <w:t>이 보고서를 읽는 순서 · 쪽수는 PDF 기준</w:t>
      </w:r>
    </w:p>
    <w:p>
      <w:r>
        <w:t>빠른 의사결정은 2쪽, 업무별 판단은 5~9쪽, 우선 보완 사항은 10~15쪽, 검증 결과와 도입 조건은 17~18쪽을 확인하십시오. 부록에는 재현 조건과 코드 근거를 정리했습니다.</w:t>
      </w:r>
    </w:p>
    <w:p>
      <w:r>
        <w:t>보고서의 “확인”은 명시한 코드·시험 범위 안에서의 확인입니다. 제3자 침투 시험, 실제 회사 운영 승인, 법령·인증 적합성 판정 또는 모든 결함의 부재를 뜻하지 않습니다.</w:t>
      </w:r>
    </w:p>
    <w:p>
      <w:r>
        <w:br w:type="page"/>
      </w:r>
    </w:p>
    <w:p>
      <w:pPr>
        <w:pStyle w:val="Heading1"/>
      </w:pPr>
      <w:r>
        <w:t>01. 경영·운영 의사결정 요약</w:t>
      </w:r>
    </w:p>
    <w:p>
      <w:r>
        <w:t>사용 가능 여부를 사용 목적에 따라 구분</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사용 목적</w:t>
            </w:r>
          </w:p>
        </w:tc>
        <w:tc>
          <w:tcPr>
            <w:tcW w:type="dxa" w:w="3364"/>
          </w:tcPr>
          <w:p>
            <w:r>
              <w:rPr>
                <w:sz w:val="17"/>
              </w:rPr>
              <w:t>판단</w:t>
            </w:r>
          </w:p>
        </w:tc>
        <w:tc>
          <w:tcPr>
            <w:tcW w:type="dxa" w:w="3364"/>
          </w:tcPr>
          <w:p>
            <w:r>
              <w:rPr>
                <w:sz w:val="17"/>
              </w:rPr>
              <w:t>조건 또는 이유</w:t>
            </w:r>
          </w:p>
        </w:tc>
      </w:tr>
      <w:tr>
        <w:tc>
          <w:tcPr>
            <w:tcW w:type="dxa" w:w="3364"/>
          </w:tcPr>
          <w:p>
            <w:r>
              <w:rPr>
                <w:sz w:val="17"/>
              </w:rPr>
              <w:t>사내 법인카드 불출·반납 관리</w:t>
            </w:r>
          </w:p>
        </w:tc>
        <w:tc>
          <w:tcPr>
            <w:tcW w:type="dxa" w:w="3364"/>
          </w:tcPr>
          <w:p>
            <w:r>
              <w:rPr>
                <w:sz w:val="17"/>
              </w:rPr>
              <w:t>조건부 사용 가능</w:t>
            </w:r>
          </w:p>
        </w:tc>
        <w:tc>
          <w:tcPr>
            <w:tcW w:type="dxa" w:w="3364"/>
          </w:tcPr>
          <w:p>
            <w:r>
              <w:rPr>
                <w:sz w:val="17"/>
              </w:rPr>
              <w:t>담당 서버·운영자 지정, 계정별 권한 확인, 백업과 실기 검증 후 시범 적용</w:t>
            </w:r>
          </w:p>
        </w:tc>
      </w:tr>
      <w:tr>
        <w:tc>
          <w:tcPr>
            <w:tcW w:type="dxa" w:w="3364"/>
          </w:tcPr>
          <w:p>
            <w:r>
              <w:rPr>
                <w:sz w:val="17"/>
              </w:rPr>
              <w:t>사용정산·결재의 보조 대장</w:t>
            </w:r>
          </w:p>
        </w:tc>
        <w:tc>
          <w:tcPr>
            <w:tcW w:type="dxa" w:w="3364"/>
          </w:tcPr>
          <w:p>
            <w:r>
              <w:rPr>
                <w:sz w:val="17"/>
              </w:rPr>
              <w:t>조건부 사용 가능</w:t>
            </w:r>
          </w:p>
        </w:tc>
        <w:tc>
          <w:tcPr>
            <w:tcW w:type="dxa" w:w="3364"/>
          </w:tcPr>
          <w:p>
            <w:r>
              <w:rPr>
                <w:sz w:val="17"/>
              </w:rPr>
              <w:t>이관완료와 YBY 승인완료를 구분하고 회계 담당자가 금액을 대사</w:t>
            </w:r>
          </w:p>
        </w:tc>
      </w:tr>
      <w:tr>
        <w:tc>
          <w:tcPr>
            <w:tcW w:type="dxa" w:w="3364"/>
          </w:tcPr>
          <w:p>
            <w:r>
              <w:rPr>
                <w:sz w:val="17"/>
              </w:rPr>
              <w:t>하이패스·유류대카드 배부 관리</w:t>
            </w:r>
          </w:p>
        </w:tc>
        <w:tc>
          <w:tcPr>
            <w:tcW w:type="dxa" w:w="3364"/>
          </w:tcPr>
          <w:p>
            <w:r>
              <w:rPr>
                <w:sz w:val="17"/>
              </w:rPr>
              <w:t>조건부 사용 가능</w:t>
            </w:r>
          </w:p>
        </w:tc>
        <w:tc>
          <w:tcPr>
            <w:tcW w:type="dxa" w:w="3364"/>
          </w:tcPr>
          <w:p>
            <w:r>
              <w:rPr>
                <w:sz w:val="17"/>
              </w:rPr>
              <w:t>회사 실제 카드 묶음·상태 전이·이력 표시를 업무 담당자가 확인</w:t>
            </w:r>
          </w:p>
        </w:tc>
      </w:tr>
      <w:tr>
        <w:tc>
          <w:tcPr>
            <w:tcW w:type="dxa" w:w="3364"/>
          </w:tcPr>
          <w:p>
            <w:r>
              <w:rPr>
                <w:sz w:val="17"/>
              </w:rPr>
              <w:t>전사 회계의 유일한 공식 원장</w:t>
            </w:r>
          </w:p>
        </w:tc>
        <w:tc>
          <w:tcPr>
            <w:tcW w:type="dxa" w:w="3364"/>
          </w:tcPr>
          <w:p>
            <w:r>
              <w:rPr>
                <w:sz w:val="17"/>
              </w:rPr>
              <w:t>현 상태 도입 보류</w:t>
            </w:r>
          </w:p>
        </w:tc>
        <w:tc>
          <w:tcPr>
            <w:tcW w:type="dxa" w:w="3364"/>
          </w:tcPr>
          <w:p>
            <w:r>
              <w:rPr>
                <w:sz w:val="17"/>
              </w:rPr>
              <w:t>회계 마감·전표 대사·세무 통제·복구 목표·감사 통제의 입증 부족</w:t>
            </w:r>
          </w:p>
        </w:tc>
      </w:tr>
      <w:tr>
        <w:tc>
          <w:tcPr>
            <w:tcW w:type="dxa" w:w="3364"/>
          </w:tcPr>
          <w:p>
            <w:r>
              <w:rPr>
                <w:sz w:val="17"/>
              </w:rPr>
              <w:t>Oracle 자동 수신 시스템</w:t>
            </w:r>
          </w:p>
        </w:tc>
        <w:tc>
          <w:tcPr>
            <w:tcW w:type="dxa" w:w="3364"/>
          </w:tcPr>
          <w:p>
            <w:r>
              <w:rPr>
                <w:sz w:val="17"/>
              </w:rPr>
              <w:t>아직 사용 불가</w:t>
            </w:r>
          </w:p>
        </w:tc>
        <w:tc>
          <w:tcPr>
            <w:tcW w:type="dxa" w:w="3364"/>
          </w:tcPr>
          <w:p>
            <w:r>
              <w:rPr>
                <w:sz w:val="17"/>
              </w:rPr>
              <w:t>수신함 경계와 매칭 기능은 있으나 실제 연결·조회 SQL·증분 동기화가 없음</w:t>
            </w:r>
          </w:p>
        </w:tc>
      </w:tr>
      <w:tr>
        <w:tc>
          <w:tcPr>
            <w:tcW w:type="dxa" w:w="3364"/>
          </w:tcPr>
          <w:p>
            <w:r>
              <w:rPr>
                <w:sz w:val="17"/>
              </w:rPr>
              <w:t>인터넷에 직접 공개하는 서비스</w:t>
            </w:r>
          </w:p>
        </w:tc>
        <w:tc>
          <w:tcPr>
            <w:tcW w:type="dxa" w:w="3364"/>
          </w:tcPr>
          <w:p>
            <w:r>
              <w:rPr>
                <w:sz w:val="17"/>
              </w:rPr>
              <w:t>현 상태 권고하지 않음</w:t>
            </w:r>
          </w:p>
        </w:tc>
        <w:tc>
          <w:tcPr>
            <w:tcW w:type="dxa" w:w="3364"/>
          </w:tcPr>
          <w:p>
            <w:r>
              <w:rPr>
                <w:sz w:val="17"/>
              </w:rPr>
              <w:t>사내망 전제. 원격 접속은 회사가 승인한 VPN 등 별도 접근 통제 필요</w:t>
            </w:r>
          </w:p>
        </w:tc>
      </w:tr>
    </w:tbl>
    <w:p>
      <w:pPr>
        <w:pStyle w:val="Heading2"/>
      </w:pPr>
      <w:r>
        <w:t>정식 업무 적용 전에 우선 해결할 다섯 가지</w:t>
      </w:r>
    </w:p>
    <w:p>
      <w:pPr>
        <w:pStyle w:val="ListBullet"/>
      </w:pPr>
      <w:r>
        <w:t>사용자 비밀번호를 최고관리자에게 보여주는 기능을 회사 보안 정책에 맞게 재검토합니다. 권장 방식은 본인만 아는 비밀번호와 관리자 초기화입니다.</w:t>
      </w:r>
    </w:p>
    <w:p>
      <w:pPr>
        <w:pStyle w:val="ListBullet"/>
      </w:pPr>
      <w:r>
        <w:t>백업을 암호화된 별도 저장소에 보관하고 보존·삭제·용량 경보를 정합니다. 현재 ZIP은 암호화되지 않습니다.</w:t>
      </w:r>
    </w:p>
    <w:p>
      <w:pPr>
        <w:pStyle w:val="ListBullet"/>
      </w:pPr>
      <w:r>
        <w:t>새 Windows PC로 DB·첨부·계정·인증서 신뢰까지 복구하는 시험을 완료합니다. 전체백업 ZIP만으로 동일 접속 환경까지 복원되지는 않습니다.</w:t>
      </w:r>
    </w:p>
    <w:p>
      <w:pPr>
        <w:pStyle w:val="ListBullet"/>
      </w:pPr>
      <w:r>
        <w:t>관리자 자기 결재, 관리자 암호 초기화 후 기존 세션 유지, ALL 범위 계정의 전권을 회사가 명시적으로 승인하거나 제한합니다.</w:t>
      </w:r>
    </w:p>
    <w:p>
      <w:pPr>
        <w:pStyle w:val="ListBullet"/>
      </w:pPr>
      <w:r>
        <w:t>실제 회사 Windows/Edge/WebView2·보안 프로그램·사내망에서 담당자와 사용자 인수 시험을 수행합니다.</w:t>
      </w:r>
    </w:p>
    <w:p>
      <w:r>
        <w:t>권고: 기존 업무 장부와 병행하여 시작하고, 금액·건수·반납·결재 상태를 대조한 뒤 확대하십시오. 자동 검사 364개 통과만으로 전사 운영 승인을 대신할 수는 없습니다.</w:t>
      </w:r>
    </w:p>
    <w:p>
      <w:r>
        <w:br w:type="page"/>
      </w:r>
    </w:p>
    <w:p>
      <w:pPr>
        <w:pStyle w:val="Heading1"/>
      </w:pPr>
      <w:r>
        <w:t>02. 분석 범위와 증거의 신뢰도</w:t>
      </w:r>
    </w:p>
    <w:p>
      <w:r>
        <w:t>실제 확인 · 기존 기록 · 미확인을 분리</w:t>
      </w:r>
    </w:p>
    <w:p>
      <w:pPr>
        <w:pStyle w:val="Heading2"/>
      </w:pPr>
      <w:r>
        <w:t>직접 수행한 범위</w:t>
      </w:r>
    </w:p>
    <w:p>
      <w:pPr>
        <w:pStyle w:val="ListBullet"/>
      </w:pPr>
      <w:r>
        <w:t>지정 GitHub 주소에서 ZIP을 다시 내려받아 SHA-256과 ZIP CRC를 확인했습니다. MANIFEST에 기록된 247개 파일의 해시가 모두 일치했습니다.</w:t>
      </w:r>
    </w:p>
    <w:p>
      <w:pPr>
        <w:pStyle w:val="ListBullet"/>
      </w:pPr>
      <w:r>
        <w:t>그 ZIP을 별도 폴더에 풀어 서버·DB·권한·인증서·백업·이관·화면 코드를 검토했습니다. 실제 회사 DB나 회사 서버에 접속하지 않았습니다.</w:t>
      </w:r>
    </w:p>
    <w:p>
      <w:pPr>
        <w:pStyle w:val="ListBullet"/>
      </w:pPr>
      <w:r>
        <w:t>추출본에서 Python 전체 검사 332개와 Node 검사 32개를 재실행했습니다. 최신 Chromium 화면 시나리오도 다시 실행했습니다.</w:t>
      </w:r>
    </w:p>
    <w:p>
      <w:pPr>
        <w:pStyle w:val="ListBullet"/>
      </w:pPr>
      <w:r>
        <w:t>합성 자료로 계정 목록 노출, 재인증 시도 제한, API 카드번호 반환, ALL 범위 권한, ZIP 백업 보호 범위를 관찰했습니다.</w:t>
      </w:r>
    </w:p>
    <w:p>
      <w:pPr>
        <w:pStyle w:val="ListBullet"/>
      </w:pPr>
      <w:r>
        <w:t>5,000개 이력·동시 클라이언트 10개·60회 조회의 짧은 로컬 부하 검사를 수행했습니다.</w:t>
      </w:r>
    </w:p>
    <w:p>
      <w:pPr>
        <w:pStyle w:val="Heading2"/>
      </w:pPr>
      <w:r>
        <w:t>기존 배포 기록으로만 확인한 범위</w:t>
      </w:r>
    </w:p>
    <w:p>
      <w:r>
        <w:t>V4.1.19→V4.1.20 설치·자료 보존, 한글 경로·읽기 전용 원본에서의 실행 폴더 준비, 과거 브라우저 회귀, 원본 Book1.xlsx 대응 결과는 기존 배포 검증 자료를 참조했습니다. 이번 보고서에서는 이 항목을 모두 새로 실행했다고 주장하지 않습니다.</w:t>
      </w:r>
    </w:p>
    <w:p>
      <w:pPr>
        <w:pStyle w:val="Heading2"/>
      </w:pPr>
      <w:r>
        <w:t>직접 확인하지 못한 범위</w:t>
      </w:r>
    </w:p>
    <w:p>
      <w:r>
        <w:t>회사 실제 Windows와 인증서 저장소, 도메인 정책·방화벽·VPN, 회사 운영 DB 전체, 실제 Oracle 연결, 다일간 연속 운영, 전원 차단·디스크 고장, 대규모 쓰기 경합, 제3자 침투 시험은 미확인입니다. CI 설정 파일은 있으나 GitHub Actions의 실제 성공 이력까지 검증한 것은 아닙니다.</w:t>
      </w:r>
    </w:p>
    <w:tbl>
      <w:tblPr>
        <w:tblStyle w:val="LightShading-Accent1"/>
        <w:tblW w:type="auto" w:w="0"/>
        <w:tblLook w:firstColumn="1" w:firstRow="1" w:lastColumn="0" w:lastRow="0" w:noHBand="0" w:noVBand="1" w:val="04A0"/>
      </w:tblPr>
      <w:tblGrid>
        <w:gridCol w:w="5046"/>
        <w:gridCol w:w="5046"/>
      </w:tblGrid>
      <w:tr>
        <w:tc>
          <w:tcPr>
            <w:tcW w:type="dxa" w:w="5046"/>
          </w:tcPr>
          <w:p>
            <w:r>
              <w:rPr>
                <w:sz w:val="17"/>
              </w:rPr>
              <w:t>실행 환경</w:t>
            </w:r>
          </w:p>
        </w:tc>
        <w:tc>
          <w:tcPr>
            <w:tcW w:type="dxa" w:w="5046"/>
          </w:tcPr>
          <w:p>
            <w:r>
              <w:rPr>
                <w:sz w:val="17"/>
              </w:rPr>
              <w:t>이번 검토 환경</w:t>
            </w:r>
          </w:p>
        </w:tc>
      </w:tr>
      <w:tr>
        <w:tc>
          <w:tcPr>
            <w:tcW w:type="dxa" w:w="5046"/>
          </w:tcPr>
          <w:p>
            <w:r>
              <w:rPr>
                <w:sz w:val="17"/>
              </w:rPr>
              <w:t>서버·DB</w:t>
            </w:r>
          </w:p>
        </w:tc>
        <w:tc>
          <w:tcPr>
            <w:tcW w:type="dxa" w:w="5046"/>
          </w:tcPr>
          <w:p>
            <w:r>
              <w:rPr>
                <w:sz w:val="17"/>
              </w:rPr>
              <w:t>Linux · Python 3.12.14 · SQLite 3.53.1</w:t>
            </w:r>
          </w:p>
        </w:tc>
      </w:tr>
      <w:tr>
        <w:tc>
          <w:tcPr>
            <w:tcW w:type="dxa" w:w="5046"/>
          </w:tcPr>
          <w:p>
            <w:r>
              <w:rPr>
                <w:sz w:val="17"/>
              </w:rPr>
              <w:t>프런트엔드</w:t>
            </w:r>
          </w:p>
        </w:tc>
        <w:tc>
          <w:tcPr>
            <w:tcW w:type="dxa" w:w="5046"/>
          </w:tcPr>
          <w:p>
            <w:r>
              <w:rPr>
                <w:sz w:val="17"/>
              </w:rPr>
              <w:t>Node.js 24 · Chromium / Playwright</w:t>
            </w:r>
          </w:p>
        </w:tc>
      </w:tr>
      <w:tr>
        <w:tc>
          <w:tcPr>
            <w:tcW w:type="dxa" w:w="5046"/>
          </w:tcPr>
          <w:p>
            <w:r>
              <w:rPr>
                <w:sz w:val="17"/>
              </w:rPr>
              <w:t>암호화</w:t>
            </w:r>
          </w:p>
        </w:tc>
        <w:tc>
          <w:tcPr>
            <w:tcW w:type="dxa" w:w="5046"/>
          </w:tcPr>
          <w:p>
            <w:r>
              <w:rPr>
                <w:sz w:val="17"/>
              </w:rPr>
              <w:t>cryptography 50.0.0 · Windows DPAPI는 코드 검토만 수행</w:t>
            </w:r>
          </w:p>
        </w:tc>
      </w:tr>
    </w:tbl>
    <w:p>
      <w:r>
        <w:t>SHA-256: 5217558213f49dc9888fae229fe6512b8b90f8ea4f5073f3133165fb527c9c2e</w:t>
      </w:r>
    </w:p>
    <w:p>
      <w:r>
        <w:t>이 보고서는 개발 이력과 기존 검증 기록도 활용한 기술 검토이며, 독립된 외부 감사기관의 보증 보고서는 아닙니다.</w:t>
      </w:r>
    </w:p>
    <w:p>
      <w:r>
        <w:br w:type="page"/>
      </w:r>
    </w:p>
    <w:p>
      <w:pPr>
        <w:pStyle w:val="Heading1"/>
      </w:pPr>
      <w:r>
        <w:t>03. 프로그램의 방향과 구조</w:t>
      </w:r>
    </w:p>
    <w:p>
      <w:r>
        <w:t>단일 서버를 기준으로 지점별 업무를 통합하는 경량 시스템</w:t>
      </w:r>
    </w:p>
    <w:p>
      <w:r>
        <w:t>YBY의 방향은 흩어진 카드 불출·반납·사용정산·문서 결재와 하이패스·유류대카드 배부를 한 서버에서 관리하는 것입니다. Excel 과거 자료를 보존해 이관하고, 향후 Oracle 문서를 받아 수동 확인 후 연결하는 방향은 현업 관리 도구로 적절합니다.</w:t>
      </w:r>
    </w:p>
    <w:p>
      <w:r>
        <w:t>Windows 실행 → 사용자 전용 실행 폴더 → Python HTTPS 서버 → 서버 측 검증·트랜잭션 → SQLite DB / 첨부 저장 → 지점별 화면·통계·내보내기</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계층</w:t>
            </w:r>
          </w:p>
        </w:tc>
        <w:tc>
          <w:tcPr>
            <w:tcW w:type="dxa" w:w="3364"/>
          </w:tcPr>
          <w:p>
            <w:r>
              <w:rPr>
                <w:sz w:val="17"/>
              </w:rPr>
              <w:t>확인한 구현</w:t>
            </w:r>
          </w:p>
        </w:tc>
        <w:tc>
          <w:tcPr>
            <w:tcW w:type="dxa" w:w="3364"/>
          </w:tcPr>
          <w:p>
            <w:r>
              <w:rPr>
                <w:sz w:val="17"/>
              </w:rPr>
              <w:t>평가</w:t>
            </w:r>
          </w:p>
        </w:tc>
      </w:tr>
      <w:tr>
        <w:tc>
          <w:tcPr>
            <w:tcW w:type="dxa" w:w="3364"/>
          </w:tcPr>
          <w:p>
            <w:r>
              <w:rPr>
                <w:sz w:val="17"/>
              </w:rPr>
              <w:t>실행·설치</w:t>
            </w:r>
          </w:p>
        </w:tc>
        <w:tc>
          <w:tcPr>
            <w:tcW w:type="dxa" w:w="3364"/>
          </w:tcPr>
          <w:p>
            <w:r>
              <w:rPr>
                <w:sz w:val="17"/>
              </w:rPr>
              <w:t>RUN_LAN_WINDOWS.bat, windows_bootstrap.py, run_ready.py</w:t>
            </w:r>
          </w:p>
        </w:tc>
        <w:tc>
          <w:tcPr>
            <w:tcW w:type="dxa" w:w="3364"/>
          </w:tcPr>
          <w:p>
            <w:r>
              <w:rPr>
                <w:sz w:val="17"/>
              </w:rPr>
              <w:t>사용자 경로·패키지 해시·중복 실행·기존 DB 보존 고려</w:t>
            </w:r>
          </w:p>
        </w:tc>
      </w:tr>
      <w:tr>
        <w:tc>
          <w:tcPr>
            <w:tcW w:type="dxa" w:w="3364"/>
          </w:tcPr>
          <w:p>
            <w:r>
              <w:rPr>
                <w:sz w:val="17"/>
              </w:rPr>
              <w:t>통신·로그인</w:t>
            </w:r>
          </w:p>
        </w:tc>
        <w:tc>
          <w:tcPr>
            <w:tcW w:type="dxa" w:w="3364"/>
          </w:tcPr>
          <w:p>
            <w:r>
              <w:rPr>
                <w:sz w:val="17"/>
              </w:rPr>
              <w:t>사설 CA 기반 HTTPS, Windows 로그인 창, 서버 세션</w:t>
            </w:r>
          </w:p>
        </w:tc>
        <w:tc>
          <w:tcPr>
            <w:tcW w:type="dxa" w:w="3364"/>
          </w:tcPr>
          <w:p>
            <w:r>
              <w:rPr>
                <w:sz w:val="17"/>
              </w:rPr>
              <w:t>사내망 사용에 맞는 구조. PC별 신뢰 등록·서버 가동 필요</w:t>
            </w:r>
          </w:p>
        </w:tc>
      </w:tr>
      <w:tr>
        <w:tc>
          <w:tcPr>
            <w:tcW w:type="dxa" w:w="3364"/>
          </w:tcPr>
          <w:p>
            <w:r>
              <w:rPr>
                <w:sz w:val="17"/>
              </w:rPr>
              <w:t>업무 처리</w:t>
            </w:r>
          </w:p>
        </w:tc>
        <w:tc>
          <w:tcPr>
            <w:tcW w:type="dxa" w:w="3364"/>
          </w:tcPr>
          <w:p>
            <w:r>
              <w:rPr>
                <w:sz w:val="17"/>
              </w:rPr>
              <w:t>operations.py + domain.py + 업무 모듈</w:t>
            </w:r>
          </w:p>
        </w:tc>
        <w:tc>
          <w:tcPr>
            <w:tcW w:type="dxa" w:w="3364"/>
          </w:tcPr>
          <w:p>
            <w:r>
              <w:rPr>
                <w:sz w:val="17"/>
              </w:rPr>
              <w:t>전용 API로 불출·반납·승인·정정 검증</w:t>
            </w:r>
          </w:p>
        </w:tc>
      </w:tr>
      <w:tr>
        <w:tc>
          <w:tcPr>
            <w:tcW w:type="dxa" w:w="3364"/>
          </w:tcPr>
          <w:p>
            <w:r>
              <w:rPr>
                <w:sz w:val="17"/>
              </w:rPr>
              <w:t>보관</w:t>
            </w:r>
          </w:p>
        </w:tc>
        <w:tc>
          <w:tcPr>
            <w:tcW w:type="dxa" w:w="3364"/>
          </w:tcPr>
          <w:p>
            <w:r>
              <w:rPr>
                <w:sz w:val="17"/>
              </w:rPr>
              <w:t>SQLite 레코드별 JSON, 외부 수신·매칭·중복 등록 테이블</w:t>
            </w:r>
          </w:p>
        </w:tc>
        <w:tc>
          <w:tcPr>
            <w:tcW w:type="dxa" w:w="3364"/>
          </w:tcPr>
          <w:p>
            <w:r>
              <w:rPr>
                <w:sz w:val="17"/>
              </w:rPr>
              <w:t>기능 확장은 쉽지만 조회·쓰기는 전체 상태 처리 비중이 큼</w:t>
            </w:r>
          </w:p>
        </w:tc>
      </w:tr>
      <w:tr>
        <w:tc>
          <w:tcPr>
            <w:tcW w:type="dxa" w:w="3364"/>
          </w:tcPr>
          <w:p>
            <w:r>
              <w:rPr>
                <w:sz w:val="17"/>
              </w:rPr>
              <w:t>화면</w:t>
            </w:r>
          </w:p>
        </w:tc>
        <w:tc>
          <w:tcPr>
            <w:tcW w:type="dxa" w:w="3364"/>
          </w:tcPr>
          <w:p>
            <w:r>
              <w:rPr>
                <w:sz w:val="17"/>
              </w:rPr>
              <w:t>templates/index.html + static 모듈</w:t>
            </w:r>
          </w:p>
        </w:tc>
        <w:tc>
          <w:tcPr>
            <w:tcW w:type="dxa" w:w="3364"/>
          </w:tcPr>
          <w:p>
            <w:r>
              <w:rPr>
                <w:sz w:val="17"/>
              </w:rPr>
              <w:t>업무 화면 풍부. 큰 단일 HTML의 유지보수 부담 존재</w:t>
            </w:r>
          </w:p>
        </w:tc>
      </w:tr>
      <w:tr>
        <w:tc>
          <w:tcPr>
            <w:tcW w:type="dxa" w:w="3364"/>
          </w:tcPr>
          <w:p>
            <w:r>
              <w:rPr>
                <w:sz w:val="17"/>
              </w:rPr>
              <w:t>복구</w:t>
            </w:r>
          </w:p>
        </w:tc>
        <w:tc>
          <w:tcPr>
            <w:tcW w:type="dxa" w:w="3364"/>
          </w:tcPr>
          <w:p>
            <w:r>
              <w:rPr>
                <w:sz w:val="17"/>
              </w:rPr>
              <w:t>DB 온라인 백업, 첨부·키 ZIP, 검증·오프라인 복원</w:t>
            </w:r>
          </w:p>
        </w:tc>
        <w:tc>
          <w:tcPr>
            <w:tcW w:type="dxa" w:w="3364"/>
          </w:tcPr>
          <w:p>
            <w:r>
              <w:rPr>
                <w:sz w:val="17"/>
              </w:rPr>
              <w:t>업무 자료 복원 기반은 있음. PC·인증서 복구와는 별도</w:t>
            </w:r>
          </w:p>
        </w:tc>
      </w:tr>
    </w:tbl>
    <w:p>
      <w:pPr>
        <w:pStyle w:val="Heading2"/>
      </w:pPr>
      <w:r>
        <w:t>구조적으로 잘된 점</w:t>
      </w:r>
    </w:p>
    <w:p>
      <w:r>
        <w:t>브라우저 자료만 믿지 않고 서버가 권한·금액·날짜를 검사합니다. requestId 영수증으로 재전송 중복을 막고 revision으로 동시 수정 충돌을 검출합니다. 일반 저장 경로로 완료 이력을 마음대로 덮어쓰지 못하게 제한하며, 이관 수기 정정은 별도 API와 사유·비밀번호 확인을 사용합니다. [E03~E06]</w:t>
      </w:r>
    </w:p>
    <w:p>
      <w:pPr>
        <w:pStyle w:val="Heading2"/>
      </w:pPr>
      <w:r>
        <w:t>구조적 한계</w:t>
      </w:r>
    </w:p>
    <w:p>
      <w:r>
        <w:t>단일 PC·단일 프로세스·SQLite와 사용자 로그인 계정에 운영이 집중됩니다. 이 구조 자체가 업무용 사용 불가를 뜻하지는 않습니다. 다만 고가용성, 장기 대용량, 직무 분리, 운영 자동화까지 확보한 전사 플랫폼과는 수준이 다릅니다.</w:t>
      </w:r>
    </w:p>
    <w:p>
      <w:r>
        <w:br w:type="page"/>
      </w:r>
    </w:p>
    <w:p>
      <w:pPr>
        <w:pStyle w:val="Heading1"/>
      </w:pPr>
      <w:r>
        <w:t>04. 기능별 완성도 판단</w:t>
      </w:r>
    </w:p>
    <w:p>
      <w:r>
        <w:t>완성도 백분율 대신 실제 기능과 운영 조건으로 평가</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영역</w:t>
            </w:r>
          </w:p>
        </w:tc>
        <w:tc>
          <w:tcPr>
            <w:tcW w:type="dxa" w:w="3364"/>
          </w:tcPr>
          <w:p>
            <w:r>
              <w:rPr>
                <w:sz w:val="17"/>
              </w:rPr>
              <w:t>확인한 기능</w:t>
            </w:r>
          </w:p>
        </w:tc>
        <w:tc>
          <w:tcPr>
            <w:tcW w:type="dxa" w:w="3364"/>
          </w:tcPr>
          <w:p>
            <w:r>
              <w:rPr>
                <w:sz w:val="17"/>
              </w:rPr>
              <w:t>현재 판단</w:t>
            </w:r>
          </w:p>
        </w:tc>
      </w:tr>
      <w:tr>
        <w:tc>
          <w:tcPr>
            <w:tcW w:type="dxa" w:w="3364"/>
          </w:tcPr>
          <w:p>
            <w:r>
              <w:rPr>
                <w:sz w:val="17"/>
              </w:rPr>
              <w:t>카드 등록</w:t>
            </w:r>
          </w:p>
        </w:tc>
        <w:tc>
          <w:tcPr>
            <w:tcW w:type="dxa" w:w="3364"/>
          </w:tcPr>
          <w:p>
            <w:r>
              <w:rPr>
                <w:sz w:val="17"/>
              </w:rPr>
              <w:t>신용/체크, 국내/해외겸용, 지정 사용자, 목록·출력</w:t>
            </w:r>
          </w:p>
        </w:tc>
        <w:tc>
          <w:tcPr>
            <w:tcW w:type="dxa" w:w="3364"/>
          </w:tcPr>
          <w:p>
            <w:r>
              <w:rPr>
                <w:sz w:val="17"/>
              </w:rPr>
              <w:t>주요 기능 구현. 지점 마스터 고정, 민감 정보 최소화 보완</w:t>
            </w:r>
          </w:p>
        </w:tc>
      </w:tr>
      <w:tr>
        <w:tc>
          <w:tcPr>
            <w:tcW w:type="dxa" w:w="3364"/>
          </w:tcPr>
          <w:p>
            <w:r>
              <w:rPr>
                <w:sz w:val="17"/>
              </w:rPr>
              <w:t>불출·반납</w:t>
            </w:r>
          </w:p>
        </w:tc>
        <w:tc>
          <w:tcPr>
            <w:tcW w:type="dxa" w:w="3364"/>
          </w:tcPr>
          <w:p>
            <w:r>
              <w:rPr>
                <w:sz w:val="17"/>
              </w:rPr>
              <w:t>신청일·신청자/실사용자, 상태·이력, 사용/미사용 반납</w:t>
            </w:r>
          </w:p>
        </w:tc>
        <w:tc>
          <w:tcPr>
            <w:tcW w:type="dxa" w:w="3364"/>
          </w:tcPr>
          <w:p>
            <w:r>
              <w:rPr>
                <w:sz w:val="17"/>
              </w:rPr>
              <w:t>주요 흐름 구현. 회사 예외 시나리오 인수 시험 필요</w:t>
            </w:r>
          </w:p>
        </w:tc>
      </w:tr>
      <w:tr>
        <w:tc>
          <w:tcPr>
            <w:tcW w:type="dxa" w:w="3364"/>
          </w:tcPr>
          <w:p>
            <w:r>
              <w:rPr>
                <w:sz w:val="17"/>
              </w:rPr>
              <w:t>사용정산·결재</w:t>
            </w:r>
          </w:p>
        </w:tc>
        <w:tc>
          <w:tcPr>
            <w:tcW w:type="dxa" w:w="3364"/>
          </w:tcPr>
          <w:p>
            <w:r>
              <w:rPr>
                <w:sz w:val="17"/>
              </w:rPr>
              <w:t>건별 명세 합계, 승인/반려, 승인취소·정정·재보고</w:t>
            </w:r>
          </w:p>
        </w:tc>
        <w:tc>
          <w:tcPr>
            <w:tcW w:type="dxa" w:w="3364"/>
          </w:tcPr>
          <w:p>
            <w:r>
              <w:rPr>
                <w:sz w:val="17"/>
              </w:rPr>
              <w:t>기능 구현. 자기 결재 허용 등 통제 정책 확정 필요</w:t>
            </w:r>
          </w:p>
        </w:tc>
      </w:tr>
      <w:tr>
        <w:tc>
          <w:tcPr>
            <w:tcW w:type="dxa" w:w="3364"/>
          </w:tcPr>
          <w:p>
            <w:r>
              <w:rPr>
                <w:sz w:val="17"/>
              </w:rPr>
              <w:t>이력대장</w:t>
            </w:r>
          </w:p>
        </w:tc>
        <w:tc>
          <w:tcPr>
            <w:tcW w:type="dxa" w:w="3364"/>
          </w:tcPr>
          <w:p>
            <w:r>
              <w:rPr>
                <w:sz w:val="17"/>
              </w:rPr>
              <w:t>입력순 번호, 작성기준일, 입력경로, 열별 필터·맞춤/스크롤</w:t>
            </w:r>
          </w:p>
        </w:tc>
        <w:tc>
          <w:tcPr>
            <w:tcW w:type="dxa" w:w="3364"/>
          </w:tcPr>
          <w:p>
            <w:r>
              <w:rPr>
                <w:sz w:val="17"/>
              </w:rPr>
              <w:t>최근 요청 기능을 실제 브라우저로 재확인</w:t>
            </w:r>
          </w:p>
        </w:tc>
      </w:tr>
      <w:tr>
        <w:tc>
          <w:tcPr>
            <w:tcW w:type="dxa" w:w="3364"/>
          </w:tcPr>
          <w:p>
            <w:r>
              <w:rPr>
                <w:sz w:val="17"/>
              </w:rPr>
              <w:t>Excel 대량 이관</w:t>
            </w:r>
          </w:p>
        </w:tc>
        <w:tc>
          <w:tcPr>
            <w:tcW w:type="dxa" w:w="3364"/>
          </w:tcPr>
          <w:p>
            <w:r>
              <w:rPr>
                <w:sz w:val="17"/>
              </w:rPr>
              <w:t>미리보기·행 선택·검증·중복·직접 이력 반영·수기 정정</w:t>
            </w:r>
          </w:p>
        </w:tc>
        <w:tc>
          <w:tcPr>
            <w:tcW w:type="dxa" w:w="3364"/>
          </w:tcPr>
          <w:p>
            <w:r>
              <w:rPr>
                <w:sz w:val="17"/>
              </w:rPr>
              <w:t>과거 자료 이관에 활용 가능. 회계 대사·원본 관리 필수</w:t>
            </w:r>
          </w:p>
        </w:tc>
      </w:tr>
      <w:tr>
        <w:tc>
          <w:tcPr>
            <w:tcW w:type="dxa" w:w="3364"/>
          </w:tcPr>
          <w:p>
            <w:r>
              <w:rPr>
                <w:sz w:val="17"/>
              </w:rPr>
              <w:t>외부 문서 매칭</w:t>
            </w:r>
          </w:p>
        </w:tc>
        <w:tc>
          <w:tcPr>
            <w:tcW w:type="dxa" w:w="3364"/>
          </w:tcPr>
          <w:p>
            <w:r>
              <w:rPr>
                <w:sz w:val="17"/>
              </w:rPr>
              <w:t>신청/정산 1:1 연결, 수신 상태, 저장 전 수정·이력</w:t>
            </w:r>
          </w:p>
        </w:tc>
        <w:tc>
          <w:tcPr>
            <w:tcW w:type="dxa" w:w="3364"/>
          </w:tcPr>
          <w:p>
            <w:r>
              <w:rPr>
                <w:sz w:val="17"/>
              </w:rPr>
              <w:t>정규화 수신 자료 기준 구현. Oracle 실제 수신은 미구현</w:t>
            </w:r>
          </w:p>
        </w:tc>
      </w:tr>
      <w:tr>
        <w:tc>
          <w:tcPr>
            <w:tcW w:type="dxa" w:w="3364"/>
          </w:tcPr>
          <w:p>
            <w:r>
              <w:rPr>
                <w:sz w:val="17"/>
              </w:rPr>
              <w:t>하이패스·유류대</w:t>
            </w:r>
          </w:p>
        </w:tc>
        <w:tc>
          <w:tcPr>
            <w:tcW w:type="dxa" w:w="3364"/>
          </w:tcPr>
          <w:p>
            <w:r>
              <w:rPr>
                <w:sz w:val="17"/>
              </w:rPr>
              <w:t>별도 카드번호 묶음, 임시/확인, 배부 상태·수정 이력</w:t>
            </w:r>
          </w:p>
        </w:tc>
        <w:tc>
          <w:tcPr>
            <w:tcW w:type="dxa" w:w="3364"/>
          </w:tcPr>
          <w:p>
            <w:r>
              <w:rPr>
                <w:sz w:val="17"/>
              </w:rPr>
              <w:t>주요 기능 구현. 차량·사용자·실물 카드 대조 필요</w:t>
            </w:r>
          </w:p>
        </w:tc>
      </w:tr>
      <w:tr>
        <w:tc>
          <w:tcPr>
            <w:tcW w:type="dxa" w:w="3364"/>
          </w:tcPr>
          <w:p>
            <w:r>
              <w:rPr>
                <w:sz w:val="17"/>
              </w:rPr>
              <w:t>내부 보고·공지</w:t>
            </w:r>
          </w:p>
        </w:tc>
        <w:tc>
          <w:tcPr>
            <w:tcW w:type="dxa" w:w="3364"/>
          </w:tcPr>
          <w:p>
            <w:r>
              <w:rPr>
                <w:sz w:val="17"/>
              </w:rPr>
              <w:t>결재선, 정산 복사 초안, 공지·첨부·열람</w:t>
            </w:r>
          </w:p>
        </w:tc>
        <w:tc>
          <w:tcPr>
            <w:tcW w:type="dxa" w:w="3364"/>
          </w:tcPr>
          <w:p>
            <w:r>
              <w:rPr>
                <w:sz w:val="17"/>
              </w:rPr>
              <w:t>주요 기능 구현. 보존·악성 첨부 통제 보완</w:t>
            </w:r>
          </w:p>
        </w:tc>
      </w:tr>
      <w:tr>
        <w:tc>
          <w:tcPr>
            <w:tcW w:type="dxa" w:w="3364"/>
          </w:tcPr>
          <w:p>
            <w:r>
              <w:rPr>
                <w:sz w:val="17"/>
              </w:rPr>
              <w:t>메신저·개인 메모</w:t>
            </w:r>
          </w:p>
        </w:tc>
        <w:tc>
          <w:tcPr>
            <w:tcW w:type="dxa" w:w="3364"/>
          </w:tcPr>
          <w:p>
            <w:r>
              <w:rPr>
                <w:sz w:val="17"/>
              </w:rPr>
              <w:t>채팅·쪽지·첨부·가림 UI</w:t>
            </w:r>
          </w:p>
        </w:tc>
        <w:tc>
          <w:tcPr>
            <w:tcW w:type="dxa" w:w="3364"/>
          </w:tcPr>
          <w:p>
            <w:r>
              <w:rPr>
                <w:sz w:val="17"/>
              </w:rPr>
              <w:t>협업 편의 기능. 화면 흐림은 접근 통제와 다름</w:t>
            </w:r>
          </w:p>
        </w:tc>
      </w:tr>
      <w:tr>
        <w:tc>
          <w:tcPr>
            <w:tcW w:type="dxa" w:w="3364"/>
          </w:tcPr>
          <w:p>
            <w:r>
              <w:rPr>
                <w:sz w:val="17"/>
              </w:rPr>
              <w:t>통계·내보내기</w:t>
            </w:r>
          </w:p>
        </w:tc>
        <w:tc>
          <w:tcPr>
            <w:tcW w:type="dxa" w:w="3364"/>
          </w:tcPr>
          <w:p>
            <w:r>
              <w:rPr>
                <w:sz w:val="17"/>
              </w:rPr>
              <w:t>조회 결과 집계, 통합 통계, XLSX·인쇄/PDF</w:t>
            </w:r>
          </w:p>
        </w:tc>
        <w:tc>
          <w:tcPr>
            <w:tcW w:type="dxa" w:w="3364"/>
          </w:tcPr>
          <w:p>
            <w:r>
              <w:rPr>
                <w:sz w:val="17"/>
              </w:rPr>
              <w:t>관리 자료로 적합. 외부 회계 수치와 일치 보증은 아님</w:t>
            </w:r>
          </w:p>
        </w:tc>
      </w:tr>
      <w:tr>
        <w:tc>
          <w:tcPr>
            <w:tcW w:type="dxa" w:w="3364"/>
          </w:tcPr>
          <w:p>
            <w:r>
              <w:rPr>
                <w:sz w:val="17"/>
              </w:rPr>
              <w:t>백업·운영</w:t>
            </w:r>
          </w:p>
        </w:tc>
        <w:tc>
          <w:tcPr>
            <w:tcW w:type="dxa" w:w="3364"/>
          </w:tcPr>
          <w:p>
            <w:r>
              <w:rPr>
                <w:sz w:val="17"/>
              </w:rPr>
              <w:t>검증·복원·실행 진단·접속 확인</w:t>
            </w:r>
          </w:p>
        </w:tc>
        <w:tc>
          <w:tcPr>
            <w:tcW w:type="dxa" w:w="3364"/>
          </w:tcPr>
          <w:p>
            <w:r>
              <w:rPr>
                <w:sz w:val="17"/>
              </w:rPr>
              <w:t>기반 있음. 별도 보관·운영 감시·새 PC 복구는 조건부</w:t>
            </w:r>
          </w:p>
        </w:tc>
      </w:tr>
    </w:tbl>
    <w:p>
      <w:r>
        <w:t>평가: 업무 기능은 시범 운영을 검토할 수준입니다. 기업 운영·보안·감사 통제는 보완 단계입니다. 기능 수와 테스트 수로 “완성도 95%” 같은 수치를 산정할 근거는 없습니다.</w:t>
      </w:r>
    </w:p>
    <w:p>
      <w:r>
        <w:br w:type="page"/>
      </w:r>
    </w:p>
    <w:p>
      <w:pPr>
        <w:pStyle w:val="Heading1"/>
      </w:pPr>
      <w:r>
        <w:t>05. 법인카드·정산 업무의 강점과 주의점</w:t>
      </w:r>
    </w:p>
    <w:p>
      <w:r>
        <w:t>자료 등록과 실제 승인·회계 확정을 구별</w:t>
      </w:r>
    </w:p>
    <w:p>
      <w:pPr>
        <w:pStyle w:val="Heading2"/>
      </w:pPr>
      <w:r>
        <w:t>잘된 점</w:t>
      </w:r>
    </w:p>
    <w:p>
      <w:pPr>
        <w:pStyle w:val="ListBullet"/>
      </w:pPr>
      <w:r>
        <w:t>신청자와 실제 카드 사용자를 구분하고 신청일·반납예정일·실제 불출/반납 이력을 남깁니다. 카드 상태를 일반 화면 저장으로 임의 전환하지 못하도록 서버가 제한합니다.</w:t>
      </w:r>
    </w:p>
    <w:p>
      <w:pPr>
        <w:pStyle w:val="ListBullet"/>
      </w:pPr>
      <w:r>
        <w:t>정산 건별 명세는 1~100건, 수량×단가와 합계를 서버에서 검증합니다. 원화 정수 금액을 쓰므로 일반적인 소수점 부동 오차를 피합니다.</w:t>
      </w:r>
    </w:p>
    <w:p>
      <w:pPr>
        <w:pStyle w:val="ListBullet"/>
      </w:pPr>
      <w:r>
        <w:t>승인 취소는 원 승인 내역을 보존하고 사유·새 재보고 대기 건을 생성하는 방식입니다. 단순한 마이너스 승인 행만 추가하는 구조보다 추적이 쉽습니다.</w:t>
      </w:r>
    </w:p>
    <w:p>
      <w:pPr>
        <w:pStyle w:val="ListBullet"/>
      </w:pPr>
      <w:r>
        <w:t>불출 완료와 반납·정산 상태를 구별하고, 이관 완료 자료는 YBY 승인완료로 임의 변경하지 않습니다. [E04~E07]</w:t>
      </w:r>
    </w:p>
    <w:p>
      <w:pPr>
        <w:pStyle w:val="Heading2"/>
      </w:pPr>
      <w:r>
        <w:t>보완할 점</w:t>
      </w:r>
    </w:p>
    <w:p>
      <w:r>
        <w:t>현재의 “정산”은 카드 사용 설명과 결재·대장을 관리하는 업무 개념입니다. 카드사 청구 명세 대사, 회계 전표 확정·마감, 부가세/환율 처리, ERP 전송·취소 통제까지 확인한 것은 아닙니다. 이 기능이 필요한 회사에서는 별도 명세와 회계 승인 절차가 필요합니다.</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주의 항목</w:t>
            </w:r>
          </w:p>
        </w:tc>
        <w:tc>
          <w:tcPr>
            <w:tcW w:type="dxa" w:w="3364"/>
          </w:tcPr>
          <w:p>
            <w:r>
              <w:rPr>
                <w:sz w:val="17"/>
              </w:rPr>
              <w:t>업무 영향</w:t>
            </w:r>
          </w:p>
        </w:tc>
        <w:tc>
          <w:tcPr>
            <w:tcW w:type="dxa" w:w="3364"/>
          </w:tcPr>
          <w:p>
            <w:r>
              <w:rPr>
                <w:sz w:val="17"/>
              </w:rPr>
              <w:t>권고</w:t>
            </w:r>
          </w:p>
        </w:tc>
      </w:tr>
      <w:tr>
        <w:tc>
          <w:tcPr>
            <w:tcW w:type="dxa" w:w="3364"/>
          </w:tcPr>
          <w:p>
            <w:r>
              <w:rPr>
                <w:sz w:val="17"/>
              </w:rPr>
              <w:t>해외겸용 카드 표시</w:t>
            </w:r>
          </w:p>
        </w:tc>
        <w:tc>
          <w:tcPr>
            <w:tcW w:type="dxa" w:w="3364"/>
          </w:tcPr>
          <w:p>
            <w:r>
              <w:rPr>
                <w:sz w:val="17"/>
              </w:rPr>
              <w:t>카드 속성 표시와 외화 정산 지원은 서로 다름</w:t>
            </w:r>
          </w:p>
        </w:tc>
        <w:tc>
          <w:tcPr>
            <w:tcW w:type="dxa" w:w="3364"/>
          </w:tcPr>
          <w:p>
            <w:r>
              <w:rPr>
                <w:sz w:val="17"/>
              </w:rPr>
              <w:t>원화 환산액·환율·통화가 필요한지 별도 확정</w:t>
            </w:r>
          </w:p>
        </w:tc>
      </w:tr>
      <w:tr>
        <w:tc>
          <w:tcPr>
            <w:tcW w:type="dxa" w:w="3364"/>
          </w:tcPr>
          <w:p>
            <w:r>
              <w:rPr>
                <w:sz w:val="17"/>
              </w:rPr>
              <w:t>관리자 자기 승인</w:t>
            </w:r>
          </w:p>
        </w:tc>
        <w:tc>
          <w:tcPr>
            <w:tcW w:type="dxa" w:w="3364"/>
          </w:tcPr>
          <w:p>
            <w:r>
              <w:rPr>
                <w:sz w:val="17"/>
              </w:rPr>
              <w:t>기능 요구에는 부합하나 직무 분리가 약해짐</w:t>
            </w:r>
          </w:p>
        </w:tc>
        <w:tc>
          <w:tcPr>
            <w:tcW w:type="dxa" w:w="3364"/>
          </w:tcPr>
          <w:p>
            <w:r>
              <w:rPr>
                <w:sz w:val="17"/>
              </w:rPr>
              <w:t>예외 승인 사유와 사후 독립 점검, 금액별 정책</w:t>
            </w:r>
          </w:p>
        </w:tc>
      </w:tr>
      <w:tr>
        <w:tc>
          <w:tcPr>
            <w:tcW w:type="dxa" w:w="3364"/>
          </w:tcPr>
          <w:p>
            <w:r>
              <w:rPr>
                <w:sz w:val="17"/>
              </w:rPr>
              <w:t>미사용·금액미기재·금액0원</w:t>
            </w:r>
          </w:p>
        </w:tc>
        <w:tc>
          <w:tcPr>
            <w:tcW w:type="dxa" w:w="3364"/>
          </w:tcPr>
          <w:p>
            <w:r>
              <w:rPr>
                <w:sz w:val="17"/>
              </w:rPr>
              <w:t>같은 의미로 합치면 사용금액·건수 왜곡</w:t>
            </w:r>
          </w:p>
        </w:tc>
        <w:tc>
          <w:tcPr>
            <w:tcW w:type="dxa" w:w="3364"/>
          </w:tcPr>
          <w:p>
            <w:r>
              <w:rPr>
                <w:sz w:val="17"/>
              </w:rPr>
              <w:t>담당자용 상태 정의서와 월말 미확인 목록</w:t>
            </w:r>
          </w:p>
        </w:tc>
      </w:tr>
      <w:tr>
        <w:tc>
          <w:tcPr>
            <w:tcW w:type="dxa" w:w="3364"/>
          </w:tcPr>
          <w:p>
            <w:r>
              <w:rPr>
                <w:sz w:val="17"/>
              </w:rPr>
              <w:t>증빙과 실제 결제</w:t>
            </w:r>
          </w:p>
        </w:tc>
        <w:tc>
          <w:tcPr>
            <w:tcW w:type="dxa" w:w="3364"/>
          </w:tcPr>
          <w:p>
            <w:r>
              <w:rPr>
                <w:sz w:val="17"/>
              </w:rPr>
              <w:t>화면 입력만으로 실물 결제가 검증되지는 않음</w:t>
            </w:r>
          </w:p>
        </w:tc>
        <w:tc>
          <w:tcPr>
            <w:tcW w:type="dxa" w:w="3364"/>
          </w:tcPr>
          <w:p>
            <w:r>
              <w:rPr>
                <w:sz w:val="17"/>
              </w:rPr>
              <w:t>카드사 명세·증빙과 월별 대사</w:t>
            </w:r>
          </w:p>
        </w:tc>
      </w:tr>
      <w:tr>
        <w:tc>
          <w:tcPr>
            <w:tcW w:type="dxa" w:w="3364"/>
          </w:tcPr>
          <w:p>
            <w:r>
              <w:rPr>
                <w:sz w:val="17"/>
              </w:rPr>
              <w:t>정정과 승인 취소</w:t>
            </w:r>
          </w:p>
        </w:tc>
        <w:tc>
          <w:tcPr>
            <w:tcW w:type="dxa" w:w="3364"/>
          </w:tcPr>
          <w:p>
            <w:r>
              <w:rPr>
                <w:sz w:val="17"/>
              </w:rPr>
              <w:t>원본 수정과 새 승인 흐름을 혼동할 수 있음</w:t>
            </w:r>
          </w:p>
        </w:tc>
        <w:tc>
          <w:tcPr>
            <w:tcW w:type="dxa" w:w="3364"/>
          </w:tcPr>
          <w:p>
            <w:r>
              <w:rPr>
                <w:sz w:val="17"/>
              </w:rPr>
              <w:t>업무별 정정 권한·사유·재승인 기준 공지</w:t>
            </w:r>
          </w:p>
        </w:tc>
      </w:tr>
    </w:tbl>
    <w:p>
      <w:r>
        <w:t>핵심 인수 시험: 정상 불출→사용 반납→건별 정산→승인→취소→정정→재보고→재승인을 한 건의 추적 화면과 합계에서 대조합니다. 미사용·반려·분실·지연 반납의 실제 회사 처리 기준도 함께 확인하십시오.</w:t>
      </w:r>
    </w:p>
    <w:p>
      <w:r>
        <w:br w:type="page"/>
      </w:r>
    </w:p>
    <w:p>
      <w:pPr>
        <w:pStyle w:val="Heading1"/>
      </w:pPr>
      <w:r>
        <w:t>06. Excel 대량 업로드와 두 대장의 정합성</w:t>
      </w:r>
    </w:p>
    <w:p>
      <w:r>
        <w:t>최근 문제 영역을 중심으로 재검사</w:t>
      </w:r>
    </w:p>
    <w:p>
      <w:pPr>
        <w:pStyle w:val="Heading2"/>
      </w:pPr>
      <w:r>
        <w:t>현재 구현의 의미</w:t>
      </w:r>
    </w:p>
    <w:p>
      <w:r>
        <w:t>과거 완료 자료를 올리는 직접 이관은 한 행을 사용정산 이력 1건과 불출 이력에 반영하고, 원본 반납일이 있으면 반납 이력도 생성합니다. 실제 현재 카드의 대여 상태나 YBY 승인 절차를 임의로 완료시키지 않습니다. 신청서·정산서 수신함 방식은 별도 흐름입니다.</w:t>
      </w:r>
    </w:p>
    <w:tbl>
      <w:tblPr>
        <w:tblStyle w:val="LightShading-Accent1"/>
        <w:tblW w:type="auto" w:w="0"/>
        <w:tblLook w:firstColumn="1" w:firstRow="1" w:lastColumn="0" w:lastRow="0" w:noHBand="0" w:noVBand="1" w:val="04A0"/>
      </w:tblPr>
      <w:tblGrid>
        <w:gridCol w:w="5046"/>
        <w:gridCol w:w="5046"/>
      </w:tblGrid>
      <w:tr>
        <w:tc>
          <w:tcPr>
            <w:tcW w:type="dxa" w:w="5046"/>
          </w:tcPr>
          <w:p>
            <w:r>
              <w:rPr>
                <w:sz w:val="17"/>
              </w:rPr>
              <w:t>검증·보존 장치</w:t>
            </w:r>
          </w:p>
        </w:tc>
        <w:tc>
          <w:tcPr>
            <w:tcW w:type="dxa" w:w="5046"/>
          </w:tcPr>
          <w:p>
            <w:r>
              <w:rPr>
                <w:sz w:val="17"/>
              </w:rPr>
              <w:t>평가</w:t>
            </w:r>
          </w:p>
        </w:tc>
      </w:tr>
      <w:tr>
        <w:tc>
          <w:tcPr>
            <w:tcW w:type="dxa" w:w="5046"/>
          </w:tcPr>
          <w:p>
            <w:r>
              <w:rPr>
                <w:sz w:val="17"/>
              </w:rPr>
              <w:t>파일·구조 제한</w:t>
            </w:r>
          </w:p>
        </w:tc>
        <w:tc>
          <w:tcPr>
            <w:tcW w:type="dxa" w:w="5046"/>
          </w:tcPr>
          <w:p>
            <w:r>
              <w:rPr>
                <w:sz w:val="17"/>
              </w:rPr>
              <w:t>xlsx만 지원. 최대 1MB·2,000행, 압축 해제 크기 20MB 등 제한. 매크로·외부 시트·특정 XML 선언을 거부</w:t>
            </w:r>
          </w:p>
        </w:tc>
      </w:tr>
      <w:tr>
        <w:tc>
          <w:tcPr>
            <w:tcW w:type="dxa" w:w="5046"/>
          </w:tcPr>
          <w:p>
            <w:r>
              <w:rPr>
                <w:sz w:val="17"/>
              </w:rPr>
              <w:t>금액·결측값</w:t>
            </w:r>
          </w:p>
        </w:tc>
        <w:tc>
          <w:tcPr>
            <w:tcW w:type="dxa" w:w="5046"/>
          </w:tcPr>
          <w:p>
            <w:r>
              <w:rPr>
                <w:sz w:val="17"/>
              </w:rPr>
              <w:t>양수/0/미기재를 구분. 월 한도·잔여 금액을 사용금액으로 대체하지 않음</w:t>
            </w:r>
          </w:p>
        </w:tc>
      </w:tr>
      <w:tr>
        <w:tc>
          <w:tcPr>
            <w:tcW w:type="dxa" w:w="5046"/>
          </w:tcPr>
          <w:p>
            <w:r>
              <w:rPr>
                <w:sz w:val="17"/>
              </w:rPr>
              <w:t>카드 연결</w:t>
            </w:r>
          </w:p>
        </w:tc>
        <w:tc>
          <w:tcPr>
            <w:tcW w:type="dxa" w:w="5046"/>
          </w:tcPr>
          <w:p>
            <w:r>
              <w:rPr>
                <w:sz w:val="17"/>
              </w:rPr>
              <w:t>끝 4자리는 전체 카드번호로 만들지 않음. 지점·실제 카드 확인 필요</w:t>
            </w:r>
          </w:p>
        </w:tc>
      </w:tr>
      <w:tr>
        <w:tc>
          <w:tcPr>
            <w:tcW w:type="dxa" w:w="5046"/>
          </w:tcPr>
          <w:p>
            <w:r>
              <w:rPr>
                <w:sz w:val="17"/>
              </w:rPr>
              <w:t>중복·재시도</w:t>
            </w:r>
          </w:p>
        </w:tc>
        <w:tc>
          <w:tcPr>
            <w:tcW w:type="dxa" w:w="5046"/>
          </w:tcPr>
          <w:p>
            <w:r>
              <w:rPr>
                <w:sz w:val="17"/>
              </w:rPr>
              <w:t>원본 식별·내용 해시·등록부·작업 영수증으로 재업로드와 응답 유실에 대응</w:t>
            </w:r>
          </w:p>
        </w:tc>
      </w:tr>
      <w:tr>
        <w:tc>
          <w:tcPr>
            <w:tcW w:type="dxa" w:w="5046"/>
          </w:tcPr>
          <w:p>
            <w:r>
              <w:rPr>
                <w:sz w:val="17"/>
              </w:rPr>
              <w:t>대장 연결</w:t>
            </w:r>
          </w:p>
        </w:tc>
        <w:tc>
          <w:tcPr>
            <w:tcW w:type="dxa" w:w="5046"/>
          </w:tcPr>
          <w:p>
            <w:r>
              <w:rPr>
                <w:sz w:val="17"/>
              </w:rPr>
              <w:t>입력경로·작성기준일·입력순 번호·업로드 한정 조회와 양쪽 이력 연계</w:t>
            </w:r>
          </w:p>
        </w:tc>
      </w:tr>
      <w:tr>
        <w:tc>
          <w:tcPr>
            <w:tcW w:type="dxa" w:w="5046"/>
          </w:tcPr>
          <w:p>
            <w:r>
              <w:rPr>
                <w:sz w:val="17"/>
              </w:rPr>
              <w:t>수기 정정</w:t>
            </w:r>
          </w:p>
        </w:tc>
        <w:tc>
          <w:tcPr>
            <w:tcW w:type="dxa" w:w="5046"/>
          </w:tcPr>
          <w:p>
            <w:r>
              <w:rPr>
                <w:sz w:val="17"/>
              </w:rPr>
              <w:t>사용 여부·반납일·부서·진행상태를 사유·비밀번호·버전 확인 후 연결 이력에 반영</w:t>
            </w:r>
          </w:p>
        </w:tc>
      </w:tr>
    </w:tbl>
    <w:p>
      <w:pPr>
        <w:pStyle w:val="Heading2"/>
      </w:pPr>
      <w:r>
        <w:t>이번 브라우저 재검사에서 확인한 것</w:t>
      </w:r>
    </w:p>
    <w:p>
      <w:r>
        <w:t>두 대장의 모든 열 필터(정산 15개·불출반납 18개), 정확 일치 선택과 직접 입력, 사용/미사용 구분, 빈값, 지점 격리, 상단 정정 도구, 실제 XLSX 상태 문구, 화면 맞춤/스크롤, 완료 후 행 제거와 초기화, 지연 응답·저장 중 초기화 차단을 확인했습니다. JavaScript 실행 오류는 없었습니다.</w:t>
      </w:r>
    </w:p>
    <w:p>
      <w:pPr>
        <w:pStyle w:val="Heading2"/>
      </w:pPr>
      <w:r>
        <w:t>남는 업무 위험</w:t>
      </w:r>
    </w:p>
    <w:p>
      <w:r>
        <w:t>내용 기반 중복 방지는 모든 원장 체계에서 통용되는 거래 고유번호를 대신하지 못합니다. 실제로 서로 다른 두 건의 값이 같으면 중복처럼 보일 수 있고, 원본 금액·부서가 바뀌면 충돌 검토가 필요합니다. 가능하면 외부행ID를 고정하고 업로드 전후 원본 행수·건수·합계·미기재·반납 건수를 대조하십시오. [E07~E09]</w:t>
      </w:r>
    </w:p>
    <w:p>
      <w:r>
        <w:t>원본 Book1.xlsx 4행→정산4·불출4·반납3·금액미기재3·합계225,000원 결과는 기존 배포 검증 기록입니다. 이번 보고서 공개 파일에는 원본 Excel·개인정보를 포함하지 않았습니다.</w:t>
      </w:r>
    </w:p>
    <w:p>
      <w:r>
        <w:br w:type="page"/>
      </w:r>
    </w:p>
    <w:p>
      <w:pPr>
        <w:pStyle w:val="Heading1"/>
      </w:pPr>
      <w:r>
        <w:t>07. Oracle 외부 자료 연계의 준비 수준</w:t>
      </w:r>
    </w:p>
    <w:p>
      <w:r>
        <w:t>수신함·매칭이 있다는 것과 실제 DB 연결은 다름</w:t>
      </w:r>
    </w:p>
    <w:p>
      <w:r>
        <w:t>현재 Oracle 실시간 연동은 완성되지 않았습니다. external_documents.py는 “No Oracle connection or source SQL yet”라고 명시하며, 정규화 자료의 저장·조회 경계를 제공합니다.</w:t>
      </w:r>
    </w:p>
    <w:p>
      <w:pPr>
        <w:pStyle w:val="Heading2"/>
      </w:pPr>
      <w:r>
        <w:t>이미 마련된 부분</w:t>
      </w:r>
    </w:p>
    <w:p>
      <w:pPr>
        <w:pStyle w:val="ListBullet"/>
      </w:pPr>
      <w:r>
        <w:t>신청서와 정산서를 독립 문서로 저장하며 외부 문서 키·리비전·원본 결재 상태·지점을 보존합니다.</w:t>
      </w:r>
    </w:p>
    <w:p>
      <w:pPr>
        <w:pStyle w:val="ListBullet"/>
      </w:pPr>
      <w:r>
        <w:t>수신 확인과 실제 업무 적용을 구별하고, 각 문서의 1:1 매칭·수정·해제·변경 이력을 관리합니다.</w:t>
      </w:r>
    </w:p>
    <w:p>
      <w:pPr>
        <w:pStyle w:val="ListBullet"/>
      </w:pPr>
      <w:r>
        <w:t>저장 전 매칭 수정은 가능하고, 반납·정산으로 사용된 연결은 기존 정정 절차를 따르도록 제한합니다. 외부 결재 상태는 참고로 두고 YBY 결재를 별도로 진행하는 구상과 맞습니다. [E10]</w:t>
      </w:r>
    </w:p>
    <w:p>
      <w:pPr>
        <w:pStyle w:val="Heading2"/>
      </w:pPr>
      <w:r>
        <w:t>실제 연동에 반드시 필요한 나머지</w:t>
      </w:r>
    </w:p>
    <w:tbl>
      <w:tblPr>
        <w:tblStyle w:val="LightShading-Accent1"/>
        <w:tblW w:type="auto" w:w="0"/>
        <w:tblLook w:firstColumn="1" w:firstRow="1" w:lastColumn="0" w:lastRow="0" w:noHBand="0" w:noVBand="1" w:val="04A0"/>
      </w:tblPr>
      <w:tblGrid>
        <w:gridCol w:w="5046"/>
        <w:gridCol w:w="5046"/>
      </w:tblGrid>
      <w:tr>
        <w:tc>
          <w:tcPr>
            <w:tcW w:type="dxa" w:w="5046"/>
          </w:tcPr>
          <w:p>
            <w:r>
              <w:rPr>
                <w:sz w:val="17"/>
              </w:rPr>
              <w:t>필요 사항</w:t>
            </w:r>
          </w:p>
        </w:tc>
        <w:tc>
          <w:tcPr>
            <w:tcW w:type="dxa" w:w="5046"/>
          </w:tcPr>
          <w:p>
            <w:r>
              <w:rPr>
                <w:sz w:val="17"/>
              </w:rPr>
              <w:t>완료 판정 기준</w:t>
            </w:r>
          </w:p>
        </w:tc>
      </w:tr>
      <w:tr>
        <w:tc>
          <w:tcPr>
            <w:tcW w:type="dxa" w:w="5046"/>
          </w:tcPr>
          <w:p>
            <w:r>
              <w:rPr>
                <w:sz w:val="17"/>
              </w:rPr>
              <w:t>DB 담당자 제공 뷰/SQL·자료 사전</w:t>
            </w:r>
          </w:p>
        </w:tc>
        <w:tc>
          <w:tcPr>
            <w:tcW w:type="dxa" w:w="5046"/>
          </w:tcPr>
          <w:p>
            <w:r>
              <w:rPr>
                <w:sz w:val="17"/>
              </w:rPr>
              <w:t>신청·정산 문서 키, 지점/부서, 사용자, 금액, 카드 끝자리, 결재·회수·삭제 상태의 대응 확정</w:t>
            </w:r>
          </w:p>
        </w:tc>
      </w:tr>
      <w:tr>
        <w:tc>
          <w:tcPr>
            <w:tcW w:type="dxa" w:w="5046"/>
          </w:tcPr>
          <w:p>
            <w:r>
              <w:rPr>
                <w:sz w:val="17"/>
              </w:rPr>
              <w:t>읽기 전용 접속·비밀 관리</w:t>
            </w:r>
          </w:p>
        </w:tc>
        <w:tc>
          <w:tcPr>
            <w:tcW w:type="dxa" w:w="5046"/>
          </w:tcPr>
          <w:p>
            <w:r>
              <w:rPr>
                <w:sz w:val="17"/>
              </w:rPr>
              <w:t>최소 권한 Oracle 계정, 제한된 망 경로, 비밀번호 별도 보관</w:t>
            </w:r>
          </w:p>
        </w:tc>
      </w:tr>
      <w:tr>
        <w:tc>
          <w:tcPr>
            <w:tcW w:type="dxa" w:w="5046"/>
          </w:tcPr>
          <w:p>
            <w:r>
              <w:rPr>
                <w:sz w:val="17"/>
              </w:rPr>
              <w:t>증분 수신·재처리</w:t>
            </w:r>
          </w:p>
        </w:tc>
        <w:tc>
          <w:tcPr>
            <w:tcW w:type="dxa" w:w="5046"/>
          </w:tcPr>
          <w:p>
            <w:r>
              <w:rPr>
                <w:sz w:val="17"/>
              </w:rPr>
              <w:t>수정 시각과 고유키 기준 수신 위치 보관, 중단 후 재개, 반복 수신 중복 방지</w:t>
            </w:r>
          </w:p>
        </w:tc>
      </w:tr>
      <w:tr>
        <w:tc>
          <w:tcPr>
            <w:tcW w:type="dxa" w:w="5046"/>
          </w:tcPr>
          <w:p>
            <w:r>
              <w:rPr>
                <w:sz w:val="17"/>
              </w:rPr>
              <w:t>변경·철회 처리</w:t>
            </w:r>
          </w:p>
        </w:tc>
        <w:tc>
          <w:tcPr>
            <w:tcW w:type="dxa" w:w="5046"/>
          </w:tcPr>
          <w:p>
            <w:r>
              <w:rPr>
                <w:sz w:val="17"/>
              </w:rPr>
              <w:t>외부 승인 변경·문서 취소·지점 변경을 덮어쓰지 않고 검토</w:t>
            </w:r>
          </w:p>
        </w:tc>
      </w:tr>
      <w:tr>
        <w:tc>
          <w:tcPr>
            <w:tcW w:type="dxa" w:w="5046"/>
          </w:tcPr>
          <w:p>
            <w:r>
              <w:rPr>
                <w:sz w:val="17"/>
              </w:rPr>
              <w:t>모호한 카드·지점</w:t>
            </w:r>
          </w:p>
        </w:tc>
        <w:tc>
          <w:tcPr>
            <w:tcW w:type="dxa" w:w="5046"/>
          </w:tcPr>
          <w:p>
            <w:r>
              <w:rPr>
                <w:sz w:val="17"/>
              </w:rPr>
              <w:t>같은 끝 4자리·알 수 없는 부서를 검토 대기시키는 규칙</w:t>
            </w:r>
          </w:p>
        </w:tc>
      </w:tr>
      <w:tr>
        <w:tc>
          <w:tcPr>
            <w:tcW w:type="dxa" w:w="5046"/>
          </w:tcPr>
          <w:p>
            <w:r>
              <w:rPr>
                <w:sz w:val="17"/>
              </w:rPr>
              <w:t>장애 감시</w:t>
            </w:r>
          </w:p>
        </w:tc>
        <w:tc>
          <w:tcPr>
            <w:tcW w:type="dxa" w:w="5046"/>
          </w:tcPr>
          <w:p>
            <w:r>
              <w:rPr>
                <w:sz w:val="17"/>
              </w:rPr>
              <w:t>마지막 성공 시각, 지연·오류 알림, 재시도·운영 담당자 지정</w:t>
            </w:r>
          </w:p>
        </w:tc>
      </w:tr>
    </w:tbl>
    <w:p>
      <w:pPr>
        <w:pStyle w:val="Heading2"/>
      </w:pPr>
      <w:r>
        <w:t>지점 분류의 실제 제약</w:t>
      </w:r>
    </w:p>
    <w:p>
      <w:r>
        <w:t>현재 서버 지점 목록은 본사·서울·인천·정봉·임원실 5개로 고정되어 있으며 광주는 없습니다. 화면에도 같은 고정 목록이 있습니다. 회사의 모든 지점을 담았다고 볼 수 없습니다. 팀/실 단독 표기는 본사로 처리하자는 업무 규칙도, 실제 Oracle 부서코드와 매핑해 오분류 여부를 검증한 뒤 적용해야 합니다. 미확인 소속은 자동 본사 확정보다 검토 대기가 안전합니다. [E04, E11]</w:t>
      </w:r>
    </w:p>
    <w:p>
      <w:r>
        <w:br w:type="page"/>
      </w:r>
    </w:p>
    <w:p>
      <w:pPr>
        <w:pStyle w:val="Heading1"/>
      </w:pPr>
      <w:r>
        <w:t>08. 하이패스·유류대·보고·협업 평가</w:t>
      </w:r>
    </w:p>
    <w:p>
      <w:r>
        <w:t>기능의 편의성과 업무 통제의 역할을 함께 평가</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영역</w:t>
            </w:r>
          </w:p>
        </w:tc>
        <w:tc>
          <w:tcPr>
            <w:tcW w:type="dxa" w:w="3364"/>
          </w:tcPr>
          <w:p>
            <w:r>
              <w:rPr>
                <w:sz w:val="17"/>
              </w:rPr>
              <w:t>잘된 점</w:t>
            </w:r>
          </w:p>
        </w:tc>
        <w:tc>
          <w:tcPr>
            <w:tcW w:type="dxa" w:w="3364"/>
          </w:tcPr>
          <w:p>
            <w:r>
              <w:rPr>
                <w:sz w:val="17"/>
              </w:rPr>
              <w:t>보완할 점</w:t>
            </w:r>
          </w:p>
        </w:tc>
      </w:tr>
      <w:tr>
        <w:tc>
          <w:tcPr>
            <w:tcW w:type="dxa" w:w="3364"/>
          </w:tcPr>
          <w:p>
            <w:r>
              <w:rPr>
                <w:sz w:val="17"/>
              </w:rPr>
              <w:t>하이패스·유류대 묶음</w:t>
            </w:r>
          </w:p>
        </w:tc>
        <w:tc>
          <w:tcPr>
            <w:tcW w:type="dxa" w:w="3364"/>
          </w:tcPr>
          <w:p>
            <w:r>
              <w:rPr>
                <w:sz w:val="17"/>
              </w:rPr>
              <w:t>별도 번호를 한 묶음으로 관리, 중복 검사, 전후 변경 스냅샷</w:t>
            </w:r>
          </w:p>
        </w:tc>
        <w:tc>
          <w:tcPr>
            <w:tcW w:type="dxa" w:w="3364"/>
          </w:tcPr>
          <w:p>
            <w:r>
              <w:rPr>
                <w:sz w:val="17"/>
              </w:rPr>
              <w:t>묶음 수와 카드 실물 수를 구별하고 실제 배부 대장과 대사</w:t>
            </w:r>
          </w:p>
        </w:tc>
      </w:tr>
      <w:tr>
        <w:tc>
          <w:tcPr>
            <w:tcW w:type="dxa" w:w="3364"/>
          </w:tcPr>
          <w:p>
            <w:r>
              <w:rPr>
                <w:sz w:val="17"/>
              </w:rPr>
              <w:t>배부 상태</w:t>
            </w:r>
          </w:p>
        </w:tc>
        <w:tc>
          <w:tcPr>
            <w:tcW w:type="dxa" w:w="3364"/>
          </w:tcPr>
          <w:p>
            <w:r>
              <w:rPr>
                <w:sz w:val="17"/>
              </w:rPr>
              <w:t>대기·불출·회수중·회수완료와 확인 상태를 구분</w:t>
            </w:r>
          </w:p>
        </w:tc>
        <w:tc>
          <w:tcPr>
            <w:tcW w:type="dxa" w:w="3364"/>
          </w:tcPr>
          <w:p>
            <w:r>
              <w:rPr>
                <w:sz w:val="17"/>
              </w:rPr>
              <w:t>전입·전출·차량 교체·재배부 기준을 회사 규정으로 정의</w:t>
            </w:r>
          </w:p>
        </w:tc>
      </w:tr>
      <w:tr>
        <w:tc>
          <w:tcPr>
            <w:tcW w:type="dxa" w:w="3364"/>
          </w:tcPr>
          <w:p>
            <w:r>
              <w:rPr>
                <w:sz w:val="17"/>
              </w:rPr>
              <w:t>수정·삭제</w:t>
            </w:r>
          </w:p>
        </w:tc>
        <w:tc>
          <w:tcPr>
            <w:tcW w:type="dxa" w:w="3364"/>
          </w:tcPr>
          <w:p>
            <w:r>
              <w:rPr>
                <w:sz w:val="17"/>
              </w:rPr>
              <w:t>현재 비밀번호·사유·버전 확인과 변경 문서</w:t>
            </w:r>
          </w:p>
        </w:tc>
        <w:tc>
          <w:tcPr>
            <w:tcW w:type="dxa" w:w="3364"/>
          </w:tcPr>
          <w:p>
            <w:r>
              <w:rPr>
                <w:sz w:val="17"/>
              </w:rPr>
              <w:t>실물 회수 없이 삭제해도 되는지 권한·보존 정책 확인</w:t>
            </w:r>
          </w:p>
        </w:tc>
      </w:tr>
      <w:tr>
        <w:tc>
          <w:tcPr>
            <w:tcW w:type="dxa" w:w="3364"/>
          </w:tcPr>
          <w:p>
            <w:r>
              <w:rPr>
                <w:sz w:val="17"/>
              </w:rPr>
              <w:t>내부 보고</w:t>
            </w:r>
          </w:p>
        </w:tc>
        <w:tc>
          <w:tcPr>
            <w:tcW w:type="dxa" w:w="3364"/>
          </w:tcPr>
          <w:p>
            <w:r>
              <w:rPr>
                <w:sz w:val="17"/>
              </w:rPr>
              <w:t>정산 원본 복사 초안, 결재선, 자기 검토/최종 승인 기록</w:t>
            </w:r>
          </w:p>
        </w:tc>
        <w:tc>
          <w:tcPr>
            <w:tcW w:type="dxa" w:w="3364"/>
          </w:tcPr>
          <w:p>
            <w:r>
              <w:rPr>
                <w:sz w:val="17"/>
              </w:rPr>
              <w:t>정산 원본과 보고서 복사본은 이후 값이 다를 수 있음. 원본 시점 표시·대조 필요</w:t>
            </w:r>
          </w:p>
        </w:tc>
      </w:tr>
      <w:tr>
        <w:tc>
          <w:tcPr>
            <w:tcW w:type="dxa" w:w="3364"/>
          </w:tcPr>
          <w:p>
            <w:r>
              <w:rPr>
                <w:sz w:val="17"/>
              </w:rPr>
              <w:t>공지·첨부</w:t>
            </w:r>
          </w:p>
        </w:tc>
        <w:tc>
          <w:tcPr>
            <w:tcW w:type="dxa" w:w="3364"/>
          </w:tcPr>
          <w:p>
            <w:r>
              <w:rPr>
                <w:sz w:val="17"/>
              </w:rPr>
              <w:t>등록자·권한 확인, 게시 참조 파일만 다운로드 허용</w:t>
            </w:r>
          </w:p>
        </w:tc>
        <w:tc>
          <w:tcPr>
            <w:tcW w:type="dxa" w:w="3364"/>
          </w:tcPr>
          <w:p>
            <w:r>
              <w:rPr>
                <w:sz w:val="17"/>
              </w:rPr>
              <w:t>문서 보존기간·파일 검사·용량 관리</w:t>
            </w:r>
          </w:p>
        </w:tc>
      </w:tr>
      <w:tr>
        <w:tc>
          <w:tcPr>
            <w:tcW w:type="dxa" w:w="3364"/>
          </w:tcPr>
          <w:p>
            <w:r>
              <w:rPr>
                <w:sz w:val="17"/>
              </w:rPr>
              <w:t>메신저·화면 흐림</w:t>
            </w:r>
          </w:p>
        </w:tc>
        <w:tc>
          <w:tcPr>
            <w:tcW w:type="dxa" w:w="3364"/>
          </w:tcPr>
          <w:p>
            <w:r>
              <w:rPr>
                <w:sz w:val="17"/>
              </w:rPr>
              <w:t>수신 대상별 열람 제어, 화면 노출 완화 UI</w:t>
            </w:r>
          </w:p>
        </w:tc>
        <w:tc>
          <w:tcPr>
            <w:tcW w:type="dxa" w:w="3364"/>
          </w:tcPr>
          <w:p>
            <w:r>
              <w:rPr>
                <w:sz w:val="17"/>
              </w:rPr>
              <w:t>화면 흐림은 암호화·권한·운영체제 잠금을 대체하지 않음</w:t>
            </w:r>
          </w:p>
        </w:tc>
      </w:tr>
    </w:tbl>
    <w:p>
      <w:pPr>
        <w:pStyle w:val="Heading2"/>
      </w:pPr>
      <w:r>
        <w:t>통계와 보고서</w:t>
      </w:r>
    </w:p>
    <w:p>
      <w:r>
        <w:t>개인·지점·부서·목적·전체 집계와 조회 결과 내보내기는 관리자의 일상 확인에 도움이 됩니다. Excel 수기 이관과 정상 승인 건, 승인취소·재보고, 미사용·미기재를 섞어 해석하지 않는 것이 중요합니다. 실제 월간 보고서에서 사용 건수 정의와 승인 금액 정의를 회계 담당자가 합의해야 합니다.</w:t>
      </w:r>
    </w:p>
    <w:p>
      <w:pPr>
        <w:pStyle w:val="Heading2"/>
      </w:pPr>
      <w:r>
        <w:t>디자인·사용성</w:t>
      </w:r>
    </w:p>
    <w:p>
      <w:r>
        <w:t>최근 대장 화면은 맞춤/스크롤, 좁은 화면 세로 기록, 열별 필터, 상단 정정 도구로 조작성이 개선되었습니다. 반면 18열 대장과 많은 상태·동작은 초보 사용자에게 부담이 될 수 있습니다. 자주 쓰는 열 중심의 기본 보기, 역할별 안내, 미확인/오류만 모아 보기, 화면 확대·키보드 이동 점검을 권고합니다. 접근성 인증 시험은 수행하지 않았습니다.</w:t>
      </w:r>
    </w:p>
    <w:p>
      <w:r>
        <w:t>정상 저장뿐 아니라 취소·반려·재보고·복구를 포함하는 짧은 사용자 매뉴얼을 마련하면 기능 완성도가 실제 업무 효율로 이어집니다. [E12, E13]</w:t>
      </w:r>
    </w:p>
    <w:p>
      <w:r>
        <w:br w:type="page"/>
      </w:r>
    </w:p>
    <w:p>
      <w:pPr>
        <w:pStyle w:val="Heading1"/>
      </w:pPr>
      <w:r>
        <w:t>09. 보안 기반에서 잘 구현된 부분</w:t>
      </w:r>
    </w:p>
    <w:p>
      <w:r>
        <w:t>보안 장치가 존재한다는 근거와 그 한계</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영역</w:t>
            </w:r>
          </w:p>
        </w:tc>
        <w:tc>
          <w:tcPr>
            <w:tcW w:type="dxa" w:w="3364"/>
          </w:tcPr>
          <w:p>
            <w:r>
              <w:rPr>
                <w:sz w:val="17"/>
              </w:rPr>
              <w:t>확인 내용</w:t>
            </w:r>
          </w:p>
        </w:tc>
        <w:tc>
          <w:tcPr>
            <w:tcW w:type="dxa" w:w="3364"/>
          </w:tcPr>
          <w:p>
            <w:r>
              <w:rPr>
                <w:sz w:val="17"/>
              </w:rPr>
              <w:t>근거</w:t>
            </w:r>
          </w:p>
        </w:tc>
      </w:tr>
      <w:tr>
        <w:tc>
          <w:tcPr>
            <w:tcW w:type="dxa" w:w="3364"/>
          </w:tcPr>
          <w:p>
            <w:r>
              <w:rPr>
                <w:sz w:val="17"/>
              </w:rPr>
              <w:t>통신</w:t>
            </w:r>
          </w:p>
        </w:tc>
        <w:tc>
          <w:tcPr>
            <w:tcW w:type="dxa" w:w="3364"/>
          </w:tcPr>
          <w:p>
            <w:r>
              <w:rPr>
                <w:sz w:val="17"/>
              </w:rPr>
              <w:t>사내망은 HTTPS 요구. 평문 GET은 HTTPS 이동, 평문 로그인 POST는 거부</w:t>
            </w:r>
          </w:p>
        </w:tc>
        <w:tc>
          <w:tcPr>
            <w:tcW w:type="dxa" w:w="3364"/>
          </w:tcPr>
          <w:p>
            <w:r>
              <w:rPr>
                <w:sz w:val="17"/>
              </w:rPr>
              <w:t>E01, E14</w:t>
            </w:r>
          </w:p>
        </w:tc>
      </w:tr>
      <w:tr>
        <w:tc>
          <w:tcPr>
            <w:tcW w:type="dxa" w:w="3364"/>
          </w:tcPr>
          <w:p>
            <w:r>
              <w:rPr>
                <w:sz w:val="17"/>
              </w:rPr>
              <w:t>비밀번호 검증</w:t>
            </w:r>
          </w:p>
        </w:tc>
        <w:tc>
          <w:tcPr>
            <w:tcW w:type="dxa" w:w="3364"/>
          </w:tcPr>
          <w:p>
            <w:r>
              <w:rPr>
                <w:sz w:val="17"/>
              </w:rPr>
              <w:t>개별 salt + PBKDF2-SHA256 600,000회. 신규 비밀번호 10~128자 검사</w:t>
            </w:r>
          </w:p>
        </w:tc>
        <w:tc>
          <w:tcPr>
            <w:tcW w:type="dxa" w:w="3364"/>
          </w:tcPr>
          <w:p>
            <w:r>
              <w:rPr>
                <w:sz w:val="17"/>
              </w:rPr>
              <w:t>E02</w:t>
            </w:r>
          </w:p>
        </w:tc>
      </w:tr>
      <w:tr>
        <w:tc>
          <w:tcPr>
            <w:tcW w:type="dxa" w:w="3364"/>
          </w:tcPr>
          <w:p>
            <w:r>
              <w:rPr>
                <w:sz w:val="17"/>
              </w:rPr>
              <w:t>초기 계정</w:t>
            </w:r>
          </w:p>
        </w:tc>
        <w:tc>
          <w:tcPr>
            <w:tcW w:type="dxa" w:w="3364"/>
          </w:tcPr>
          <w:p>
            <w:r>
              <w:rPr>
                <w:sz w:val="17"/>
              </w:rPr>
              <w:t>최초 임시 비밀번호 무작위 발급·변경 요구. 고정 공용 초기 비밀번호를 전제로 하지 않음</w:t>
            </w:r>
          </w:p>
        </w:tc>
        <w:tc>
          <w:tcPr>
            <w:tcW w:type="dxa" w:w="3364"/>
          </w:tcPr>
          <w:p>
            <w:r>
              <w:rPr>
                <w:sz w:val="17"/>
              </w:rPr>
              <w:t>E01</w:t>
            </w:r>
          </w:p>
        </w:tc>
      </w:tr>
      <w:tr>
        <w:tc>
          <w:tcPr>
            <w:tcW w:type="dxa" w:w="3364"/>
          </w:tcPr>
          <w:p>
            <w:r>
              <w:rPr>
                <w:sz w:val="17"/>
              </w:rPr>
              <w:t>로그인 시도</w:t>
            </w:r>
          </w:p>
        </w:tc>
        <w:tc>
          <w:tcPr>
            <w:tcW w:type="dxa" w:w="3364"/>
          </w:tcPr>
          <w:p>
            <w:r>
              <w:rPr>
                <w:sz w:val="17"/>
              </w:rPr>
              <w:t>동일 IP·계정 5분 10회, IP 전체 100회 실패 제한</w:t>
            </w:r>
          </w:p>
        </w:tc>
        <w:tc>
          <w:tcPr>
            <w:tcW w:type="dxa" w:w="3364"/>
          </w:tcPr>
          <w:p>
            <w:r>
              <w:rPr>
                <w:sz w:val="17"/>
              </w:rPr>
              <w:t>E01 app.py:807</w:t>
            </w:r>
          </w:p>
        </w:tc>
      </w:tr>
      <w:tr>
        <w:tc>
          <w:tcPr>
            <w:tcW w:type="dxa" w:w="3364"/>
          </w:tcPr>
          <w:p>
            <w:r>
              <w:rPr>
                <w:sz w:val="17"/>
              </w:rPr>
              <w:t>세션</w:t>
            </w:r>
          </w:p>
        </w:tc>
        <w:tc>
          <w:tcPr>
            <w:tcW w:type="dxa" w:w="3364"/>
          </w:tcPr>
          <w:p>
            <w:r>
              <w:rPr>
                <w:sz w:val="17"/>
              </w:rPr>
              <w:t>난수 토큰, HttpOnly·SameSite=Strict, HTTPS Secure 쿠키, 기본 유휴15분/절대8시간</w:t>
            </w:r>
          </w:p>
        </w:tc>
        <w:tc>
          <w:tcPr>
            <w:tcW w:type="dxa" w:w="3364"/>
          </w:tcPr>
          <w:p>
            <w:r>
              <w:rPr>
                <w:sz w:val="17"/>
              </w:rPr>
              <w:t>E01 app.py:598</w:t>
            </w:r>
          </w:p>
        </w:tc>
      </w:tr>
      <w:tr>
        <w:tc>
          <w:tcPr>
            <w:tcW w:type="dxa" w:w="3364"/>
          </w:tcPr>
          <w:p>
            <w:r>
              <w:rPr>
                <w:sz w:val="17"/>
              </w:rPr>
              <w:t>요청 경계</w:t>
            </w:r>
          </w:p>
        </w:tc>
        <w:tc>
          <w:tcPr>
            <w:tcW w:type="dxa" w:w="3364"/>
          </w:tcPr>
          <w:p>
            <w:r>
              <w:rPr>
                <w:sz w:val="17"/>
              </w:rPr>
              <w:t>다른 Origin 요청 거부, 요청 크기 제한, 서버 입력 검증</w:t>
            </w:r>
          </w:p>
        </w:tc>
        <w:tc>
          <w:tcPr>
            <w:tcW w:type="dxa" w:w="3364"/>
          </w:tcPr>
          <w:p>
            <w:r>
              <w:rPr>
                <w:sz w:val="17"/>
              </w:rPr>
              <w:t>E01 app.py:785, E04</w:t>
            </w:r>
          </w:p>
        </w:tc>
      </w:tr>
      <w:tr>
        <w:tc>
          <w:tcPr>
            <w:tcW w:type="dxa" w:w="3364"/>
          </w:tcPr>
          <w:p>
            <w:r>
              <w:rPr>
                <w:sz w:val="17"/>
              </w:rPr>
              <w:t>지점 경계</w:t>
            </w:r>
          </w:p>
        </w:tc>
        <w:tc>
          <w:tcPr>
            <w:tcW w:type="dxa" w:w="3364"/>
          </w:tcPr>
          <w:p>
            <w:r>
              <w:rPr>
                <w:sz w:val="17"/>
              </w:rPr>
              <w:t>서버에서 지점 자료·권한 필터, 전용 업무 API 검증</w:t>
            </w:r>
          </w:p>
        </w:tc>
        <w:tc>
          <w:tcPr>
            <w:tcW w:type="dxa" w:w="3364"/>
          </w:tcPr>
          <w:p>
            <w:r>
              <w:rPr>
                <w:sz w:val="17"/>
              </w:rPr>
              <w:t>E01 app.py:360, E03</w:t>
            </w:r>
          </w:p>
        </w:tc>
      </w:tr>
      <w:tr>
        <w:tc>
          <w:tcPr>
            <w:tcW w:type="dxa" w:w="3364"/>
          </w:tcPr>
          <w:p>
            <w:r>
              <w:rPr>
                <w:sz w:val="17"/>
              </w:rPr>
              <w:t>중요 작업</w:t>
            </w:r>
          </w:p>
        </w:tc>
        <w:tc>
          <w:tcPr>
            <w:tcW w:type="dxa" w:w="3364"/>
          </w:tcPr>
          <w:p>
            <w:r>
              <w:rPr>
                <w:sz w:val="17"/>
              </w:rPr>
              <w:t>백업·비밀번호 열람·일부 정정/삭제 시 현재 비밀번호 재확인</w:t>
            </w:r>
          </w:p>
        </w:tc>
        <w:tc>
          <w:tcPr>
            <w:tcW w:type="dxa" w:w="3364"/>
          </w:tcPr>
          <w:p>
            <w:r>
              <w:rPr>
                <w:sz w:val="17"/>
              </w:rPr>
              <w:t>E03, E07, E15</w:t>
            </w:r>
          </w:p>
        </w:tc>
      </w:tr>
      <w:tr>
        <w:tc>
          <w:tcPr>
            <w:tcW w:type="dxa" w:w="3364"/>
          </w:tcPr>
          <w:p>
            <w:r>
              <w:rPr>
                <w:sz w:val="17"/>
              </w:rPr>
              <w:t>완료 기록</w:t>
            </w:r>
          </w:p>
        </w:tc>
        <w:tc>
          <w:tcPr>
            <w:tcW w:type="dxa" w:w="3364"/>
          </w:tcPr>
          <w:p>
            <w:r>
              <w:rPr>
                <w:sz w:val="17"/>
              </w:rPr>
              <w:t>정산·불출 이력 일반 저장 위조/덮어쓰기 차단과 전용 정정 기록</w:t>
            </w:r>
          </w:p>
        </w:tc>
        <w:tc>
          <w:tcPr>
            <w:tcW w:type="dxa" w:w="3364"/>
          </w:tcPr>
          <w:p>
            <w:r>
              <w:rPr>
                <w:sz w:val="17"/>
              </w:rPr>
              <w:t>E04, E07</w:t>
            </w:r>
          </w:p>
        </w:tc>
      </w:tr>
      <w:tr>
        <w:tc>
          <w:tcPr>
            <w:tcW w:type="dxa" w:w="3364"/>
          </w:tcPr>
          <w:p>
            <w:r>
              <w:rPr>
                <w:sz w:val="17"/>
              </w:rPr>
              <w:t>파일·출력</w:t>
            </w:r>
          </w:p>
        </w:tc>
        <w:tc>
          <w:tcPr>
            <w:tcW w:type="dxa" w:w="3364"/>
          </w:tcPr>
          <w:p>
            <w:r>
              <w:rPr>
                <w:sz w:val="17"/>
              </w:rPr>
              <w:t>다운로드 권한·nosniff, XLSX 문자열을 수식으로 만들지 않음</w:t>
            </w:r>
          </w:p>
        </w:tc>
        <w:tc>
          <w:tcPr>
            <w:tcW w:type="dxa" w:w="3364"/>
          </w:tcPr>
          <w:p>
            <w:r>
              <w:rPr>
                <w:sz w:val="17"/>
              </w:rPr>
              <w:t>E03, E16</w:t>
            </w:r>
          </w:p>
        </w:tc>
      </w:tr>
    </w:tbl>
    <w:p>
      <w:pPr>
        <w:pStyle w:val="Heading2"/>
      </w:pPr>
      <w:r>
        <w:t>과장해서는 안 되는 부분</w:t>
      </w:r>
    </w:p>
    <w:p>
      <w:r>
        <w:t>로그인 보안과 비밀번호 열람 저장소는 별개입니다. 검증용 해시가 강해도, 현재 비밀번호를 복원할 수 있게 보관하는 기능이 있으면 관리자·서버·백업 유출의 피해 범위는 커집니다. HTTPS 역시 서버 디스크·내보낸 파일·다운로드한 백업을 암호화하지 않습니다.</w:t>
      </w:r>
    </w:p>
    <w:p>
      <w:r>
        <w:t>MFA·회사 SSO, 중앙 보안 감시, 침해 대응 자동화, 인증서 배포의 회사 정책 적합성은 확보되었다고 볼 수 없습니다. 아래의 개선 항목은 보안 장치가 전혀 없다는 뜻이 아니라 기업 운영 기준에 맞춘 추가 통제 요구입니다.</w:t>
      </w:r>
    </w:p>
    <w:p>
      <w:r>
        <w:br w:type="page"/>
      </w:r>
    </w:p>
    <w:p>
      <w:pPr>
        <w:pStyle w:val="Heading1"/>
      </w:pPr>
      <w:r>
        <w:t>10. 우선 보완 F01 — 비밀번호와 재인증</w:t>
      </w:r>
    </w:p>
    <w:p>
      <w:r>
        <w:t>높음 · 정책상 위험 + 재현한 통제 공백</w:t>
      </w:r>
    </w:p>
    <w:p>
      <w:pPr>
        <w:pStyle w:val="Heading2"/>
      </w:pPr>
      <w:r>
        <w:t>확인 사실</w:t>
      </w:r>
    </w:p>
    <w:p>
      <w:r>
        <w:t>로그인 비밀번호는 검증용 해시 외에 복원 가능한 암호문으로도 저장됩니다. Windows는 해당 Windows 사용자 DPAPI, 비Windows는 Fernet를 씁니다. ALL 범위 계정은 본인 비밀번호로 재인증한 후 다른 사용자의 현재 비밀번호를 API로 받아볼 수 있습니다. 조회 이력이 남고 화면은 30초 후 숨깁니다. 이는 이전 기능 요구를 반영한 구현입니다. [E15]</w:t>
      </w:r>
    </w:p>
    <w:p>
      <w:pPr>
        <w:pStyle w:val="Heading2"/>
      </w:pPr>
      <w:r>
        <w:t>업무·보안 영향</w:t>
      </w:r>
    </w:p>
    <w:p>
      <w:r>
        <w:t>최고관리자나 서버 실행 계정이 침해되면 다른 사용자 비밀번호와 행위의 신뢰도까지 영향을 받을 수 있습니다. 같은 비밀번호를 다른 회사 서비스에 재사용했다면 피해가 확대됩니다. 30초 표시 제한은 이미 열람·복사된 비밀번호를 회수하는 장치가 아닙니다. 사용자의 현재 비밀번호를 알아야 계정 관리가 가능한 것은 아닙니다.</w:t>
      </w:r>
    </w:p>
    <w:p>
      <w:pPr>
        <w:pStyle w:val="Heading2"/>
      </w:pPr>
      <w:r>
        <w:t>추가 확인: 재인증 실패 제한이 공통으로 적용되지 않음</w:t>
      </w:r>
    </w:p>
    <w:p>
      <w:r>
        <w:t>로그인과 비밀번호 열람에는 제한이 있지만 /api/verify-current-password는 별도 실패 횟수 제한 없이 해시 검증을 수행합니다. 이미 로그인한 합성 계정으로 틀린 비밀번호를 6회 연속 전송하면 모두 403이며 제한 응답은 없었습니다. 단 6회로 대규모 공격 성공을 입증한 것은 아니지만, 이 경로에 공통 제한 코드가 없는 점은 확인했습니다. [E01 app.py:880]</w:t>
      </w:r>
    </w:p>
    <w:p>
      <w:pPr>
        <w:pStyle w:val="Heading2"/>
      </w:pPr>
      <w:r>
        <w:t>권고 수정</w:t>
      </w:r>
    </w:p>
    <w:p>
      <w:pPr>
        <w:pStyle w:val="ListBullet"/>
      </w:pPr>
      <w:r>
        <w:t>정식 업무용 기본값은 비밀번호 표시·복원 저장을 사용하지 않고, 관리자 초기화→사용자 변경 방식으로 전환합니다. 기존 저장 암호문·키는 정책에 따라 정리합니다.</w:t>
      </w:r>
    </w:p>
    <w:p>
      <w:pPr>
        <w:pStyle w:val="ListBullet"/>
      </w:pPr>
      <w:r>
        <w:t>모든 재인증 경로에 계정·세션·IP별 제한, 잠시 대기, 감사 기록을 공통 적용합니다. 관리자에게는 MFA/SSO를 중장기 검토합니다.</w:t>
      </w:r>
    </w:p>
    <w:p>
      <w:pPr>
        <w:pStyle w:val="ListBullet"/>
      </w:pPr>
      <w:r>
        <w:t>관리자 암호 초기화 후 기존 세션을 보존하는 현재 동작은 편의성 요구입니다. 침해 대응 시에는 세션 강제 종료를 함께 실행하도록 절차화하고 자동 종료 옵션을 둡니다.</w:t>
      </w:r>
    </w:p>
    <w:p>
      <w:pPr>
        <w:pStyle w:val="Heading2"/>
      </w:pPr>
      <w:r>
        <w:t>완료 기준</w:t>
      </w:r>
    </w:p>
    <w:p>
      <w:r>
        <w:t>일반 로그인·기존 해시 검증은 유지되고 타인 비밀번호 조회는 불가해야 합니다. 재인증 반복 실패에 지연/429가 적용되고 정상 사용자가 복구할 수 있어야 합니다. 계정 침해 시 기존 세션 종료까지 확인하십시오. 비밀번호 열람을 유지한다면 회사 책임자의 위험 수용과 별도 예외 통제가 필요합니다.</w:t>
      </w:r>
    </w:p>
    <w:p>
      <w:r>
        <w:br w:type="page"/>
      </w:r>
    </w:p>
    <w:p>
      <w:pPr>
        <w:pStyle w:val="Heading1"/>
      </w:pPr>
      <w:r>
        <w:t>11. 우선 보완 F02 — 디스크·백업·민감 정보</w:t>
      </w:r>
    </w:p>
    <w:p>
      <w:r>
        <w:t>높음 · 직접 재현한 보호 범위의 한계</w:t>
      </w:r>
    </w:p>
    <w:p>
      <w:pPr>
        <w:pStyle w:val="Heading2"/>
      </w:pPr>
      <w:r>
        <w:t>확인 사실</w:t>
      </w:r>
    </w:p>
    <w:p>
      <w:r>
        <w:t>DB는 일반 SQLite이며 업무 데이터와 카드번호를 담습니다. 최신 보조 스냅샷은 JSON입니다. 전체백업 ZIP은 체크섬 검증은 하지만 암호화하지 않습니다. 비Windows에서는 비밀번호 보관용 Fernet 키도 같은 ZIP에 포함됩니다. 합성 자료 시험에서 ZIP만으로 DB를 읽고 그 키로 저장 비밀번호를 복호화할 수 있음을 확인했습니다. 비밀번호 값 자체는 공개 시험 결과에 기록하지 않았습니다. [E05, E15]</w:t>
      </w:r>
    </w:p>
    <w:p>
      <w:r>
        <w:t>Windows DPAPI와 Linux Fernet를 구별해야 합니다. Windows 백업 ZIP 하나만으로 비밀번호까지 해독된다고 결론 낸 것은 아닙니다. 다만 두 환경 모두 업무 DB·첨부를 담은 ZIP 자체는 암호화되지 않습니다.</w:t>
      </w:r>
    </w:p>
    <w:p>
      <w:pPr>
        <w:pStyle w:val="Heading2"/>
      </w:pPr>
      <w:r>
        <w:t>카드번호 표시와 API의 차이</w:t>
      </w:r>
    </w:p>
    <w:p>
      <w:r>
        <w:t>일부 대장 화면은 카드 끝자리로 가리지만, 해당 지점 카드 열람 권한이 있는 계정의 /api/state에는 전체 카드번호가 전달됩니다. 이는 무권한 지점 침범이 아니라, “화면에서 가렸으니 전체 번호가 클라이언트에 없다”고 이해하면 안 된다는 의미입니다. 카드 전체번호가 필요한 역할과 내보내기 범위를 정해야 합니다. [E01 app.py:360, E13]</w:t>
      </w:r>
    </w:p>
    <w:p>
      <w:pPr>
        <w:pStyle w:val="Heading2"/>
      </w:pPr>
      <w:r>
        <w:t>권고</w:t>
      </w:r>
    </w:p>
    <w:p>
      <w:pPr>
        <w:pStyle w:val="ListBullet"/>
      </w:pPr>
      <w:r>
        <w:t>서버 디스크 암호화와 Windows 파일 ACL을 IT 담당자가 확인합니다. POSIX chmod만으로 Windows 세밀한 ACL 보호를 입증할 수 없습니다. 인증서 폴더는 별도 icacls 규칙이 구현되어 있습니다.</w:t>
      </w:r>
    </w:p>
    <w:p>
      <w:pPr>
        <w:pStyle w:val="ListBullet"/>
      </w:pPr>
      <w:r>
        <w:t>백업을 암호화된 별도 저장소로 전송하고, 복호 키는 백업과 분리해 관리합니다. 다운로드 폴더·USB·개인 클라우드에 평문 ZIP이 남지 않게 합니다.</w:t>
      </w:r>
    </w:p>
    <w:p>
      <w:pPr>
        <w:pStyle w:val="ListBullet"/>
      </w:pPr>
      <w:r>
        <w:t>DB·스냅샷·첨부·내보낸 XLSX/PDF·로그에 대한 보존 기간, 접근자, 폐기 절차를 정합니다. 개인정보와 카드 정보는 실제 필요한 항목만 수집합니다.</w:t>
      </w:r>
    </w:p>
    <w:p>
      <w:pPr>
        <w:pStyle w:val="ListBullet"/>
      </w:pPr>
      <w:r>
        <w:t>전체번호 반환·출력을 역할별로 제한하고 마스킹된 조회를 기본값으로 검토합니다.</w:t>
      </w:r>
    </w:p>
    <w:p>
      <w:pPr>
        <w:pStyle w:val="Heading2"/>
      </w:pPr>
      <w:r>
        <w:t>완료 기준</w:t>
      </w:r>
    </w:p>
    <w:p>
      <w:r>
        <w:t>서버 분실·백업 파일 유출 가정에서 업무 데이터를 보호하고, 권한 없는 사용자는 백업·키에 접근하지 못해야 합니다. 승인된 복구 담당자는 별도 키로 실제 복구할 수 있어야 합니다. 체크섬은 손상 탐지 수단이며 출처 서명·암호화를 대신하지 않습니다.</w:t>
      </w:r>
    </w:p>
    <w:p>
      <w:r>
        <w:br w:type="page"/>
      </w:r>
    </w:p>
    <w:p>
      <w:pPr>
        <w:pStyle w:val="Heading1"/>
      </w:pPr>
      <w:r>
        <w:t>12. 우선 보완 F03 — 복구·백업 운영</w:t>
      </w:r>
    </w:p>
    <w:p>
      <w:r>
        <w:t>높음 · 자료 백업과 서버 전체 복구의 차이</w:t>
      </w:r>
    </w:p>
    <w:p>
      <w:pPr>
        <w:pStyle w:val="Heading2"/>
      </w:pPr>
      <w:r>
        <w:t>잘된 점과 빠진 범위</w:t>
      </w:r>
    </w:p>
    <w:p>
      <w:r>
        <w:t>전체백업은 SQLite 온라인 백업·무결성 검사, 첨부 복사, 파일별 해시를 포함합니다. 복원 시 경로·중복·심볼릭 링크·크기를 검사하고, 기존 data를 별도 보존한 뒤 교체합니다. 반면 ZIP에는 certificates, lan_settings.json, 프로그램 본체, Windows 인증서 저장소의 CA 개인키·사용자 DPAPI 프로필이 포함되지 않습니다. [E05, E06, E14]</w:t>
      </w:r>
    </w:p>
    <w:p>
      <w:r>
        <w:t>따라서 같은 PC의 업무 자료 복원과, 고장난 PC를 새 Windows PC로 교체한 뒤 같은 로그인·신뢰 환경까지 복구하는 일은 다릅니다. DPAPI 암호문은 다른 Windows 사용자에서 열리지 않을 수 있으며, CA 개인키가 없으면 기존 CA로 서버 인증서를 갱신할 수 없습니다. 비밀번호 초기화·다시 로그인, 새 CA 등록 또는 별도 안전한 CA 복구 절차가 필요합니다.</w:t>
      </w:r>
    </w:p>
    <w:p>
      <w:pPr>
        <w:pStyle w:val="Heading2"/>
      </w:pPr>
      <w:r>
        <w:t>동일 디스크 백업·증가량 문제</w:t>
      </w:r>
    </w:p>
    <w:p>
      <w:r>
        <w:t>자동 백업은 쓰기 전에 시도하며 일반 작업은 최소 300초 간격으로 제한합니다. 하지만 백업 ZIP과 DB를 같은 서버 경로에 쌓고, 백업 파일의 자동 보존 개수·기간 제한은 확인되지 않았습니다. 서버 로그의 회전과 백업 보존 정책은 서로 다릅니다. 자동 백업 실패는 경고를 남기고 일부 업무 저장은 계속 진행합니다. [E01 app.py:329]</w:t>
      </w:r>
    </w:p>
    <w:p>
      <w:r>
        <w:t>용량 경계에도 주의가 필요합니다. 첨부 업로드는 누적 2GB까지 허용하지만 복원 검증은 압축 해제 전체 2GB를 상한으로 둡니다. 첨부가 한도에 가까우면 DB·키·메타데이터를 더한 백업이 복원 한도를 넘을 수 있습니다. 이는 코드 상한 비교로 확인한 잠재 불일치이며 2GB 실파일 복구 시험은 수행하지 않았습니다. 생성·검증·첨부 한도를 일관되게 맞추고 여유를 두어야 합니다. [E03 operations.py:375, E05 backup_manager.py:48]</w:t>
      </w:r>
    </w:p>
    <w:p>
      <w:r>
        <w:t>용량 예: DB 크기를 D, 전체 ZIP을 Z라 하면 8시간 동안 5분마다 쓰기가 있는 경우 약 96×(D+Z)가 하루에 추가될 수 있습니다. 실제 횟수·압축률·중요 작업에 따라 달라지는 산식이며 실측 용량은 아닙니다. 첨부가 늘면 반복 전체 ZIP 비용도 증가합니다.</w:t>
      </w:r>
    </w:p>
    <w:p>
      <w:pPr>
        <w:pStyle w:val="Heading2"/>
      </w:pPr>
      <w:r>
        <w:t>권고와 완료 기준</w:t>
      </w:r>
    </w:p>
    <w:p>
      <w:pPr>
        <w:pStyle w:val="ListBullet"/>
      </w:pPr>
      <w:r>
        <w:t>업무일 종료 후 자동 별도 보관, 암호화, 보존·삭제, 실패·여유공간 경보를 운영합니다. 단순히 프로그램 폴더만 복사하지 않습니다.</w:t>
      </w:r>
    </w:p>
    <w:p>
      <w:pPr>
        <w:pStyle w:val="ListBullet"/>
      </w:pPr>
      <w:r>
        <w:t>현재 ZIP·DB 백업과 접속 환경 복구 자료를 구분합니다. 인증서 개인키 백업은 클라이언트 배포물과 분리해 제한된 담당자가 보호합니다.</w:t>
      </w:r>
    </w:p>
    <w:p>
      <w:pPr>
        <w:pStyle w:val="ListBullet"/>
      </w:pPr>
      <w:r>
        <w:t>새 PC 복구 연습으로 건수·합계·첨부·계정·중복 등록부·수기 정정·하이패스 상태를 대조하고, 접속 인증서 신뢰와 권한까지 확인합니다.</w:t>
      </w:r>
    </w:p>
    <w:p>
      <w:pPr>
        <w:pStyle w:val="ListBullet"/>
      </w:pPr>
      <w:r>
        <w:t>목표 손실 허용량(RPO)과 복구 시간(RTO)은 회사가 정하고 실제 시간을 측정합니다. 현재 코드만으로 몇 분 이내 복구를 보장할 수 없습니다.</w:t>
      </w:r>
    </w:p>
    <w:p>
      <w:r>
        <w:br w:type="page"/>
      </w:r>
    </w:p>
    <w:p>
      <w:pPr>
        <w:pStyle w:val="Heading1"/>
      </w:pPr>
      <w:r>
        <w:t>13. 우선 보완 F04 — 가용성·성능·용량</w:t>
      </w:r>
    </w:p>
    <w:p>
      <w:r>
        <w:t>중간~높음 · 단일 서버 운영의 한계</w:t>
      </w:r>
    </w:p>
    <w:p>
      <w:pPr>
        <w:pStyle w:val="Heading2"/>
      </w:pPr>
      <w:r>
        <w:t>확인한 구조</w:t>
      </w:r>
    </w:p>
    <w:p>
      <w:r>
        <w:t>HTTP 작업자는 최대 16개, 대기 슬롯은 32개입니다. 주요 업무 변경은 프로세스 전역 잠금으로 직렬화하고 현재 상태를 읽어 검증·저장합니다. DB는 레코드 테이블을 갖추었지만 storage.read는 여러 업무 목록 전체를 읽으며 write도 전체 목록을 비교합니다. 화면은 기본적으로 2초마다 상태 확인을 합니다. 변경이 없으면 작은 응답을 반환하는 최적화가 있습니다. [E03, E06, E13]</w:t>
      </w:r>
    </w:p>
    <w:p>
      <w:pPr>
        <w:pStyle w:val="Heading2"/>
      </w:pPr>
      <w:r>
        <w:t>이번 제한적 부하 검사 결과</w:t>
      </w:r>
    </w:p>
    <w:tbl>
      <w:tblPr>
        <w:tblStyle w:val="LightShading-Accent1"/>
        <w:tblW w:type="auto" w:w="0"/>
        <w:tblLook w:firstColumn="1" w:firstRow="1" w:lastColumn="0" w:lastRow="0" w:noHBand="0" w:noVBand="1" w:val="04A0"/>
      </w:tblPr>
      <w:tblGrid>
        <w:gridCol w:w="5046"/>
        <w:gridCol w:w="5046"/>
      </w:tblGrid>
      <w:tr>
        <w:tc>
          <w:tcPr>
            <w:tcW w:type="dxa" w:w="5046"/>
          </w:tcPr>
          <w:p>
            <w:r>
              <w:rPr>
                <w:sz w:val="17"/>
              </w:rPr>
              <w:t>조건/지표</w:t>
            </w:r>
          </w:p>
        </w:tc>
        <w:tc>
          <w:tcPr>
            <w:tcW w:type="dxa" w:w="5046"/>
          </w:tcPr>
          <w:p>
            <w:r>
              <w:rPr>
                <w:sz w:val="17"/>
              </w:rPr>
              <w:t>측정값</w:t>
            </w:r>
          </w:p>
        </w:tc>
      </w:tr>
      <w:tr>
        <w:tc>
          <w:tcPr>
            <w:tcW w:type="dxa" w:w="5046"/>
          </w:tcPr>
          <w:p>
            <w:r>
              <w:rPr>
                <w:sz w:val="17"/>
              </w:rPr>
              <w:t>범위</w:t>
            </w:r>
          </w:p>
        </w:tc>
        <w:tc>
          <w:tcPr>
            <w:tcW w:type="dxa" w:w="5046"/>
          </w:tcPr>
          <w:p>
            <w:r>
              <w:rPr>
                <w:sz w:val="17"/>
              </w:rPr>
              <w:t>5,000 이력 · 동시 조회 클라이언트10 · 총60회</w:t>
            </w:r>
          </w:p>
        </w:tc>
      </w:tr>
      <w:tr>
        <w:tc>
          <w:tcPr>
            <w:tcW w:type="dxa" w:w="5046"/>
          </w:tcPr>
          <w:p>
            <w:r>
              <w:rPr>
                <w:sz w:val="17"/>
              </w:rPr>
              <w:t>성공</w:t>
            </w:r>
          </w:p>
        </w:tc>
        <w:tc>
          <w:tcPr>
            <w:tcW w:type="dxa" w:w="5046"/>
          </w:tcPr>
          <w:p>
            <w:r>
              <w:rPr>
                <w:sz w:val="17"/>
              </w:rPr>
              <w:t>60/60</w:t>
            </w:r>
          </w:p>
        </w:tc>
      </w:tr>
      <w:tr>
        <w:tc>
          <w:tcPr>
            <w:tcW w:type="dxa" w:w="5046"/>
          </w:tcPr>
          <w:p>
            <w:r>
              <w:rPr>
                <w:sz w:val="17"/>
              </w:rPr>
              <w:t>응답시간</w:t>
            </w:r>
          </w:p>
        </w:tc>
        <w:tc>
          <w:tcPr>
            <w:tcW w:type="dxa" w:w="5046"/>
          </w:tcPr>
          <w:p>
            <w:r>
              <w:rPr>
                <w:sz w:val="17"/>
              </w:rPr>
              <w:t>중앙값312.79ms · 95백분위1,259.33ms · 최대1,617.99ms</w:t>
            </w:r>
          </w:p>
        </w:tc>
      </w:tr>
      <w:tr>
        <w:tc>
          <w:tcPr>
            <w:tcW w:type="dxa" w:w="5046"/>
          </w:tcPr>
          <w:p>
            <w:r>
              <w:rPr>
                <w:sz w:val="17"/>
              </w:rPr>
              <w:t>전체 상태 최대 응답</w:t>
            </w:r>
          </w:p>
        </w:tc>
        <w:tc>
          <w:tcPr>
            <w:tcW w:type="dxa" w:w="5046"/>
          </w:tcPr>
          <w:p>
            <w:r>
              <w:rPr>
                <w:sz w:val="17"/>
              </w:rPr>
              <w:t>1,253,699바이트</w:t>
            </w:r>
          </w:p>
        </w:tc>
      </w:tr>
      <w:tr>
        <w:tc>
          <w:tcPr>
            <w:tcW w:type="dxa" w:w="5046"/>
          </w:tcPr>
          <w:p>
            <w:r>
              <w:rPr>
                <w:sz w:val="17"/>
              </w:rPr>
              <w:t>변경 없음 응답</w:t>
            </w:r>
          </w:p>
        </w:tc>
        <w:tc>
          <w:tcPr>
            <w:tcW w:type="dxa" w:w="5046"/>
          </w:tcPr>
          <w:p>
            <w:r>
              <w:rPr>
                <w:sz w:val="17"/>
              </w:rPr>
              <w:t>최대116바이트</w:t>
            </w:r>
          </w:p>
        </w:tc>
      </w:tr>
      <w:tr>
        <w:tc>
          <w:tcPr>
            <w:tcW w:type="dxa" w:w="5046"/>
          </w:tcPr>
          <w:p>
            <w:r>
              <w:rPr>
                <w:sz w:val="17"/>
              </w:rPr>
              <w:t>해석</w:t>
            </w:r>
          </w:p>
        </w:tc>
        <w:tc>
          <w:tcPr>
            <w:tcW w:type="dxa" w:w="5046"/>
          </w:tcPr>
          <w:p>
            <w:r>
              <w:rPr>
                <w:sz w:val="17"/>
              </w:rPr>
              <w:t>로컬 단기 조회 기준. 실제 Windows·사내망·동시 쓰기·장기 성능 인증 아님</w:t>
            </w:r>
          </w:p>
        </w:tc>
      </w:tr>
    </w:tbl>
    <w:p>
      <w:pPr>
        <w:pStyle w:val="Heading2"/>
      </w:pPr>
      <w:r>
        <w:t>운영 영향</w:t>
      </w:r>
    </w:p>
    <w:p>
      <w:r>
        <w:t>서버 창 종료, 사용자 로그오프, 재부팅·절전, 디스크 문제는 접속 중단으로 이어질 수 있습니다. 이번 패키지의 권장 실행 경로는 콘솔 기반이며 중앙 서비스 감시·이중화가 확인되지 않습니다. 많은 이력과 첨부·동시 저장에서는 전체 상태 처리와 백업 때문에 지연·충돌이 늘 수 있습니다. 슬롯 제한은 자원 고갈을 줄이지만 사용 인원 보장 수치는 아닙니다.</w:t>
      </w:r>
    </w:p>
    <w:p>
      <w:pPr>
        <w:pStyle w:val="Heading2"/>
      </w:pPr>
      <w:r>
        <w:t>개선 방향</w:t>
      </w:r>
    </w:p>
    <w:p>
      <w:pPr>
        <w:pStyle w:val="ListBullet"/>
      </w:pPr>
      <w:r>
        <w:t>지정 업무 PC 또는 회사 관리 서버에서 운영하고 절전·재시작·보안 업데이트·실행 계정·서버 종료 권한을 관리합니다. Windows 서비스/작업 스케줄러 전환은 별도 검증 후 적용합니다.</w:t>
      </w:r>
    </w:p>
    <w:p>
      <w:pPr>
        <w:pStyle w:val="ListBullet"/>
      </w:pPr>
      <w:r>
        <w:t>조회는 서버 페이지 처리·기간/지점 인덱스·필요 필드 API로 옮기고, 업무 단위 DB 변경으로 전체 상태 비교를 줄입니다. 현재 일부 페이지 API가 있어도 화면 전체 상태 동기화가 사라진 것은 아닙니다.</w:t>
      </w:r>
    </w:p>
    <w:p>
      <w:pPr>
        <w:pStyle w:val="ListBullet"/>
      </w:pPr>
      <w:r>
        <w:t>실제 예상 자료량과 조회+불출+반납+승인+이관+백업 혼합 부하를 측정합니다. 회사가 정한 허용 응답시간·오류율·복구 기준으로 용량을 확정합니다.</w:t>
      </w:r>
    </w:p>
    <w:p>
      <w:r>
        <w:br w:type="page"/>
      </w:r>
    </w:p>
    <w:p>
      <w:pPr>
        <w:pStyle w:val="Heading1"/>
      </w:pPr>
      <w:r>
        <w:t>14. 우선 보완 F05~F08 — 권한·감사·파일·유지보수</w:t>
      </w:r>
    </w:p>
    <w:p>
      <w:r>
        <w:t>정식 업무 전 정책과 코드 개선을 함께 진행</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ID·우선도</w:t>
            </w:r>
          </w:p>
        </w:tc>
        <w:tc>
          <w:tcPr>
            <w:tcW w:type="dxa" w:w="3364"/>
          </w:tcPr>
          <w:p>
            <w:r>
              <w:rPr>
                <w:sz w:val="17"/>
              </w:rPr>
              <w:t>확인 사실·영향</w:t>
            </w:r>
          </w:p>
        </w:tc>
        <w:tc>
          <w:tcPr>
            <w:tcW w:type="dxa" w:w="3364"/>
          </w:tcPr>
          <w:p>
            <w:r>
              <w:rPr>
                <w:sz w:val="17"/>
              </w:rPr>
              <w:t>권고·완료 기준</w:t>
            </w:r>
          </w:p>
        </w:tc>
      </w:tr>
      <w:tr>
        <w:tc>
          <w:tcPr>
            <w:tcW w:type="dxa" w:w="3364"/>
          </w:tcPr>
          <w:p>
            <w:r>
              <w:rPr>
                <w:sz w:val="17"/>
              </w:rPr>
              <w:t>F05 높음</w:t>
              <w:br/>
              <w:t>관리자 통제</w:t>
            </w:r>
          </w:p>
        </w:tc>
        <w:tc>
          <w:tcPr>
            <w:tcW w:type="dxa" w:w="3364"/>
          </w:tcPr>
          <w:p>
            <w:r>
              <w:rPr>
                <w:sz w:val="17"/>
              </w:rPr>
              <w:t>scope=ALL이 실질적 최고권한입니다. 메뉴 권한이 비어도 전체 자료를 조회합니다. 본인 최종 승인도 허용되고 자기 승인 표시는 기록됩니다. 이는 권한 상승 공격을 입증한 것이 아니라 설계된 전권 범위입니다.</w:t>
            </w:r>
          </w:p>
        </w:tc>
        <w:tc>
          <w:tcPr>
            <w:tcW w:type="dxa" w:w="3364"/>
          </w:tcPr>
          <w:p>
            <w:r>
              <w:rPr>
                <w:sz w:val="17"/>
              </w:rPr>
              <w:t>ALL을 최소 인원에만 부여하고 업무 관리자·계정 관리자·승인자·백업 담당자 역할을 분리합니다. 자기 승인 예외와 사후 독립 점검을 문서화합니다. [E01,E03]</w:t>
            </w:r>
          </w:p>
        </w:tc>
      </w:tr>
      <w:tr>
        <w:tc>
          <w:tcPr>
            <w:tcW w:type="dxa" w:w="3364"/>
          </w:tcPr>
          <w:p>
            <w:r>
              <w:rPr>
                <w:sz w:val="17"/>
              </w:rPr>
              <w:t>F06 중간</w:t>
              <w:br/>
              <w:t>감사·기록 수명</w:t>
            </w:r>
          </w:p>
        </w:tc>
        <w:tc>
          <w:tcPr>
            <w:tcW w:type="dxa" w:w="3364"/>
          </w:tcPr>
          <w:p>
            <w:r>
              <w:rPr>
                <w:sz w:val="17"/>
              </w:rPr>
              <w:t>주요 업무 변경은 DB 감사와 함께 원자 저장됩니다. 일부 별도 audit() 실패는 출력 후 계속하며 감사 DB도 같은 서버에 있습니다. 외부 변경 불가 보관·정기 검토·보존 자동화는 미확인입니다.</w:t>
            </w:r>
          </w:p>
        </w:tc>
        <w:tc>
          <w:tcPr>
            <w:tcW w:type="dxa" w:w="3364"/>
          </w:tcPr>
          <w:p>
            <w:r>
              <w:rPr>
                <w:sz w:val="17"/>
              </w:rPr>
              <w:t>중요 감사 실패 알림과 외부 제한 저장소 전송, 보존·열람 권한을 둡니다. OS 관리자까지 포함한 변조 불가성을 현재 로그만으로 주장하지 않습니다. [E01,E03]</w:t>
            </w:r>
          </w:p>
        </w:tc>
      </w:tr>
      <w:tr>
        <w:tc>
          <w:tcPr>
            <w:tcW w:type="dxa" w:w="3364"/>
          </w:tcPr>
          <w:p>
            <w:r>
              <w:rPr>
                <w:sz w:val="17"/>
              </w:rPr>
              <w:t>F07 중간</w:t>
              <w:br/>
              <w:t>첨부 통제</w:t>
            </w:r>
          </w:p>
        </w:tc>
        <w:tc>
          <w:tcPr>
            <w:tcW w:type="dxa" w:w="3364"/>
          </w:tcPr>
          <w:p>
            <w:r>
              <w:rPr>
                <w:sz w:val="17"/>
              </w:rPr>
              <w:t>파일당20MB·누적2GB 제한, 권한·nosniff·안전한 다운로드가 있습니다. 업로드 API의 확장자/실제 형식 허용 목록·악성코드 검사는 확인되지 않습니다. MIME은 파일명 추정입니다.</w:t>
            </w:r>
          </w:p>
        </w:tc>
        <w:tc>
          <w:tcPr>
            <w:tcW w:type="dxa" w:w="3364"/>
          </w:tcPr>
          <w:p>
            <w:r>
              <w:rPr>
                <w:sz w:val="17"/>
              </w:rPr>
              <w:t>회사 허용 형식과 파일 서명 검사·백신/격리·오류 안내를 추가합니다. 자동 실행 취약점을 입증한 것은 아닙니다. 다운로드 후 사용자 실행 위험을 관리합니다. [E03]</w:t>
            </w:r>
          </w:p>
        </w:tc>
      </w:tr>
      <w:tr>
        <w:tc>
          <w:tcPr>
            <w:tcW w:type="dxa" w:w="3364"/>
          </w:tcPr>
          <w:p>
            <w:r>
              <w:rPr>
                <w:sz w:val="17"/>
              </w:rPr>
              <w:t>F08 중간</w:t>
              <w:br/>
              <w:t>배포·공급망</w:t>
            </w:r>
          </w:p>
        </w:tc>
        <w:tc>
          <w:tcPr>
            <w:tcW w:type="dxa" w:w="3364"/>
          </w:tcPr>
          <w:p>
            <w:r>
              <w:rPr>
                <w:sz w:val="17"/>
              </w:rPr>
              <w:t>파일 해시·PowerShell BOM 검사·라이브러리 고정·라이선스 고지는 장점입니다. 큰 단일 HTML, 구버전 도구·문서, 미사용 xlsx0.18.5도 포함됩니다. 전자서명·SBOM·정기 취약점 점검은 미확인입니다.</w:t>
            </w:r>
          </w:p>
        </w:tc>
        <w:tc>
          <w:tcPr>
            <w:tcW w:type="dxa" w:w="3364"/>
          </w:tcPr>
          <w:p>
            <w:r>
              <w:rPr>
                <w:sz w:val="17"/>
              </w:rPr>
              <w:t>미사용 라이브러리·레거시 진입점 정리, 자산 목록·출처·버전·서명/고정 해시 배포, 정기 의존성 점검을 운영합니다. 특정 CVE의 실행 가능성은 이번에 판정하지 않았습니다. [E11,E17]</w:t>
            </w:r>
          </w:p>
        </w:tc>
      </w:tr>
    </w:tbl>
    <w:p>
      <w:pPr>
        <w:pStyle w:val="Heading2"/>
      </w:pPr>
      <w:r>
        <w:t>추가 개선 사항</w:t>
      </w:r>
    </w:p>
    <w:p>
      <w:r>
        <w:t>로그인 전 계정 선택 목록과 /api/bootstrap에서 활성 사용자 이름이 공개됩니다. 합성 3계정 시험도 200 응답으로 확인했습니다. 편의성 선택이라도 임직원 계정 공개 범위를 회사가 결정해야 합니다. CSP에는 unsafe-inline이 남아 있어 스크립트 주입 방어층을 더 강화할 여지가 있으나, 이번에 실제 XSS 공격 성공을 확인한 것은 아닙니다. [E01]</w:t>
      </w:r>
    </w:p>
    <w:p>
      <w:r>
        <w:br w:type="page"/>
      </w:r>
    </w:p>
    <w:p>
      <w:pPr>
        <w:pStyle w:val="Heading1"/>
      </w:pPr>
      <w:r>
        <w:t>15. 완성도·유지보수성의 최종 평가</w:t>
      </w:r>
    </w:p>
    <w:p>
      <w:r>
        <w:t>업무 기능 완성도와 운영 성숙도를 별도로 판단</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평가 축</w:t>
            </w:r>
          </w:p>
        </w:tc>
        <w:tc>
          <w:tcPr>
            <w:tcW w:type="dxa" w:w="3364"/>
          </w:tcPr>
          <w:p>
            <w:r>
              <w:rPr>
                <w:sz w:val="17"/>
              </w:rPr>
              <w:t>판단</w:t>
            </w:r>
          </w:p>
        </w:tc>
        <w:tc>
          <w:tcPr>
            <w:tcW w:type="dxa" w:w="3364"/>
          </w:tcPr>
          <w:p>
            <w:r>
              <w:rPr>
                <w:sz w:val="17"/>
              </w:rPr>
              <w:t>판단 이유</w:t>
            </w:r>
          </w:p>
        </w:tc>
      </w:tr>
      <w:tr>
        <w:tc>
          <w:tcPr>
            <w:tcW w:type="dxa" w:w="3364"/>
          </w:tcPr>
          <w:p>
            <w:r>
              <w:rPr>
                <w:sz w:val="17"/>
              </w:rPr>
              <w:t>업무 흐름</w:t>
            </w:r>
          </w:p>
        </w:tc>
        <w:tc>
          <w:tcPr>
            <w:tcW w:type="dxa" w:w="3364"/>
          </w:tcPr>
          <w:p>
            <w:r>
              <w:rPr>
                <w:sz w:val="17"/>
              </w:rPr>
              <w:t>구현 수준 양호</w:t>
            </w:r>
          </w:p>
        </w:tc>
        <w:tc>
          <w:tcPr>
            <w:tcW w:type="dxa" w:w="3364"/>
          </w:tcPr>
          <w:p>
            <w:r>
              <w:rPr>
                <w:sz w:val="17"/>
              </w:rPr>
              <w:t>등록→불출→반납→정산→결재→취소/재보고와 추적 기반 존재</w:t>
            </w:r>
          </w:p>
        </w:tc>
      </w:tr>
      <w:tr>
        <w:tc>
          <w:tcPr>
            <w:tcW w:type="dxa" w:w="3364"/>
          </w:tcPr>
          <w:p>
            <w:r>
              <w:rPr>
                <w:sz w:val="17"/>
              </w:rPr>
              <w:t>자료 정합성</w:t>
            </w:r>
          </w:p>
        </w:tc>
        <w:tc>
          <w:tcPr>
            <w:tcW w:type="dxa" w:w="3364"/>
          </w:tcPr>
          <w:p>
            <w:r>
              <w:rPr>
                <w:sz w:val="17"/>
              </w:rPr>
              <w:t>강점 있음</w:t>
            </w:r>
          </w:p>
        </w:tc>
        <w:tc>
          <w:tcPr>
            <w:tcW w:type="dxa" w:w="3364"/>
          </w:tcPr>
          <w:p>
            <w:r>
              <w:rPr>
                <w:sz w:val="17"/>
              </w:rPr>
              <w:t>서버 검증·트랜잭션·재전송 방지·충돌 검출·원본 보존·정정 이력</w:t>
            </w:r>
          </w:p>
        </w:tc>
      </w:tr>
      <w:tr>
        <w:tc>
          <w:tcPr>
            <w:tcW w:type="dxa" w:w="3364"/>
          </w:tcPr>
          <w:p>
            <w:r>
              <w:rPr>
                <w:sz w:val="17"/>
              </w:rPr>
              <w:t>화면·사용성</w:t>
            </w:r>
          </w:p>
        </w:tc>
        <w:tc>
          <w:tcPr>
            <w:tcW w:type="dxa" w:w="3364"/>
          </w:tcPr>
          <w:p>
            <w:r>
              <w:rPr>
                <w:sz w:val="17"/>
              </w:rPr>
              <w:t>개선된 상태</w:t>
            </w:r>
          </w:p>
        </w:tc>
        <w:tc>
          <w:tcPr>
            <w:tcW w:type="dxa" w:w="3364"/>
          </w:tcPr>
          <w:p>
            <w:r>
              <w:rPr>
                <w:sz w:val="17"/>
              </w:rPr>
              <w:t>톤·표·필터·맞춤/스크롤·명세/정정 구조 개선. 장문·다열 화면 교육 필요</w:t>
            </w:r>
          </w:p>
        </w:tc>
      </w:tr>
      <w:tr>
        <w:tc>
          <w:tcPr>
            <w:tcW w:type="dxa" w:w="3364"/>
          </w:tcPr>
          <w:p>
            <w:r>
              <w:rPr>
                <w:sz w:val="17"/>
              </w:rPr>
              <w:t>접근 보안</w:t>
            </w:r>
          </w:p>
        </w:tc>
        <w:tc>
          <w:tcPr>
            <w:tcW w:type="dxa" w:w="3364"/>
          </w:tcPr>
          <w:p>
            <w:r>
              <w:rPr>
                <w:sz w:val="17"/>
              </w:rPr>
              <w:t>기본 장치 있음·기업 통제 보완</w:t>
            </w:r>
          </w:p>
        </w:tc>
        <w:tc>
          <w:tcPr>
            <w:tcW w:type="dxa" w:w="3364"/>
          </w:tcPr>
          <w:p>
            <w:r>
              <w:rPr>
                <w:sz w:val="17"/>
              </w:rPr>
              <w:t>HTTPS·세션·지점 격리 구현. 복원 암호·ALL 전권·재인증 제한 등 보완</w:t>
            </w:r>
          </w:p>
        </w:tc>
      </w:tr>
      <w:tr>
        <w:tc>
          <w:tcPr>
            <w:tcW w:type="dxa" w:w="3364"/>
          </w:tcPr>
          <w:p>
            <w:r>
              <w:rPr>
                <w:sz w:val="17"/>
              </w:rPr>
              <w:t>백업·복구</w:t>
            </w:r>
          </w:p>
        </w:tc>
        <w:tc>
          <w:tcPr>
            <w:tcW w:type="dxa" w:w="3364"/>
          </w:tcPr>
          <w:p>
            <w:r>
              <w:rPr>
                <w:sz w:val="17"/>
              </w:rPr>
              <w:t>자료 복구 기반 있음·운영 미완</w:t>
            </w:r>
          </w:p>
        </w:tc>
        <w:tc>
          <w:tcPr>
            <w:tcW w:type="dxa" w:w="3364"/>
          </w:tcPr>
          <w:p>
            <w:r>
              <w:rPr>
                <w:sz w:val="17"/>
              </w:rPr>
              <w:t>ZIP 검증·복원 구현. 외부 보관·보존·PC/인증서 복구 별도</w:t>
            </w:r>
          </w:p>
        </w:tc>
      </w:tr>
      <w:tr>
        <w:tc>
          <w:tcPr>
            <w:tcW w:type="dxa" w:w="3364"/>
          </w:tcPr>
          <w:p>
            <w:r>
              <w:rPr>
                <w:sz w:val="17"/>
              </w:rPr>
              <w:t>운영 안정성</w:t>
            </w:r>
          </w:p>
        </w:tc>
        <w:tc>
          <w:tcPr>
            <w:tcW w:type="dxa" w:w="3364"/>
          </w:tcPr>
          <w:p>
            <w:r>
              <w:rPr>
                <w:sz w:val="17"/>
              </w:rPr>
              <w:t>통제된 시범 운영 수준</w:t>
            </w:r>
          </w:p>
        </w:tc>
        <w:tc>
          <w:tcPr>
            <w:tcW w:type="dxa" w:w="3364"/>
          </w:tcPr>
          <w:p>
            <w:r>
              <w:rPr>
                <w:sz w:val="17"/>
              </w:rPr>
              <w:t>단일 서버, 수동 실행·감시, 장기 혼합 부하·실제 회사 환경 미확인</w:t>
            </w:r>
          </w:p>
        </w:tc>
      </w:tr>
      <w:tr>
        <w:tc>
          <w:tcPr>
            <w:tcW w:type="dxa" w:w="3364"/>
          </w:tcPr>
          <w:p>
            <w:r>
              <w:rPr>
                <w:sz w:val="17"/>
              </w:rPr>
              <w:t>확장성</w:t>
            </w:r>
          </w:p>
        </w:tc>
        <w:tc>
          <w:tcPr>
            <w:tcW w:type="dxa" w:w="3364"/>
          </w:tcPr>
          <w:p>
            <w:r>
              <w:rPr>
                <w:sz w:val="17"/>
              </w:rPr>
              <w:t>현재 규모 검증 필요</w:t>
            </w:r>
          </w:p>
        </w:tc>
        <w:tc>
          <w:tcPr>
            <w:tcW w:type="dxa" w:w="3364"/>
          </w:tcPr>
          <w:p>
            <w:r>
              <w:rPr>
                <w:sz w:val="17"/>
              </w:rPr>
              <w:t>전체 상태·전역 잠금·고정 지점 목록, 신규 대량 자료 증가 대응 필요</w:t>
            </w:r>
          </w:p>
        </w:tc>
      </w:tr>
      <w:tr>
        <w:tc>
          <w:tcPr>
            <w:tcW w:type="dxa" w:w="3364"/>
          </w:tcPr>
          <w:p>
            <w:r>
              <w:rPr>
                <w:sz w:val="17"/>
              </w:rPr>
              <w:t>Oracle·회계 통합</w:t>
            </w:r>
          </w:p>
        </w:tc>
        <w:tc>
          <w:tcPr>
            <w:tcW w:type="dxa" w:w="3364"/>
          </w:tcPr>
          <w:p>
            <w:r>
              <w:rPr>
                <w:sz w:val="17"/>
              </w:rPr>
              <w:t>준비 단계</w:t>
            </w:r>
          </w:p>
        </w:tc>
        <w:tc>
          <w:tcPr>
            <w:tcW w:type="dxa" w:w="3364"/>
          </w:tcPr>
          <w:p>
            <w:r>
              <w:rPr>
                <w:sz w:val="17"/>
              </w:rPr>
              <w:t>수신함·매칭과 실제 DB/ERP 통합을 구분해야 함</w:t>
            </w:r>
          </w:p>
        </w:tc>
      </w:tr>
      <w:tr>
        <w:tc>
          <w:tcPr>
            <w:tcW w:type="dxa" w:w="3364"/>
          </w:tcPr>
          <w:p>
            <w:r>
              <w:rPr>
                <w:sz w:val="17"/>
              </w:rPr>
              <w:t>개발 관리</w:t>
            </w:r>
          </w:p>
        </w:tc>
        <w:tc>
          <w:tcPr>
            <w:tcW w:type="dxa" w:w="3364"/>
          </w:tcPr>
          <w:p>
            <w:r>
              <w:rPr>
                <w:sz w:val="17"/>
              </w:rPr>
              <w:t>검사 기반은 강점·체계화 필요</w:t>
            </w:r>
          </w:p>
        </w:tc>
        <w:tc>
          <w:tcPr>
            <w:tcW w:type="dxa" w:w="3364"/>
          </w:tcPr>
          <w:p>
            <w:r>
              <w:rPr>
                <w:sz w:val="17"/>
              </w:rPr>
              <w:t>자동 검사 다수. Windows 실기·보안 검토·릴리스 승인·운영 책임 필요</w:t>
            </w:r>
          </w:p>
        </w:tc>
      </w:tr>
    </w:tbl>
    <w:p>
      <w:pPr>
        <w:pStyle w:val="Heading2"/>
      </w:pPr>
      <w:r>
        <w:t>설계상 좋은 선택을 유지할 부분</w:t>
      </w:r>
    </w:p>
    <w:p>
      <w:r>
        <w:t>원본과 정정본 분리, 잘못된 값의 묵시적 0원 변환 금지, 이관완료와 승인완료 구분, 동일 작업 중복 방지, 타 지점 자료의 서버 차단, 기존 DB를 보존하는 업데이트는 유지해야 합니다. 편의 기능을 추가하면서 이 원칙을 약화시키지 않아야 합니다.</w:t>
      </w:r>
    </w:p>
    <w:p>
      <w:pPr>
        <w:pStyle w:val="Heading2"/>
      </w:pPr>
      <w:r>
        <w:t>기술 부채의 실제 규모</w:t>
      </w:r>
    </w:p>
    <w:p>
      <w:r>
        <w:t>HTML은 3,913줄, app.py 1,158줄, operations.py 569줄입니다. 줄 수만으로 품질을 판단하지는 않지만 HTML·스타일·화면 로직·업무 기능이 한 파일에 집중되어 변경 영향 파악이 어렵습니다. 화면·공통 컴포넌트·API 클라이언트·업무 상태 정의를 점진적으로 분리하고, 신규 기능마다 핵심 업무 회귀 검사를 유지하는 편이 적절합니다.</w:t>
      </w:r>
    </w:p>
    <w:p>
      <w:r>
        <w:t>현재 버전을 “완벽한 기업용 완제품”으로 표현하기는 어렵습니다. 반대로 기능이 없거나 검증 기반이 없는 시제품으로 보는 것도 정확하지 않습니다. 현업 기능이 축적된 경량 업무 시스템이며, 기업 운영 통제를 마무리해야 하는 단계입니다.</w:t>
      </w:r>
    </w:p>
    <w:p>
      <w:r>
        <w:br w:type="page"/>
      </w:r>
    </w:p>
    <w:p>
      <w:pPr>
        <w:pStyle w:val="Heading1"/>
      </w:pPr>
      <w:r>
        <w:t>16. 이번 검증 결과와 해석</w:t>
      </w:r>
    </w:p>
    <w:p>
      <w:r>
        <w:t>통과 숫자를 운영 보증으로 확대하지 않음</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검증</w:t>
            </w:r>
          </w:p>
        </w:tc>
        <w:tc>
          <w:tcPr>
            <w:tcW w:type="dxa" w:w="3364"/>
          </w:tcPr>
          <w:p>
            <w:r>
              <w:rPr>
                <w:sz w:val="17"/>
              </w:rPr>
              <w:t>이번 결과</w:t>
            </w:r>
          </w:p>
        </w:tc>
        <w:tc>
          <w:tcPr>
            <w:tcW w:type="dxa" w:w="3364"/>
          </w:tcPr>
          <w:p>
            <w:r>
              <w:rPr>
                <w:sz w:val="17"/>
              </w:rPr>
              <w:t>증명하는 범위</w:t>
            </w:r>
          </w:p>
        </w:tc>
      </w:tr>
      <w:tr>
        <w:tc>
          <w:tcPr>
            <w:tcW w:type="dxa" w:w="3364"/>
          </w:tcPr>
          <w:p>
            <w:r>
              <w:rPr>
                <w:sz w:val="17"/>
              </w:rPr>
              <w:t>다운로드·ZIP</w:t>
            </w:r>
          </w:p>
        </w:tc>
        <w:tc>
          <w:tcPr>
            <w:tcW w:type="dxa" w:w="3364"/>
          </w:tcPr>
          <w:p>
            <w:r>
              <w:rPr>
                <w:sz w:val="17"/>
              </w:rPr>
              <w:t>GET 성공 · 지정 SHA 일치 · CRC 정상</w:t>
            </w:r>
          </w:p>
        </w:tc>
        <w:tc>
          <w:tcPr>
            <w:tcW w:type="dxa" w:w="3364"/>
          </w:tcPr>
          <w:p>
            <w:r>
              <w:rPr>
                <w:sz w:val="17"/>
              </w:rPr>
              <w:t>확인한 배포본의 동일성·손상 여부</w:t>
            </w:r>
          </w:p>
        </w:tc>
      </w:tr>
      <w:tr>
        <w:tc>
          <w:tcPr>
            <w:tcW w:type="dxa" w:w="3364"/>
          </w:tcPr>
          <w:p>
            <w:r>
              <w:rPr>
                <w:sz w:val="17"/>
              </w:rPr>
              <w:t>MANIFEST</w:t>
            </w:r>
          </w:p>
        </w:tc>
        <w:tc>
          <w:tcPr>
            <w:tcW w:type="dxa" w:w="3364"/>
          </w:tcPr>
          <w:p>
            <w:r>
              <w:rPr>
                <w:sz w:val="17"/>
              </w:rPr>
              <w:t>247개 파일 해시 일치</w:t>
            </w:r>
          </w:p>
        </w:tc>
        <w:tc>
          <w:tcPr>
            <w:tcW w:type="dxa" w:w="3364"/>
          </w:tcPr>
          <w:p>
            <w:r>
              <w:rPr>
                <w:sz w:val="17"/>
              </w:rPr>
              <w:t>매니페스트에 기록된 파일 내용 일치. 전자서명 검증은 아님</w:t>
            </w:r>
          </w:p>
        </w:tc>
      </w:tr>
      <w:tr>
        <w:tc>
          <w:tcPr>
            <w:tcW w:type="dxa" w:w="3364"/>
          </w:tcPr>
          <w:p>
            <w:r>
              <w:rPr>
                <w:sz w:val="17"/>
              </w:rPr>
              <w:t>Python 전체 검사</w:t>
            </w:r>
          </w:p>
        </w:tc>
        <w:tc>
          <w:tcPr>
            <w:tcW w:type="dxa" w:w="3364"/>
          </w:tcPr>
          <w:p>
            <w:r>
              <w:rPr>
                <w:sz w:val="17"/>
              </w:rPr>
              <w:t>332개 통과 · 152.526초 · 실패/스킵 없음</w:t>
            </w:r>
          </w:p>
        </w:tc>
        <w:tc>
          <w:tcPr>
            <w:tcW w:type="dxa" w:w="3364"/>
          </w:tcPr>
          <w:p>
            <w:r>
              <w:rPr>
                <w:sz w:val="17"/>
              </w:rPr>
              <w:t>패키지 테스트가 다루는 서버·권한·이관·복원·실패 경로</w:t>
            </w:r>
          </w:p>
        </w:tc>
      </w:tr>
      <w:tr>
        <w:tc>
          <w:tcPr>
            <w:tcW w:type="dxa" w:w="3364"/>
          </w:tcPr>
          <w:p>
            <w:r>
              <w:rPr>
                <w:sz w:val="17"/>
              </w:rPr>
              <w:t>Node 검사</w:t>
            </w:r>
          </w:p>
        </w:tc>
        <w:tc>
          <w:tcPr>
            <w:tcW w:type="dxa" w:w="3364"/>
          </w:tcPr>
          <w:p>
            <w:r>
              <w:rPr>
                <w:sz w:val="17"/>
              </w:rPr>
              <w:t>32개 통과 · 실패/스킵 없음</w:t>
            </w:r>
          </w:p>
        </w:tc>
        <w:tc>
          <w:tcPr>
            <w:tcW w:type="dxa" w:w="3364"/>
          </w:tcPr>
          <w:p>
            <w:r>
              <w:rPr>
                <w:sz w:val="17"/>
              </w:rPr>
              <w:t>상태 판정·이력/통계 계산의 테스트 범위</w:t>
            </w:r>
          </w:p>
        </w:tc>
      </w:tr>
      <w:tr>
        <w:tc>
          <w:tcPr>
            <w:tcW w:type="dxa" w:w="3364"/>
          </w:tcPr>
          <w:p>
            <w:r>
              <w:rPr>
                <w:sz w:val="17"/>
              </w:rPr>
              <w:t>최신 Chromium 시나리오</w:t>
            </w:r>
          </w:p>
        </w:tc>
        <w:tc>
          <w:tcPr>
            <w:tcW w:type="dxa" w:w="3364"/>
          </w:tcPr>
          <w:p>
            <w:r>
              <w:rPr>
                <w:sz w:val="17"/>
              </w:rPr>
              <w:t>실행 완료 · 4개 결과 묶음 통과</w:t>
            </w:r>
          </w:p>
        </w:tc>
        <w:tc>
          <w:tcPr>
            <w:tcW w:type="dxa" w:w="3364"/>
          </w:tcPr>
          <w:p>
            <w:r>
              <w:rPr>
                <w:sz w:val="17"/>
              </w:rPr>
              <w:t>모든 열 필터·정정·XLSX·화면 크기·초기화 경쟁 처리</w:t>
            </w:r>
          </w:p>
        </w:tc>
      </w:tr>
      <w:tr>
        <w:tc>
          <w:tcPr>
            <w:tcW w:type="dxa" w:w="3364"/>
          </w:tcPr>
          <w:p>
            <w:r>
              <w:rPr>
                <w:sz w:val="17"/>
              </w:rPr>
              <w:t>맞춤 화면 크기</w:t>
            </w:r>
          </w:p>
        </w:tc>
        <w:tc>
          <w:tcPr>
            <w:tcW w:type="dxa" w:w="3364"/>
          </w:tcPr>
          <w:p>
            <w:r>
              <w:rPr>
                <w:sz w:val="17"/>
              </w:rPr>
              <w:t>1920/1440/1024/768/390/320px</w:t>
            </w:r>
          </w:p>
        </w:tc>
        <w:tc>
          <w:tcPr>
            <w:tcW w:type="dxa" w:w="3364"/>
          </w:tcPr>
          <w:p>
            <w:r>
              <w:rPr>
                <w:sz w:val="17"/>
              </w:rPr>
              <w:t>해당 대장 시나리오의 화면 넘침·조작 검사</w:t>
            </w:r>
          </w:p>
        </w:tc>
      </w:tr>
      <w:tr>
        <w:tc>
          <w:tcPr>
            <w:tcW w:type="dxa" w:w="3364"/>
          </w:tcPr>
          <w:p>
            <w:r>
              <w:rPr>
                <w:sz w:val="17"/>
              </w:rPr>
              <w:t>추가 관찰 시험</w:t>
            </w:r>
          </w:p>
        </w:tc>
        <w:tc>
          <w:tcPr>
            <w:tcW w:type="dxa" w:w="3364"/>
          </w:tcPr>
          <w:p>
            <w:r>
              <w:rPr>
                <w:sz w:val="17"/>
              </w:rPr>
              <w:t>백업·권한·재인증·API 노출 확인</w:t>
            </w:r>
          </w:p>
        </w:tc>
        <w:tc>
          <w:tcPr>
            <w:tcW w:type="dxa" w:w="3364"/>
          </w:tcPr>
          <w:p>
            <w:r>
              <w:rPr>
                <w:sz w:val="17"/>
              </w:rPr>
              <w:t>10~14쪽의 재현 사실. 제품 테스트 통과 수에 합산하지 않음</w:t>
            </w:r>
          </w:p>
        </w:tc>
      </w:tr>
      <w:tr>
        <w:tc>
          <w:tcPr>
            <w:tcW w:type="dxa" w:w="3364"/>
          </w:tcPr>
          <w:p>
            <w:r>
              <w:rPr>
                <w:sz w:val="17"/>
              </w:rPr>
              <w:t>단기 부하 검사</w:t>
            </w:r>
          </w:p>
        </w:tc>
        <w:tc>
          <w:tcPr>
            <w:tcW w:type="dxa" w:w="3364"/>
          </w:tcPr>
          <w:p>
            <w:r>
              <w:rPr>
                <w:sz w:val="17"/>
              </w:rPr>
              <w:t>60/60 조회 성공</w:t>
            </w:r>
          </w:p>
        </w:tc>
        <w:tc>
          <w:tcPr>
            <w:tcW w:type="dxa" w:w="3364"/>
          </w:tcPr>
          <w:p>
            <w:r>
              <w:rPr>
                <w:sz w:val="17"/>
              </w:rPr>
              <w:t>로컬5,000행/10클라이언트 조회 조건에 한함</w:t>
            </w:r>
          </w:p>
        </w:tc>
      </w:tr>
    </w:tbl>
    <w:p>
      <w:pPr>
        <w:pStyle w:val="Heading2"/>
      </w:pPr>
      <w:r>
        <w:t>기존 자동 검사가 다루는 중요한 실패 경로</w:t>
      </w:r>
    </w:p>
    <w:p>
      <w:r>
        <w:t>지점·읽기 전용 권한 차단, 승인 위조 방지, DB 손상 보존, 트랜잭션 롤백, 중복·응답 유실 재시도, 최대2,000행 이관, 버전 충돌, 수기 정정 연결, 전체백업·복원, 첨부 권한·공지 삭제 후 접근 차단 등을 포함합니다. 이 결과는 기능 안정성의 긍정 근거입니다.</w:t>
      </w:r>
    </w:p>
    <w:p>
      <w:pPr>
        <w:pStyle w:val="Heading2"/>
      </w:pPr>
      <w:r>
        <w:t>시험 환경 보정 기록</w:t>
      </w:r>
    </w:p>
    <w:p>
      <w:r>
        <w:t>최초 Python 실행은 로컬 요청이 시험 환경의 외부 프록시로 전달되어 다수 403 Domain forbidden이 발생했습니다. 로컬 주소를 프록시 제외한 뒤 전체를 다시 실행한 최종 결과를 위에 기재했습니다. 이 최초 환경 오류를 제품 결함이나 통과로 계산하지 않았습니다. 실패 경로 테스트의 의도된 ERROR 로그도 최종 실패 수와 구별했습니다.</w:t>
      </w:r>
    </w:p>
    <w:p>
      <w:pPr>
        <w:pStyle w:val="Heading2"/>
      </w:pPr>
      <w:r>
        <w:t>미검증을 남겨 두어야 하는 것</w:t>
      </w:r>
    </w:p>
    <w:p>
      <w:r>
        <w:t>회사 Windows·Edge/WebView2·인증서 신뢰·방화벽, 실제 Oracle, 실제 회사 전체 데이터, 다일간 연속 운영, 장비 장애·랜섬웨어·OS 계정 변경, 전문 침투 시험은 통과로 표시하지 않았습니다. Windows CI 매트릭스 정의만으로 회사 PC 실기 검증을 대체하지 않습니다.</w:t>
      </w:r>
    </w:p>
    <w:p>
      <w:r>
        <w:br w:type="page"/>
      </w:r>
    </w:p>
    <w:p>
      <w:pPr>
        <w:pStyle w:val="Heading1"/>
      </w:pPr>
      <w:r>
        <w:t>17. 회사 도입 승인 체크리스트</w:t>
      </w:r>
    </w:p>
    <w:p>
      <w:r>
        <w:t>아래 조건을 충족한 뒤 병행 운영부터 시작</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구분</w:t>
            </w:r>
          </w:p>
        </w:tc>
        <w:tc>
          <w:tcPr>
            <w:tcW w:type="dxa" w:w="3364"/>
          </w:tcPr>
          <w:p>
            <w:r>
              <w:rPr>
                <w:sz w:val="17"/>
              </w:rPr>
              <w:t>확인할 내용</w:t>
            </w:r>
          </w:p>
        </w:tc>
        <w:tc>
          <w:tcPr>
            <w:tcW w:type="dxa" w:w="3364"/>
          </w:tcPr>
          <w:p>
            <w:r>
              <w:rPr>
                <w:sz w:val="17"/>
              </w:rPr>
              <w:t>담당·합격 기준</w:t>
            </w:r>
          </w:p>
        </w:tc>
      </w:tr>
      <w:tr>
        <w:tc>
          <w:tcPr>
            <w:tcW w:type="dxa" w:w="3364"/>
          </w:tcPr>
          <w:p>
            <w:r>
              <w:rPr>
                <w:sz w:val="17"/>
              </w:rPr>
              <w:t>사용 범위</w:t>
            </w:r>
          </w:p>
        </w:tc>
        <w:tc>
          <w:tcPr>
            <w:tcW w:type="dxa" w:w="3364"/>
          </w:tcPr>
          <w:p>
            <w:r>
              <w:rPr>
                <w:sz w:val="17"/>
              </w:rPr>
              <w:t>보조 대장인지 공식 원장인지 결정</w:t>
            </w:r>
          </w:p>
        </w:tc>
        <w:tc>
          <w:tcPr>
            <w:tcW w:type="dxa" w:w="3364"/>
          </w:tcPr>
          <w:p>
            <w:r>
              <w:rPr>
                <w:sz w:val="17"/>
              </w:rPr>
              <w:t>업무 책임자: 원장·회계와 YBY의 역할 문서화</w:t>
            </w:r>
          </w:p>
        </w:tc>
      </w:tr>
      <w:tr>
        <w:tc>
          <w:tcPr>
            <w:tcW w:type="dxa" w:w="3364"/>
          </w:tcPr>
          <w:p>
            <w:r>
              <w:rPr>
                <w:sz w:val="17"/>
              </w:rPr>
              <w:t>운영 서버</w:t>
            </w:r>
          </w:p>
        </w:tc>
        <w:tc>
          <w:tcPr>
            <w:tcW w:type="dxa" w:w="3364"/>
          </w:tcPr>
          <w:p>
            <w:r>
              <w:rPr>
                <w:sz w:val="17"/>
              </w:rPr>
              <w:t>PC·계정·고정 IP·절전/재부팅·실행/종료 권한</w:t>
            </w:r>
          </w:p>
        </w:tc>
        <w:tc>
          <w:tcPr>
            <w:tcW w:type="dxa" w:w="3364"/>
          </w:tcPr>
          <w:p>
            <w:r>
              <w:rPr>
                <w:sz w:val="17"/>
              </w:rPr>
              <w:t>IT: 업무시간 가동·재기동·연락 체계 확인</w:t>
            </w:r>
          </w:p>
        </w:tc>
      </w:tr>
      <w:tr>
        <w:tc>
          <w:tcPr>
            <w:tcW w:type="dxa" w:w="3364"/>
          </w:tcPr>
          <w:p>
            <w:r>
              <w:rPr>
                <w:sz w:val="17"/>
              </w:rPr>
              <w:t>접속</w:t>
            </w:r>
          </w:p>
        </w:tc>
        <w:tc>
          <w:tcPr>
            <w:tcW w:type="dxa" w:w="3364"/>
          </w:tcPr>
          <w:p>
            <w:r>
              <w:rPr>
                <w:sz w:val="17"/>
              </w:rPr>
              <w:t>HTTPS, 서버/지점 로그인, 로그아웃·재접속·재부팅</w:t>
            </w:r>
          </w:p>
        </w:tc>
        <w:tc>
          <w:tcPr>
            <w:tcW w:type="dxa" w:w="3364"/>
          </w:tcPr>
          <w:p>
            <w:r>
              <w:rPr>
                <w:sz w:val="17"/>
              </w:rPr>
              <w:t>IT+지점: 인증서 경고 없이 접속, 올바른 신뢰 지문 확인</w:t>
            </w:r>
          </w:p>
        </w:tc>
      </w:tr>
      <w:tr>
        <w:tc>
          <w:tcPr>
            <w:tcW w:type="dxa" w:w="3364"/>
          </w:tcPr>
          <w:p>
            <w:r>
              <w:rPr>
                <w:sz w:val="17"/>
              </w:rPr>
              <w:t>권한</w:t>
            </w:r>
          </w:p>
        </w:tc>
        <w:tc>
          <w:tcPr>
            <w:tcW w:type="dxa" w:w="3364"/>
          </w:tcPr>
          <w:p>
            <w:r>
              <w:rPr>
                <w:sz w:val="17"/>
              </w:rPr>
              <w:t>개인별 계정·최소 ALL·타 지점 차단·퇴사 처리</w:t>
            </w:r>
          </w:p>
        </w:tc>
        <w:tc>
          <w:tcPr>
            <w:tcW w:type="dxa" w:w="3364"/>
          </w:tcPr>
          <w:p>
            <w:r>
              <w:rPr>
                <w:sz w:val="17"/>
              </w:rPr>
              <w:t>보안 담당: 권한표와 시험 결과 보관</w:t>
            </w:r>
          </w:p>
        </w:tc>
      </w:tr>
      <w:tr>
        <w:tc>
          <w:tcPr>
            <w:tcW w:type="dxa" w:w="3364"/>
          </w:tcPr>
          <w:p>
            <w:r>
              <w:rPr>
                <w:sz w:val="17"/>
              </w:rPr>
              <w:t>비밀번호</w:t>
            </w:r>
          </w:p>
        </w:tc>
        <w:tc>
          <w:tcPr>
            <w:tcW w:type="dxa" w:w="3364"/>
          </w:tcPr>
          <w:p>
            <w:r>
              <w:rPr>
                <w:sz w:val="17"/>
              </w:rPr>
              <w:t>타인 비밀번호 열람·자기 승인·세션 유지 정책</w:t>
            </w:r>
          </w:p>
        </w:tc>
        <w:tc>
          <w:tcPr>
            <w:tcW w:type="dxa" w:w="3364"/>
          </w:tcPr>
          <w:p>
            <w:r>
              <w:rPr>
                <w:sz w:val="17"/>
              </w:rPr>
              <w:t>보안+업무: 위험 수용 또는 기능 제한 확정</w:t>
            </w:r>
          </w:p>
        </w:tc>
      </w:tr>
      <w:tr>
        <w:tc>
          <w:tcPr>
            <w:tcW w:type="dxa" w:w="3364"/>
          </w:tcPr>
          <w:p>
            <w:r>
              <w:rPr>
                <w:sz w:val="17"/>
              </w:rPr>
              <w:t>백업</w:t>
            </w:r>
          </w:p>
        </w:tc>
        <w:tc>
          <w:tcPr>
            <w:tcW w:type="dxa" w:w="3364"/>
          </w:tcPr>
          <w:p>
            <w:r>
              <w:rPr>
                <w:sz w:val="17"/>
              </w:rPr>
              <w:t>암호화·별도 위치·보존·오류/용량 감시</w:t>
            </w:r>
          </w:p>
        </w:tc>
        <w:tc>
          <w:tcPr>
            <w:tcW w:type="dxa" w:w="3364"/>
          </w:tcPr>
          <w:p>
            <w:r>
              <w:rPr>
                <w:sz w:val="17"/>
              </w:rPr>
              <w:t>IT: 실제 자동 보관 성공과 접근 통제 확인</w:t>
            </w:r>
          </w:p>
        </w:tc>
      </w:tr>
      <w:tr>
        <w:tc>
          <w:tcPr>
            <w:tcW w:type="dxa" w:w="3364"/>
          </w:tcPr>
          <w:p>
            <w:r>
              <w:rPr>
                <w:sz w:val="17"/>
              </w:rPr>
              <w:t>복구</w:t>
            </w:r>
          </w:p>
        </w:tc>
        <w:tc>
          <w:tcPr>
            <w:tcW w:type="dxa" w:w="3364"/>
          </w:tcPr>
          <w:p>
            <w:r>
              <w:rPr>
                <w:sz w:val="17"/>
              </w:rPr>
              <w:t>별도 PC DB·첨부·계정·인증서 복구</w:t>
            </w:r>
          </w:p>
        </w:tc>
        <w:tc>
          <w:tcPr>
            <w:tcW w:type="dxa" w:w="3364"/>
          </w:tcPr>
          <w:p>
            <w:r>
              <w:rPr>
                <w:sz w:val="17"/>
              </w:rPr>
              <w:t>IT+업무: 합계/건수/첨부 일치와 RPO/RTO 실측</w:t>
            </w:r>
          </w:p>
        </w:tc>
      </w:tr>
      <w:tr>
        <w:tc>
          <w:tcPr>
            <w:tcW w:type="dxa" w:w="3364"/>
          </w:tcPr>
          <w:p>
            <w:r>
              <w:rPr>
                <w:sz w:val="17"/>
              </w:rPr>
              <w:t>정상·예외 업무</w:t>
            </w:r>
          </w:p>
        </w:tc>
        <w:tc>
          <w:tcPr>
            <w:tcW w:type="dxa" w:w="3364"/>
          </w:tcPr>
          <w:p>
            <w:r>
              <w:rPr>
                <w:sz w:val="17"/>
              </w:rPr>
              <w:t>불출/사용/미사용/반려/취소/재보고/자기 결재</w:t>
            </w:r>
          </w:p>
        </w:tc>
        <w:tc>
          <w:tcPr>
            <w:tcW w:type="dxa" w:w="3364"/>
          </w:tcPr>
          <w:p>
            <w:r>
              <w:rPr>
                <w:sz w:val="17"/>
              </w:rPr>
              <w:t>업무 담당: 실제 업무 사례 전후 수치·이력 일치</w:t>
            </w:r>
          </w:p>
        </w:tc>
      </w:tr>
      <w:tr>
        <w:tc>
          <w:tcPr>
            <w:tcW w:type="dxa" w:w="3364"/>
          </w:tcPr>
          <w:p>
            <w:r>
              <w:rPr>
                <w:sz w:val="17"/>
              </w:rPr>
              <w:t>대량 이관</w:t>
            </w:r>
          </w:p>
        </w:tc>
        <w:tc>
          <w:tcPr>
            <w:tcW w:type="dxa" w:w="3364"/>
          </w:tcPr>
          <w:p>
            <w:r>
              <w:rPr>
                <w:sz w:val="17"/>
              </w:rPr>
              <w:t>원본 행수·합계·중복·결측·반납·정정</w:t>
            </w:r>
          </w:p>
        </w:tc>
        <w:tc>
          <w:tcPr>
            <w:tcW w:type="dxa" w:w="3364"/>
          </w:tcPr>
          <w:p>
            <w:r>
              <w:rPr>
                <w:sz w:val="17"/>
              </w:rPr>
              <w:t>데이터 담당: 대사표 승인, 원본·백업 보관</w:t>
            </w:r>
          </w:p>
        </w:tc>
      </w:tr>
      <w:tr>
        <w:tc>
          <w:tcPr>
            <w:tcW w:type="dxa" w:w="3364"/>
          </w:tcPr>
          <w:p>
            <w:r>
              <w:rPr>
                <w:sz w:val="17"/>
              </w:rPr>
              <w:t>지점·카드 기준</w:t>
            </w:r>
          </w:p>
        </w:tc>
        <w:tc>
          <w:tcPr>
            <w:tcW w:type="dxa" w:w="3364"/>
          </w:tcPr>
          <w:p>
            <w:r>
              <w:rPr>
                <w:sz w:val="17"/>
              </w:rPr>
              <w:t>회사 지점·조직·차량·카드 끝자리 중복</w:t>
            </w:r>
          </w:p>
        </w:tc>
        <w:tc>
          <w:tcPr>
            <w:tcW w:type="dxa" w:w="3364"/>
          </w:tcPr>
          <w:p>
            <w:r>
              <w:rPr>
                <w:sz w:val="17"/>
              </w:rPr>
              <w:t>업무+개발: 누락 지점 없고 모호한 값은 검토 대기</w:t>
            </w:r>
          </w:p>
        </w:tc>
      </w:tr>
      <w:tr>
        <w:tc>
          <w:tcPr>
            <w:tcW w:type="dxa" w:w="3364"/>
          </w:tcPr>
          <w:p>
            <w:r>
              <w:rPr>
                <w:sz w:val="17"/>
              </w:rPr>
              <w:t>통계·마감</w:t>
            </w:r>
          </w:p>
        </w:tc>
        <w:tc>
          <w:tcPr>
            <w:tcW w:type="dxa" w:w="3364"/>
          </w:tcPr>
          <w:p>
            <w:r>
              <w:rPr>
                <w:sz w:val="17"/>
              </w:rPr>
              <w:t>공식 명세·보고서와 합계·사용 횟수 대사</w:t>
            </w:r>
          </w:p>
        </w:tc>
        <w:tc>
          <w:tcPr>
            <w:tcW w:type="dxa" w:w="3364"/>
          </w:tcPr>
          <w:p>
            <w:r>
              <w:rPr>
                <w:sz w:val="17"/>
              </w:rPr>
              <w:t>회계: 월말 미확인 목록과 공식 수치 차이 설명</w:t>
            </w:r>
          </w:p>
        </w:tc>
      </w:tr>
      <w:tr>
        <w:tc>
          <w:tcPr>
            <w:tcW w:type="dxa" w:w="3364"/>
          </w:tcPr>
          <w:p>
            <w:r>
              <w:rPr>
                <w:sz w:val="17"/>
              </w:rPr>
              <w:t>변경 관리</w:t>
            </w:r>
          </w:p>
        </w:tc>
        <w:tc>
          <w:tcPr>
            <w:tcW w:type="dxa" w:w="3364"/>
          </w:tcPr>
          <w:p>
            <w:r>
              <w:rPr>
                <w:sz w:val="17"/>
              </w:rPr>
              <w:t>검증→백업→서버 중지→업데이트→확인→롤백</w:t>
            </w:r>
          </w:p>
        </w:tc>
        <w:tc>
          <w:tcPr>
            <w:tcW w:type="dxa" w:w="3364"/>
          </w:tcPr>
          <w:p>
            <w:r>
              <w:rPr>
                <w:sz w:val="17"/>
              </w:rPr>
              <w:t>운영자: 적용 기록·복원 지점·담당자 보관</w:t>
            </w:r>
          </w:p>
        </w:tc>
      </w:tr>
    </w:tbl>
    <w:p>
      <w:r>
        <w:t>권고 운영 순서: 별도 시험 자료로 확인 → 실제 자료 복사본으로 인수 시험 → 기존 장부와 병행 → 미결 사항 해소 → 범위 확대. Oracle 수신은 별도 연동 검증 완료 후 활성화합니다.</w:t>
      </w:r>
    </w:p>
    <w:p>
      <w:r>
        <w:t>보류 기준: 복구 시험 미실시, 백업 별도 보관 불가, 지점 권한 오류, 금액·건수 대사 불일치, 인증서 경고를 무시해야 접속되는 상태에서는 업무 확대를 중단하고 원인을 해결하십시오.</w:t>
      </w:r>
    </w:p>
    <w:p>
      <w:r>
        <w:br w:type="page"/>
      </w:r>
    </w:p>
    <w:p>
      <w:pPr>
        <w:pStyle w:val="Heading1"/>
      </w:pPr>
      <w:r>
        <w:t>18. 개선 순서와 최종 권고</w:t>
      </w:r>
    </w:p>
    <w:p>
      <w:r>
        <w:t>기능 추가보다 운영 기반부터 정리</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순서</w:t>
            </w:r>
          </w:p>
        </w:tc>
        <w:tc>
          <w:tcPr>
            <w:tcW w:type="dxa" w:w="3364"/>
          </w:tcPr>
          <w:p>
            <w:r>
              <w:rPr>
                <w:sz w:val="17"/>
              </w:rPr>
              <w:t>해야 할 일</w:t>
            </w:r>
          </w:p>
        </w:tc>
        <w:tc>
          <w:tcPr>
            <w:tcW w:type="dxa" w:w="3364"/>
          </w:tcPr>
          <w:p>
            <w:r>
              <w:rPr>
                <w:sz w:val="17"/>
              </w:rPr>
              <w:t>산출물</w:t>
            </w:r>
          </w:p>
        </w:tc>
      </w:tr>
      <w:tr>
        <w:tc>
          <w:tcPr>
            <w:tcW w:type="dxa" w:w="3364"/>
          </w:tcPr>
          <w:p>
            <w:r>
              <w:rPr>
                <w:sz w:val="17"/>
              </w:rPr>
              <w:t>P1 정식 확대 전</w:t>
            </w:r>
          </w:p>
        </w:tc>
        <w:tc>
          <w:tcPr>
            <w:tcW w:type="dxa" w:w="3364"/>
          </w:tcPr>
          <w:p>
            <w:r>
              <w:rPr>
                <w:sz w:val="17"/>
              </w:rPr>
              <w:t>복원 비밀번호 정책, ALL/자기 승인/세션 종료 정책 확정. 백업 암호화·분리 보관·새 PC 복구·회사 실기 시험</w:t>
            </w:r>
          </w:p>
        </w:tc>
        <w:tc>
          <w:tcPr>
            <w:tcW w:type="dxa" w:w="3364"/>
          </w:tcPr>
          <w:p>
            <w:r>
              <w:rPr>
                <w:sz w:val="17"/>
              </w:rPr>
              <w:t>보안 예외/제한 설정, 복구 기록, 권한표, 인수 시험표</w:t>
            </w:r>
          </w:p>
        </w:tc>
      </w:tr>
      <w:tr>
        <w:tc>
          <w:tcPr>
            <w:tcW w:type="dxa" w:w="3364"/>
          </w:tcPr>
          <w:p>
            <w:r>
              <w:rPr>
                <w:sz w:val="17"/>
              </w:rPr>
              <w:t>P2 운영 안정화</w:t>
            </w:r>
          </w:p>
        </w:tc>
        <w:tc>
          <w:tcPr>
            <w:tcW w:type="dxa" w:w="3364"/>
          </w:tcPr>
          <w:p>
            <w:r>
              <w:rPr>
                <w:sz w:val="17"/>
              </w:rPr>
              <w:t>재인증 공통 제한, 백업 보존·용량 경보·가동 감시, 파일 검사·감사 외부 보관, 지점 마스터화</w:t>
            </w:r>
          </w:p>
        </w:tc>
        <w:tc>
          <w:tcPr>
            <w:tcW w:type="dxa" w:w="3364"/>
          </w:tcPr>
          <w:p>
            <w:r>
              <w:rPr>
                <w:sz w:val="17"/>
              </w:rPr>
              <w:t>알림·운영 대시보드, 상태/보존 규정, 실패 경로 검사</w:t>
            </w:r>
          </w:p>
        </w:tc>
      </w:tr>
      <w:tr>
        <w:tc>
          <w:tcPr>
            <w:tcW w:type="dxa" w:w="3364"/>
          </w:tcPr>
          <w:p>
            <w:r>
              <w:rPr>
                <w:sz w:val="17"/>
              </w:rPr>
              <w:t>P3 자료량 증가 전</w:t>
            </w:r>
          </w:p>
        </w:tc>
        <w:tc>
          <w:tcPr>
            <w:tcW w:type="dxa" w:w="3364"/>
          </w:tcPr>
          <w:p>
            <w:r>
              <w:rPr>
                <w:sz w:val="17"/>
              </w:rPr>
              <w:t>서버 페이지 조회·부분 변경·인덱스 정비, 대형 HTML 분리, 혼합 부하·장기 운영 시험</w:t>
            </w:r>
          </w:p>
        </w:tc>
        <w:tc>
          <w:tcPr>
            <w:tcW w:type="dxa" w:w="3364"/>
          </w:tcPr>
          <w:p>
            <w:r>
              <w:rPr>
                <w:sz w:val="17"/>
              </w:rPr>
              <w:t>성능 기준·결과, 모듈 구조, 유지보수 문서</w:t>
            </w:r>
          </w:p>
        </w:tc>
      </w:tr>
      <w:tr>
        <w:tc>
          <w:tcPr>
            <w:tcW w:type="dxa" w:w="3364"/>
          </w:tcPr>
          <w:p>
            <w:r>
              <w:rPr>
                <w:sz w:val="17"/>
              </w:rPr>
              <w:t>별도 Oracle 단계</w:t>
            </w:r>
          </w:p>
        </w:tc>
        <w:tc>
          <w:tcPr>
            <w:tcW w:type="dxa" w:w="3364"/>
          </w:tcPr>
          <w:p>
            <w:r>
              <w:rPr>
                <w:sz w:val="17"/>
              </w:rPr>
              <w:t>읽기 전용 뷰/SQL, 변경/철회·증분 수신, 연결 오류·재시도·카드/지점 모호성 처리</w:t>
            </w:r>
          </w:p>
        </w:tc>
        <w:tc>
          <w:tcPr>
            <w:tcW w:type="dxa" w:w="3364"/>
          </w:tcPr>
          <w:p>
            <w:r>
              <w:rPr>
                <w:sz w:val="17"/>
              </w:rPr>
              <w:t>DB 대응표, 수신 점검표, 통합 시험 결과</w:t>
            </w:r>
          </w:p>
        </w:tc>
      </w:tr>
      <w:tr>
        <w:tc>
          <w:tcPr>
            <w:tcW w:type="dxa" w:w="3364"/>
          </w:tcPr>
          <w:p>
            <w:r>
              <w:rPr>
                <w:sz w:val="17"/>
              </w:rPr>
              <w:t>공식 정산 체계 필요 시</w:t>
            </w:r>
          </w:p>
        </w:tc>
        <w:tc>
          <w:tcPr>
            <w:tcW w:type="dxa" w:w="3364"/>
          </w:tcPr>
          <w:p>
            <w:r>
              <w:rPr>
                <w:sz w:val="17"/>
              </w:rPr>
              <w:t>카드사·회계 전표 대사, 마감·재개·수정 통제, 금액/통화·증빙 정책 확정</w:t>
            </w:r>
          </w:p>
        </w:tc>
        <w:tc>
          <w:tcPr>
            <w:tcW w:type="dxa" w:w="3364"/>
          </w:tcPr>
          <w:p>
            <w:r>
              <w:rPr>
                <w:sz w:val="17"/>
              </w:rPr>
              <w:t>회계 요구 명세와 승인된 정산 기준</w:t>
            </w:r>
          </w:p>
        </w:tc>
      </w:tr>
    </w:tbl>
    <w:p>
      <w:pPr>
        <w:pStyle w:val="Heading2"/>
      </w:pPr>
      <w:r>
        <w:t>운영자가 평소 확인할 것</w:t>
      </w:r>
    </w:p>
    <w:p>
      <w:pPr>
        <w:pStyle w:val="ListBullet"/>
      </w:pPr>
      <w:r>
        <w:t>매일: 서버 가동·최근 백업·여유 공간·백업 경고·미반납/미정산/미확인 이관을 확인합니다.</w:t>
      </w:r>
    </w:p>
    <w:p>
      <w:pPr>
        <w:pStyle w:val="ListBullet"/>
      </w:pPr>
      <w:r>
        <w:t>정기적으로: 관리자·퇴사자·자기 승인·정정/삭제·대량 내보내기 내역과 별도 백업 복구 가능성을 점검합니다.</w:t>
      </w:r>
    </w:p>
    <w:p>
      <w:pPr>
        <w:pStyle w:val="ListBullet"/>
      </w:pPr>
      <w:r>
        <w:t>업데이트 전: 기존 실행 폴더의 자료로 전체백업을 만들고 서버를 정상 중지합니다. 새 프로그램만 교체한 뒤 로그인·한 건 업무·이력·첨부·합계를 확인합니다. DB를 다른 버전으로 임의 덮어쓰지 않습니다.</w:t>
      </w:r>
    </w:p>
    <w:p>
      <w:pPr>
        <w:pStyle w:val="ListBullet"/>
      </w:pPr>
      <w:r>
        <w:t>원격 사용: 사설 IP만으로 집에서 접속되지 않습니다. 회사 승인 VPN 등과 서버 가동이 필요하며, 공유기 포트 개방만으로 해결하려 하지 않습니다.</w:t>
      </w:r>
    </w:p>
    <w:p>
      <w:pPr>
        <w:pStyle w:val="Heading2"/>
      </w:pPr>
      <w:r>
        <w:t>최종 결론</w:t>
      </w:r>
    </w:p>
    <w:p>
      <w:r>
        <w:t>V4.1.20은 법인카드·하이패스·유류대카드 관리의 실제 흐름과 자료 추적 장치를 갖추고 있어, 제한된 사내 업무를 지원할 기반은 있습니다. 가장 잘된 점은 자료를 보호하며 정정·중복·충돌을 다루는 설계입니다. 가장 먼저 보완할 점은 비밀번호·백업 보호와 새 PC 복구, 관리자 통제, 운영 감시입니다.</w:t>
      </w:r>
    </w:p>
    <w:p>
      <w:r>
        <w:t>회사의 실기·복구·대사 결과가 없는 상태에서는 전면 도입을 확정할 수 없습니다. 권고는 “통제 조건을 충족한 보조 업무 시범 운영”입니다. 이 조건을 완료하고 실제 업무 결과를 확인한 뒤 정식 운영 범위와 Oracle 통합 범위를 결정하십시오.</w:t>
      </w:r>
    </w:p>
    <w:p>
      <w:r>
        <w:br w:type="page"/>
      </w:r>
    </w:p>
    <w:p>
      <w:pPr>
        <w:pStyle w:val="Heading1"/>
      </w:pPr>
      <w:r>
        <w:t>부록 A. 코드 근거와 재현 자료</w:t>
      </w:r>
    </w:p>
    <w:p>
      <w:r>
        <w:t>배포본의 상대 경로·줄 번호. 수정 요청 시 이 번호를 사용</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근거</w:t>
            </w:r>
          </w:p>
        </w:tc>
        <w:tc>
          <w:tcPr>
            <w:tcW w:type="dxa" w:w="3364"/>
          </w:tcPr>
          <w:p>
            <w:r>
              <w:rPr>
                <w:sz w:val="17"/>
              </w:rPr>
              <w:t>경로·시작 줄</w:t>
            </w:r>
          </w:p>
        </w:tc>
        <w:tc>
          <w:tcPr>
            <w:tcW w:type="dxa" w:w="3364"/>
          </w:tcPr>
          <w:p>
            <w:r>
              <w:rPr>
                <w:sz w:val="17"/>
              </w:rPr>
              <w:t>확인 내용</w:t>
            </w:r>
          </w:p>
        </w:tc>
      </w:tr>
      <w:tr>
        <w:tc>
          <w:tcPr>
            <w:tcW w:type="dxa" w:w="3364"/>
          </w:tcPr>
          <w:p>
            <w:r>
              <w:rPr>
                <w:sz w:val="17"/>
              </w:rPr>
              <w:t>E01</w:t>
            </w:r>
          </w:p>
        </w:tc>
        <w:tc>
          <w:tcPr>
            <w:tcW w:type="dxa" w:w="3364"/>
          </w:tcPr>
          <w:p>
            <w:r>
              <w:rPr>
                <w:sz w:val="17"/>
              </w:rPr>
              <w:t>app.py:35, 186, 329, 360, 598, 624, 692, 703, 785, 807, 880, 926</w:t>
            </w:r>
          </w:p>
        </w:tc>
        <w:tc>
          <w:tcPr>
            <w:tcW w:type="dxa" w:w="3364"/>
          </w:tcPr>
          <w:p>
            <w:r>
              <w:rPr>
                <w:sz w:val="17"/>
              </w:rPr>
              <w:t>세션·백업·권한·CSP·계정 목록·재인증·비밀번호 조회</w:t>
            </w:r>
          </w:p>
        </w:tc>
      </w:tr>
      <w:tr>
        <w:tc>
          <w:tcPr>
            <w:tcW w:type="dxa" w:w="3364"/>
          </w:tcPr>
          <w:p>
            <w:r>
              <w:rPr>
                <w:sz w:val="17"/>
              </w:rPr>
              <w:t>E02</w:t>
            </w:r>
          </w:p>
        </w:tc>
        <w:tc>
          <w:tcPr>
            <w:tcW w:type="dxa" w:w="3364"/>
          </w:tcPr>
          <w:p>
            <w:r>
              <w:rPr>
                <w:sz w:val="17"/>
              </w:rPr>
              <w:t>security.py:7, 15, 48</w:t>
            </w:r>
          </w:p>
        </w:tc>
        <w:tc>
          <w:tcPr>
            <w:tcW w:type="dxa" w:w="3364"/>
          </w:tcPr>
          <w:p>
            <w:r>
              <w:rPr>
                <w:sz w:val="17"/>
              </w:rPr>
              <w:t>PBKDF2 반복·암호 정책·클라이언트 계정 정리</w:t>
            </w:r>
          </w:p>
        </w:tc>
      </w:tr>
      <w:tr>
        <w:tc>
          <w:tcPr>
            <w:tcW w:type="dxa" w:w="3364"/>
          </w:tcPr>
          <w:p>
            <w:r>
              <w:rPr>
                <w:sz w:val="17"/>
              </w:rPr>
              <w:t>E03</w:t>
            </w:r>
          </w:p>
        </w:tc>
        <w:tc>
          <w:tcPr>
            <w:tcW w:type="dxa" w:w="3364"/>
          </w:tcPr>
          <w:p>
            <w:r>
              <w:rPr>
                <w:sz w:val="17"/>
              </w:rPr>
              <w:t>operations.py:34, 56, 136, 165, 343, 353, 491, 505</w:t>
            </w:r>
          </w:p>
        </w:tc>
        <w:tc>
          <w:tcPr>
            <w:tcW w:type="dxa" w:w="3364"/>
          </w:tcPr>
          <w:p>
            <w:r>
              <w:rPr>
                <w:sz w:val="17"/>
              </w:rPr>
              <w:t>서버 한계·리다이렉트·첨부 권한·원자 작업·백업·자기 승인</w:t>
            </w:r>
          </w:p>
        </w:tc>
      </w:tr>
      <w:tr>
        <w:tc>
          <w:tcPr>
            <w:tcW w:type="dxa" w:w="3364"/>
          </w:tcPr>
          <w:p>
            <w:r>
              <w:rPr>
                <w:sz w:val="17"/>
              </w:rPr>
              <w:t>E04</w:t>
            </w:r>
          </w:p>
        </w:tc>
        <w:tc>
          <w:tcPr>
            <w:tcW w:type="dxa" w:w="3364"/>
          </w:tcPr>
          <w:p>
            <w:r>
              <w:rPr>
                <w:sz w:val="17"/>
              </w:rPr>
              <w:t>domain.py:6, 16, 36, 47, 93, 99</w:t>
            </w:r>
          </w:p>
        </w:tc>
        <w:tc>
          <w:tcPr>
            <w:tcW w:type="dxa" w:w="3364"/>
          </w:tcPr>
          <w:p>
            <w:r>
              <w:rPr>
                <w:sz w:val="17"/>
              </w:rPr>
              <w:t>고정 지점·명세 검증·금액·일반 저장 보호</w:t>
            </w:r>
          </w:p>
        </w:tc>
      </w:tr>
      <w:tr>
        <w:tc>
          <w:tcPr>
            <w:tcW w:type="dxa" w:w="3364"/>
          </w:tcPr>
          <w:p>
            <w:r>
              <w:rPr>
                <w:sz w:val="17"/>
              </w:rPr>
              <w:t>E05</w:t>
            </w:r>
          </w:p>
        </w:tc>
        <w:tc>
          <w:tcPr>
            <w:tcW w:type="dxa" w:w="3364"/>
          </w:tcPr>
          <w:p>
            <w:r>
              <w:rPr>
                <w:sz w:val="17"/>
              </w:rPr>
              <w:t>backup_manager.py:14, 27, 30, 39, 48, 65</w:t>
            </w:r>
          </w:p>
        </w:tc>
        <w:tc>
          <w:tcPr>
            <w:tcW w:type="dxa" w:w="3364"/>
          </w:tcPr>
          <w:p>
            <w:r>
              <w:rPr>
                <w:sz w:val="17"/>
              </w:rPr>
              <w:t>백업 내용·키 포함·압축·검증·복원</w:t>
            </w:r>
          </w:p>
        </w:tc>
      </w:tr>
      <w:tr>
        <w:tc>
          <w:tcPr>
            <w:tcW w:type="dxa" w:w="3364"/>
          </w:tcPr>
          <w:p>
            <w:r>
              <w:rPr>
                <w:sz w:val="17"/>
              </w:rPr>
              <w:t>E06</w:t>
            </w:r>
          </w:p>
        </w:tc>
        <w:tc>
          <w:tcPr>
            <w:tcW w:type="dxa" w:w="3364"/>
          </w:tcPr>
          <w:p>
            <w:r>
              <w:rPr>
                <w:sz w:val="17"/>
              </w:rPr>
              <w:t>storage.py:34, 47, 65; backup_tool.py:15, 28</w:t>
            </w:r>
          </w:p>
        </w:tc>
        <w:tc>
          <w:tcPr>
            <w:tcW w:type="dxa" w:w="3364"/>
          </w:tcPr>
          <w:p>
            <w:r>
              <w:rPr>
                <w:sz w:val="17"/>
              </w:rPr>
              <w:t>전체 상태 처리·번호/기준일·오프라인 복원 잠금</w:t>
            </w:r>
          </w:p>
        </w:tc>
      </w:tr>
      <w:tr>
        <w:tc>
          <w:tcPr>
            <w:tcW w:type="dxa" w:w="3364"/>
          </w:tcPr>
          <w:p>
            <w:r>
              <w:rPr>
                <w:sz w:val="17"/>
              </w:rPr>
              <w:t>E07</w:t>
            </w:r>
          </w:p>
        </w:tc>
        <w:tc>
          <w:tcPr>
            <w:tcW w:type="dxa" w:w="3364"/>
          </w:tcPr>
          <w:p>
            <w:r>
              <w:rPr>
                <w:sz w:val="17"/>
              </w:rPr>
              <w:t>historical_import.py:78; settlement_workflow.py:19, 42</w:t>
            </w:r>
          </w:p>
        </w:tc>
        <w:tc>
          <w:tcPr>
            <w:tcW w:type="dxa" w:w="3364"/>
          </w:tcPr>
          <w:p>
            <w:r>
              <w:rPr>
                <w:sz w:val="17"/>
              </w:rPr>
              <w:t>수기 정정·승인취소·재보고</w:t>
            </w:r>
          </w:p>
        </w:tc>
      </w:tr>
      <w:tr>
        <w:tc>
          <w:tcPr>
            <w:tcW w:type="dxa" w:w="3364"/>
          </w:tcPr>
          <w:p>
            <w:r>
              <w:rPr>
                <w:sz w:val="17"/>
              </w:rPr>
              <w:t>E08</w:t>
            </w:r>
          </w:p>
        </w:tc>
        <w:tc>
          <w:tcPr>
            <w:tcW w:type="dxa" w:w="3364"/>
          </w:tcPr>
          <w:p>
            <w:r>
              <w:rPr>
                <w:sz w:val="17"/>
              </w:rPr>
              <w:t>excel_intake.py:9, 21, 80; historical_import.py</w:t>
            </w:r>
          </w:p>
        </w:tc>
        <w:tc>
          <w:tcPr>
            <w:tcW w:type="dxa" w:w="3364"/>
          </w:tcPr>
          <w:p>
            <w:r>
              <w:rPr>
                <w:sz w:val="17"/>
              </w:rPr>
              <w:t>파일/행 제한·원본 대응·금액·이력 이관</w:t>
            </w:r>
          </w:p>
        </w:tc>
      </w:tr>
      <w:tr>
        <w:tc>
          <w:tcPr>
            <w:tcW w:type="dxa" w:w="3364"/>
          </w:tcPr>
          <w:p>
            <w:r>
              <w:rPr>
                <w:sz w:val="17"/>
              </w:rPr>
              <w:t>E09</w:t>
            </w:r>
          </w:p>
        </w:tc>
        <w:tc>
          <w:tcPr>
            <w:tcW w:type="dxa" w:w="3364"/>
          </w:tcPr>
          <w:p>
            <w:r>
              <w:rPr>
                <w:sz w:val="17"/>
              </w:rPr>
              <w:t>static/excel-v4116.js; static/ledger-v4119.js</w:t>
            </w:r>
          </w:p>
        </w:tc>
        <w:tc>
          <w:tcPr>
            <w:tcW w:type="dxa" w:w="3364"/>
          </w:tcPr>
          <w:p>
            <w:r>
              <w:rPr>
                <w:sz w:val="17"/>
              </w:rPr>
              <w:t>선택 초기화·저장 경쟁·대장 필터·정정 도구</w:t>
            </w:r>
          </w:p>
        </w:tc>
      </w:tr>
      <w:tr>
        <w:tc>
          <w:tcPr>
            <w:tcW w:type="dxa" w:w="3364"/>
          </w:tcPr>
          <w:p>
            <w:r>
              <w:rPr>
                <w:sz w:val="17"/>
              </w:rPr>
              <w:t>E10</w:t>
            </w:r>
          </w:p>
        </w:tc>
        <w:tc>
          <w:tcPr>
            <w:tcW w:type="dxa" w:w="3364"/>
          </w:tcPr>
          <w:p>
            <w:r>
              <w:rPr>
                <w:sz w:val="17"/>
              </w:rPr>
              <w:t>external_documents.py:1, 21; external_matching.py:82</w:t>
            </w:r>
          </w:p>
        </w:tc>
        <w:tc>
          <w:tcPr>
            <w:tcW w:type="dxa" w:w="3364"/>
          </w:tcPr>
          <w:p>
            <w:r>
              <w:rPr>
                <w:sz w:val="17"/>
              </w:rPr>
              <w:t>Oracle 경계·문서 키·매칭 상태/권한</w:t>
            </w:r>
          </w:p>
        </w:tc>
      </w:tr>
      <w:tr>
        <w:tc>
          <w:tcPr>
            <w:tcW w:type="dxa" w:w="3364"/>
          </w:tcPr>
          <w:p>
            <w:r>
              <w:rPr>
                <w:sz w:val="17"/>
              </w:rPr>
              <w:t>E11</w:t>
            </w:r>
          </w:p>
        </w:tc>
        <w:tc>
          <w:tcPr>
            <w:tcW w:type="dxa" w:w="3364"/>
          </w:tcPr>
          <w:p>
            <w:r>
              <w:rPr>
                <w:sz w:val="17"/>
              </w:rPr>
              <w:t>templates/index.html:1536; windows_bootstrap.py:19, 63</w:t>
            </w:r>
          </w:p>
        </w:tc>
        <w:tc>
          <w:tcPr>
            <w:tcW w:type="dxa" w:w="3364"/>
          </w:tcPr>
          <w:p>
            <w:r>
              <w:rPr>
                <w:sz w:val="17"/>
              </w:rPr>
              <w:t>고정 지점·MANIFEST/BOM 검증·프로그램 보존 업데이트</w:t>
            </w:r>
          </w:p>
        </w:tc>
      </w:tr>
      <w:tr>
        <w:tc>
          <w:tcPr>
            <w:tcW w:type="dxa" w:w="3364"/>
          </w:tcPr>
          <w:p>
            <w:r>
              <w:rPr>
                <w:sz w:val="17"/>
              </w:rPr>
              <w:t>E12</w:t>
            </w:r>
          </w:p>
        </w:tc>
        <w:tc>
          <w:tcPr>
            <w:tcW w:type="dxa" w:w="3364"/>
          </w:tcPr>
          <w:p>
            <w:r>
              <w:rPr>
                <w:sz w:val="17"/>
              </w:rPr>
              <w:t>fleet_cards.py:77; settlement_report.py</w:t>
            </w:r>
          </w:p>
        </w:tc>
        <w:tc>
          <w:tcPr>
            <w:tcW w:type="dxa" w:w="3364"/>
          </w:tcPr>
          <w:p>
            <w:r>
              <w:rPr>
                <w:sz w:val="17"/>
              </w:rPr>
              <w:t>묶음 상태 전이·변경 전후·정산 보고서 복사</w:t>
            </w:r>
          </w:p>
        </w:tc>
      </w:tr>
      <w:tr>
        <w:tc>
          <w:tcPr>
            <w:tcW w:type="dxa" w:w="3364"/>
          </w:tcPr>
          <w:p>
            <w:r>
              <w:rPr>
                <w:sz w:val="17"/>
              </w:rPr>
              <w:t>E13</w:t>
            </w:r>
          </w:p>
        </w:tc>
        <w:tc>
          <w:tcPr>
            <w:tcW w:type="dxa" w:w="3364"/>
          </w:tcPr>
          <w:p>
            <w:r>
              <w:rPr>
                <w:sz w:val="17"/>
              </w:rPr>
              <w:t>templates/index.html:1553, 1599, 1617</w:t>
            </w:r>
          </w:p>
        </w:tc>
        <w:tc>
          <w:tcPr>
            <w:tcW w:type="dxa" w:w="3364"/>
          </w:tcPr>
          <w:p>
            <w:r>
              <w:rPr>
                <w:sz w:val="17"/>
              </w:rPr>
              <w:t>번호 마스킹·업무 로컬 캐시 비활성·상태 폴링</w:t>
            </w:r>
          </w:p>
        </w:tc>
      </w:tr>
      <w:tr>
        <w:tc>
          <w:tcPr>
            <w:tcW w:type="dxa" w:w="3364"/>
          </w:tcPr>
          <w:p>
            <w:r>
              <w:rPr>
                <w:sz w:val="17"/>
              </w:rPr>
              <w:t>E14</w:t>
            </w:r>
          </w:p>
        </w:tc>
        <w:tc>
          <w:tcPr>
            <w:tcW w:type="dxa" w:w="3364"/>
          </w:tcPr>
          <w:p>
            <w:r>
              <w:rPr>
                <w:sz w:val="17"/>
              </w:rPr>
              <w:t>lan_setup.py:119, 156, 194; tools/create_lan_certificate.ps1:8; certificate_permissions.py:29</w:t>
            </w:r>
          </w:p>
        </w:tc>
        <w:tc>
          <w:tcPr>
            <w:tcW w:type="dxa" w:w="3364"/>
          </w:tcPr>
          <w:p>
            <w:r>
              <w:rPr>
                <w:sz w:val="17"/>
              </w:rPr>
              <w:t>CA 생성/재사용·공개 클라이언트·갱신·ACL</w:t>
            </w:r>
          </w:p>
        </w:tc>
      </w:tr>
      <w:tr>
        <w:tc>
          <w:tcPr>
            <w:tcW w:type="dxa" w:w="3364"/>
          </w:tcPr>
          <w:p>
            <w:r>
              <w:rPr>
                <w:sz w:val="17"/>
              </w:rPr>
              <w:t>E15</w:t>
            </w:r>
          </w:p>
        </w:tc>
        <w:tc>
          <w:tcPr>
            <w:tcW w:type="dxa" w:w="3364"/>
          </w:tcPr>
          <w:p>
            <w:r>
              <w:rPr>
                <w:sz w:val="17"/>
              </w:rPr>
              <w:t>password_vault.py:9, 28, 40, 47; app.py:926</w:t>
            </w:r>
          </w:p>
        </w:tc>
        <w:tc>
          <w:tcPr>
            <w:tcW w:type="dxa" w:w="3364"/>
          </w:tcPr>
          <w:p>
            <w:r>
              <w:rPr>
                <w:sz w:val="17"/>
              </w:rPr>
              <w:t>Windows DPAPI·비Windows Fernet·비밀번호 열람</w:t>
            </w:r>
          </w:p>
        </w:tc>
      </w:tr>
      <w:tr>
        <w:tc>
          <w:tcPr>
            <w:tcW w:type="dxa" w:w="3364"/>
          </w:tcPr>
          <w:p>
            <w:r>
              <w:rPr>
                <w:sz w:val="17"/>
              </w:rPr>
              <w:t>E16</w:t>
            </w:r>
          </w:p>
        </w:tc>
        <w:tc>
          <w:tcPr>
            <w:tcW w:type="dxa" w:w="3364"/>
          </w:tcPr>
          <w:p>
            <w:r>
              <w:rPr>
                <w:sz w:val="17"/>
              </w:rPr>
              <w:t>exports.py:8, 14</w:t>
            </w:r>
          </w:p>
        </w:tc>
        <w:tc>
          <w:tcPr>
            <w:tcW w:type="dxa" w:w="3364"/>
          </w:tcPr>
          <w:p>
            <w:r>
              <w:rPr>
                <w:sz w:val="17"/>
              </w:rPr>
              <w:t>출력 제한·수식 아닌 문자열 셀</w:t>
            </w:r>
          </w:p>
        </w:tc>
      </w:tr>
      <w:tr>
        <w:tc>
          <w:tcPr>
            <w:tcW w:type="dxa" w:w="3364"/>
          </w:tcPr>
          <w:p>
            <w:r>
              <w:rPr>
                <w:sz w:val="17"/>
              </w:rPr>
              <w:t>E17</w:t>
            </w:r>
          </w:p>
        </w:tc>
        <w:tc>
          <w:tcPr>
            <w:tcW w:type="dxa" w:w="3364"/>
          </w:tcPr>
          <w:p>
            <w:r>
              <w:rPr>
                <w:sz w:val="17"/>
              </w:rPr>
              <w:t>static/vendor/NOTICE.md; .github/workflows/validate.yml</w:t>
            </w:r>
          </w:p>
        </w:tc>
        <w:tc>
          <w:tcPr>
            <w:tcW w:type="dxa" w:w="3364"/>
          </w:tcPr>
          <w:p>
            <w:r>
              <w:rPr>
                <w:sz w:val="17"/>
              </w:rPr>
              <w:t>라이브러리 버전/출처·CI 정의</w:t>
            </w:r>
          </w:p>
        </w:tc>
      </w:tr>
    </w:tbl>
    <w:p>
      <w:r>
        <w:t>원본 배포: https://github.com/ybyvip/yby/raw/b3220d0eb3038e6ff3454d552fc11ebe38b16e2c/downloads/yby_v4.1.20_full.zip</w:t>
      </w:r>
    </w:p>
    <w:p>
      <w:r>
        <w:br w:type="page"/>
      </w:r>
    </w:p>
    <w:p>
      <w:pPr>
        <w:pStyle w:val="Heading1"/>
      </w:pPr>
      <w:r>
        <w:t>부록 B. 재현 방법·결과 해석·주의</w:t>
      </w:r>
    </w:p>
    <w:p>
      <w:r>
        <w:t>합성 자료만 사용한 별도 실행 환경</w:t>
      </w:r>
    </w:p>
    <w:p>
      <w:pPr>
        <w:pStyle w:val="Heading2"/>
      </w:pPr>
      <w:r>
        <w:t>검사 명령</w:t>
      </w:r>
    </w:p>
    <w:p>
      <w:r>
        <w:t>ZIP 추출 폴더에서 실행: NO_PROXY=127.0.0.1,localhost no_proxy=127.0.0.1,localhost python -m unittest discover -s tests -v. Node: node --test tests/*.test.cjs. 브라우저: 같은 프록시 제외 조건에서 python tests/browser_v4120.py. 단기 부하: python tests/load_smoke.py. 이 명령은 이번 Linux 환경 기준이며 Windows 회사 실행 지침과는 구별합니다.</w:t>
      </w:r>
    </w:p>
    <w:p>
      <w:pPr>
        <w:pStyle w:val="Heading2"/>
      </w:pPr>
      <w:r>
        <w:t>추가 관찰 시험의 구체적인 결과</w:t>
      </w:r>
    </w:p>
    <w:tbl>
      <w:tblPr>
        <w:tblStyle w:val="LightShading-Accent1"/>
        <w:tblW w:type="auto" w:w="0"/>
        <w:tblLook w:firstColumn="1" w:firstRow="1" w:lastColumn="0" w:lastRow="0" w:noHBand="0" w:noVBand="1" w:val="04A0"/>
      </w:tblPr>
      <w:tblGrid>
        <w:gridCol w:w="3364"/>
        <w:gridCol w:w="3364"/>
        <w:gridCol w:w="3364"/>
      </w:tblGrid>
      <w:tr>
        <w:tc>
          <w:tcPr>
            <w:tcW w:type="dxa" w:w="3364"/>
          </w:tcPr>
          <w:p>
            <w:r>
              <w:rPr>
                <w:sz w:val="17"/>
              </w:rPr>
              <w:t>관찰</w:t>
            </w:r>
          </w:p>
        </w:tc>
        <w:tc>
          <w:tcPr>
            <w:tcW w:type="dxa" w:w="3364"/>
          </w:tcPr>
          <w:p>
            <w:r>
              <w:rPr>
                <w:sz w:val="17"/>
              </w:rPr>
              <w:t>결과</w:t>
            </w:r>
          </w:p>
        </w:tc>
        <w:tc>
          <w:tcPr>
            <w:tcW w:type="dxa" w:w="3364"/>
          </w:tcPr>
          <w:p>
            <w:r>
              <w:rPr>
                <w:sz w:val="17"/>
              </w:rPr>
              <w:t>해석 제한</w:t>
            </w:r>
          </w:p>
        </w:tc>
      </w:tr>
      <w:tr>
        <w:tc>
          <w:tcPr>
            <w:tcW w:type="dxa" w:w="3364"/>
          </w:tcPr>
          <w:p>
            <w:r>
              <w:rPr>
                <w:sz w:val="17"/>
              </w:rPr>
              <w:t>비로그인 bootstrap</w:t>
            </w:r>
          </w:p>
        </w:tc>
        <w:tc>
          <w:tcPr>
            <w:tcW w:type="dxa" w:w="3364"/>
          </w:tcPr>
          <w:p>
            <w:r>
              <w:rPr>
                <w:sz w:val="17"/>
              </w:rPr>
              <w:t>200 · 합성 활성 계정3개 이름 반환</w:t>
            </w:r>
          </w:p>
        </w:tc>
        <w:tc>
          <w:tcPr>
            <w:tcW w:type="dxa" w:w="3364"/>
          </w:tcPr>
          <w:p>
            <w:r>
              <w:rPr>
                <w:sz w:val="17"/>
              </w:rPr>
              <w:t>회사 실제 계정 수나 개인정보 유출 사건을 확인한 것은 아님</w:t>
            </w:r>
          </w:p>
        </w:tc>
      </w:tr>
      <w:tr>
        <w:tc>
          <w:tcPr>
            <w:tcW w:type="dxa" w:w="3364"/>
          </w:tcPr>
          <w:p>
            <w:r>
              <w:rPr>
                <w:sz w:val="17"/>
              </w:rPr>
              <w:t>로그인 상태 재인증6회 실패</w:t>
            </w:r>
          </w:p>
        </w:tc>
        <w:tc>
          <w:tcPr>
            <w:tcW w:type="dxa" w:w="3364"/>
          </w:tcPr>
          <w:p>
            <w:r>
              <w:rPr>
                <w:sz w:val="17"/>
              </w:rPr>
              <w:t>모두403 · 429 없음</w:t>
            </w:r>
          </w:p>
        </w:tc>
        <w:tc>
          <w:tcPr>
            <w:tcW w:type="dxa" w:w="3364"/>
          </w:tcPr>
          <w:p>
            <w:r>
              <w:rPr>
                <w:sz w:val="17"/>
              </w:rPr>
              <w:t>로그인 API에는 별도 제한 존재. 공격 성공·전체 잠금 부재를 뜻하지 않음</w:t>
            </w:r>
          </w:p>
        </w:tc>
      </w:tr>
      <w:tr>
        <w:tc>
          <w:tcPr>
            <w:tcW w:type="dxa" w:w="3364"/>
          </w:tcPr>
          <w:p>
            <w:r>
              <w:rPr>
                <w:sz w:val="17"/>
              </w:rPr>
              <w:t>허가된 서울 계정 카드 API</w:t>
            </w:r>
          </w:p>
        </w:tc>
        <w:tc>
          <w:tcPr>
            <w:tcW w:type="dxa" w:w="3364"/>
          </w:tcPr>
          <w:p>
            <w:r>
              <w:rPr>
                <w:sz w:val="17"/>
              </w:rPr>
              <w:t>합성 전체 번호 반환</w:t>
            </w:r>
          </w:p>
        </w:tc>
        <w:tc>
          <w:tcPr>
            <w:tcW w:type="dxa" w:w="3364"/>
          </w:tcPr>
          <w:p>
            <w:r>
              <w:rPr>
                <w:sz w:val="17"/>
              </w:rPr>
              <w:t>타 지점·무권한 자료 접근으로 판단하지 않음</w:t>
            </w:r>
          </w:p>
        </w:tc>
      </w:tr>
      <w:tr>
        <w:tc>
          <w:tcPr>
            <w:tcW w:type="dxa" w:w="3364"/>
          </w:tcPr>
          <w:p>
            <w:r>
              <w:rPr>
                <w:sz w:val="17"/>
              </w:rPr>
              <w:t>ALL 계정 메뉴권한 비움</w:t>
            </w:r>
          </w:p>
        </w:tc>
        <w:tc>
          <w:tcPr>
            <w:tcW w:type="dxa" w:w="3364"/>
          </w:tcPr>
          <w:p>
            <w:r>
              <w:rPr>
                <w:sz w:val="17"/>
              </w:rPr>
              <w:t>전체 자료 열람 유지</w:t>
            </w:r>
          </w:p>
        </w:tc>
        <w:tc>
          <w:tcPr>
            <w:tcW w:type="dxa" w:w="3364"/>
          </w:tcPr>
          <w:p>
            <w:r>
              <w:rPr>
                <w:sz w:val="17"/>
              </w:rPr>
              <w:t>설계된 최고권한 범위. 무권한 승격 재현 아님</w:t>
            </w:r>
          </w:p>
        </w:tc>
      </w:tr>
      <w:tr>
        <w:tc>
          <w:tcPr>
            <w:tcW w:type="dxa" w:w="3364"/>
          </w:tcPr>
          <w:p>
            <w:r>
              <w:rPr>
                <w:sz w:val="17"/>
              </w:rPr>
              <w:t>ZIP 암호화</w:t>
            </w:r>
          </w:p>
        </w:tc>
        <w:tc>
          <w:tcPr>
            <w:tcW w:type="dxa" w:w="3364"/>
          </w:tcPr>
          <w:p>
            <w:r>
              <w:rPr>
                <w:sz w:val="17"/>
              </w:rPr>
              <w:t>암호화 플래그 없음 · DB SQLite 헤더 읽힘</w:t>
            </w:r>
          </w:p>
        </w:tc>
        <w:tc>
          <w:tcPr>
            <w:tcW w:type="dxa" w:w="3364"/>
          </w:tcPr>
          <w:p>
            <w:r>
              <w:rPr>
                <w:sz w:val="17"/>
              </w:rPr>
              <w:t>체크섬/파일 권한은 존재. 저장매체 암호화는 별도</w:t>
            </w:r>
          </w:p>
        </w:tc>
      </w:tr>
      <w:tr>
        <w:tc>
          <w:tcPr>
            <w:tcW w:type="dxa" w:w="3364"/>
          </w:tcPr>
          <w:p>
            <w:r>
              <w:rPr>
                <w:sz w:val="17"/>
              </w:rPr>
              <w:t>Linux 백업 비밀번호</w:t>
            </w:r>
          </w:p>
        </w:tc>
        <w:tc>
          <w:tcPr>
            <w:tcW w:type="dxa" w:w="3364"/>
          </w:tcPr>
          <w:p>
            <w:r>
              <w:rPr>
                <w:sz w:val="17"/>
              </w:rPr>
              <w:t>ZIP 안 키로 합성 암호문 복원 가능</w:t>
            </w:r>
          </w:p>
        </w:tc>
        <w:tc>
          <w:tcPr>
            <w:tcW w:type="dxa" w:w="3364"/>
          </w:tcPr>
          <w:p>
            <w:r>
              <w:rPr>
                <w:sz w:val="17"/>
              </w:rPr>
              <w:t>Windows DPAPI에 같은 결론을 적용하지 않음</w:t>
            </w:r>
          </w:p>
        </w:tc>
      </w:tr>
      <w:tr>
        <w:tc>
          <w:tcPr>
            <w:tcW w:type="dxa" w:w="3364"/>
          </w:tcPr>
          <w:p>
            <w:r>
              <w:rPr>
                <w:sz w:val="17"/>
              </w:rPr>
              <w:t>접속 환경 백업</w:t>
            </w:r>
          </w:p>
        </w:tc>
        <w:tc>
          <w:tcPr>
            <w:tcW w:type="dxa" w:w="3364"/>
          </w:tcPr>
          <w:p>
            <w:r>
              <w:rPr>
                <w:sz w:val="17"/>
              </w:rPr>
              <w:t>TLS·LAN 설정은 ZIP에 없음</w:t>
            </w:r>
          </w:p>
        </w:tc>
        <w:tc>
          <w:tcPr>
            <w:tcW w:type="dxa" w:w="3364"/>
          </w:tcPr>
          <w:p>
            <w:r>
              <w:rPr>
                <w:sz w:val="17"/>
              </w:rPr>
              <w:t>현재 프로그램 업데이트가 이 파일을 보존하는 것과 백업 포함 여부는 별개</w:t>
            </w:r>
          </w:p>
        </w:tc>
      </w:tr>
    </w:tbl>
    <w:p>
      <w:pPr>
        <w:pStyle w:val="Heading2"/>
      </w:pPr>
      <w:r>
        <w:t>첨부 증거 파일</w:t>
      </w:r>
    </w:p>
    <w:p>
      <w:r>
        <w:t>증거 묶음에는 최종 Python/Node/브라우저/단기 부하 로그, 합성 관찰 결과와 재현 스크립트, 패키지 해시·보고서 해시를 포함합니다. 회사 DB·비밀번호·개인 Excel·TLS 개인키는 포함하지 않습니다. 테스트 계정명과 암호 문자열은 임시 합성 환경 전용입니다.</w:t>
      </w:r>
    </w:p>
    <w:p>
      <w:pPr>
        <w:pStyle w:val="Heading2"/>
      </w:pPr>
      <w:r>
        <w:t>해석과 책임 범위</w:t>
      </w:r>
    </w:p>
    <w:p>
      <w:r>
        <w:t>우선도 “높음”은 회사 업무의 기밀성·복구·승인 신뢰에 미치는 영향을 기준으로 한 개선 우선순위입니다. CVSS 점수나 침해 발생 증거가 아닙니다. 잠재 위험·구현상의 제약·업무 정책·미검증 범위를 구분했습니다. 결함을 수정한 패키지를 이 보고서에 포함하거나 검토만으로 운영 승인을 확정하지 않았습니다.</w:t>
      </w:r>
    </w:p>
    <w:p>
      <w:r>
        <w:t>다음 단계는 보고서의 도입 체크리스트를 회사 담당자와 확인하고, 우선 보완 범위와 승인 기준을 정하는 것입니다. 기존 기능을 전면 재작성하기보다 자료 보호 원칙을 유지하면서 통제 공백부터 보완하는 접근이 적절합니다.</w:t>
      </w:r>
    </w:p>
    <w:sectPr w:rsidR="00FC693F" w:rsidRPr="0006063C" w:rsidSect="00034616">
      <w:footerReference w:type="default" r:id="rId9"/>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YBY V4.1.20 정밀 분석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YBY V4.1.20 정밀 분석 보고서</dc:title>
  <dc:subject>회사 업무용 적합성 및 기능·보안·운영 분석</dc:subject>
  <dc:creator>Technical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