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hep4xu0cuos" w:id="0"/>
      <w:bookmarkEnd w:id="0"/>
      <w:r w:rsidDel="00000000" w:rsidR="00000000" w:rsidRPr="00000000">
        <w:rPr>
          <w:b w:val="1"/>
          <w:bCs w:val="1"/>
          <w:sz w:val="46"/>
          <w:szCs w:val="46"/>
          <w:rtl w:val="0"/>
        </w:rPr>
        <w:t xml:space="preserve">Article 1 : Comment réussir son orientation après le bac au Maroc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hui1vd7w102"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p6t2o5qxf7q"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Chaque année, des milliers de lycéens marocains se retrouvent confrontés à une question déterminante : que faire après le baccalauréat ?</w:t>
      </w:r>
    </w:p>
    <w:p w:rsidR="00000000" w:rsidDel="00000000" w:rsidP="00000000" w:rsidRDefault="00000000" w:rsidRPr="00000000" w14:paraId="00000005">
      <w:pPr>
        <w:spacing w:after="240" w:before="240" w:lineRule="auto"/>
        <w:rPr/>
      </w:pPr>
      <w:r w:rsidDel="00000000" w:rsidR="00000000" w:rsidRPr="00000000">
        <w:rPr>
          <w:rtl w:val="0"/>
        </w:rPr>
        <w:t xml:space="preserve">Choix des études, sélection des établissements, orientation au Maroc ou à l’étranger, concours, candidatures, certifications de langues, procédures administratives… les décisions à prendre sont nombreuses et peuvent rapidement devenir sources de stress, de confusion et d’incertitude, aussi bien pour les élèves que pour leurs familles.</w:t>
      </w:r>
    </w:p>
    <w:p w:rsidR="00000000" w:rsidDel="00000000" w:rsidP="00000000" w:rsidRDefault="00000000" w:rsidRPr="00000000" w14:paraId="00000006">
      <w:pPr>
        <w:spacing w:after="240" w:before="240" w:lineRule="auto"/>
        <w:rPr/>
      </w:pPr>
      <w:r w:rsidDel="00000000" w:rsidR="00000000" w:rsidRPr="00000000">
        <w:rPr>
          <w:rtl w:val="0"/>
        </w:rPr>
        <w:t xml:space="preserve">Dans un contexte où les parcours académiques se multiplient et où les procédures d’admission deviennent de plus en plus sélectives et complexes, réussir son orientation ne consiste plus simplement à “choisir une école”. Il s’agit aujourd’hui de construire un véritable projet académique et professionnel cohérent, stratégique et aligné avec le profil, les ambitions et le potentiel de l’élève.</w:t>
      </w:r>
    </w:p>
    <w:p w:rsidR="00000000" w:rsidDel="00000000" w:rsidP="00000000" w:rsidRDefault="00000000" w:rsidRPr="00000000" w14:paraId="00000007">
      <w:pPr>
        <w:spacing w:after="240" w:before="240" w:lineRule="auto"/>
        <w:rPr/>
      </w:pPr>
      <w:r w:rsidDel="00000000" w:rsidR="00000000" w:rsidRPr="00000000">
        <w:rPr>
          <w:rtl w:val="0"/>
        </w:rPr>
        <w:t xml:space="preserve">Pourtant, beaucoup de jeunes construisent encore leur orientation dans l’urgence, sous l’influence de la pression sociale, des tendances du moment ou d’une connaissance partielle des filières et débouchés réels.</w:t>
      </w:r>
    </w:p>
    <w:p w:rsidR="00000000" w:rsidDel="00000000" w:rsidP="00000000" w:rsidRDefault="00000000" w:rsidRPr="00000000" w14:paraId="00000008">
      <w:pPr>
        <w:spacing w:after="240" w:before="240" w:lineRule="auto"/>
        <w:rPr/>
      </w:pPr>
      <w:r w:rsidDel="00000000" w:rsidR="00000000" w:rsidRPr="00000000">
        <w:rPr>
          <w:rtl w:val="0"/>
        </w:rPr>
        <w:t xml:space="preserve">Une orientation réussie repose au contraire sur une réflexion approfondie, une bonne connaissance de soi, une stratégie adaptée et un accompagnement structuré.</w:t>
      </w:r>
    </w:p>
    <w:p w:rsidR="00000000" w:rsidDel="00000000" w:rsidP="00000000" w:rsidRDefault="00000000" w:rsidRPr="00000000" w14:paraId="00000009">
      <w:pPr>
        <w:spacing w:after="240" w:before="240" w:lineRule="auto"/>
        <w:rPr/>
      </w:pPr>
      <w:r w:rsidDel="00000000" w:rsidR="00000000" w:rsidRPr="00000000">
        <w:rPr>
          <w:rtl w:val="0"/>
        </w:rPr>
        <w:t xml:space="preserve">Dans cet article, nous revenons sur les principales erreurs à éviter, les étapes essentielles pour construire un projet solide, ainsi que les différents leviers permettant de maximiser ses chances de réussite académique au Maroc comme à l’international.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aoigm63f071t" w:id="3"/>
      <w:bookmarkEnd w:id="3"/>
      <w:r w:rsidDel="00000000" w:rsidR="00000000" w:rsidRPr="00000000">
        <w:rPr>
          <w:b w:val="1"/>
          <w:bCs w:val="1"/>
          <w:sz w:val="46"/>
          <w:szCs w:val="46"/>
          <w:rtl w:val="0"/>
        </w:rPr>
        <w:t xml:space="preserve">Pourquoi l’orientation post-bac est devenue plus complexe ?</w:t>
      </w:r>
    </w:p>
    <w:p w:rsidR="00000000" w:rsidDel="00000000" w:rsidP="00000000" w:rsidRDefault="00000000" w:rsidRPr="00000000" w14:paraId="0000000C">
      <w:pPr>
        <w:spacing w:after="240" w:before="240" w:lineRule="auto"/>
        <w:rPr/>
      </w:pPr>
      <w:r w:rsidDel="00000000" w:rsidR="00000000" w:rsidRPr="00000000">
        <w:rPr>
          <w:rtl w:val="0"/>
        </w:rPr>
        <w:t xml:space="preserve">L’orientation post-bac a profondément évolué ces dernières années. Là où les parcours étaient autrefois relativement linéaires, les élèves font aujourd’hui face à une multitude de possibilités académiques, de systèmes éducatifs et de procédures d’admission différentes.</w:t>
      </w:r>
    </w:p>
    <w:p w:rsidR="00000000" w:rsidDel="00000000" w:rsidP="00000000" w:rsidRDefault="00000000" w:rsidRPr="00000000" w14:paraId="0000000D">
      <w:pPr>
        <w:spacing w:after="240" w:before="240" w:lineRule="auto"/>
        <w:rPr/>
      </w:pPr>
      <w:r w:rsidDel="00000000" w:rsidR="00000000" w:rsidRPr="00000000">
        <w:rPr>
          <w:rtl w:val="0"/>
        </w:rPr>
        <w:t xml:space="preserve">Entre universités, écoles privées, classes préparatoires, bachelors, doubles diplômes, études à l’étranger ou formations spécialisées, les choix se sont considérablement multipliés. Cette diversité constitue une opportunité, mais elle rend également les décisions plus complexes à prendre.</w:t>
      </w:r>
    </w:p>
    <w:p w:rsidR="00000000" w:rsidDel="00000000" w:rsidP="00000000" w:rsidRDefault="00000000" w:rsidRPr="00000000" w14:paraId="0000000E">
      <w:pPr>
        <w:spacing w:after="240" w:before="240" w:lineRule="auto"/>
        <w:rPr/>
      </w:pPr>
      <w:r w:rsidDel="00000000" w:rsidR="00000000" w:rsidRPr="00000000">
        <w:rPr>
          <w:rtl w:val="0"/>
        </w:rPr>
        <w:t xml:space="preserve">À cela s’ajoute une forte pression de performance. Les établissements sélectifs attendent désormais des candidatures de plus en plus structurées : excellence académique, cohérence du projet, activités extrascolaires, niveau de langues, maturité du discours, expériences personnelles ou engagement associatif peuvent désormais faire la différence.</w:t>
      </w:r>
    </w:p>
    <w:p w:rsidR="00000000" w:rsidDel="00000000" w:rsidP="00000000" w:rsidRDefault="00000000" w:rsidRPr="00000000" w14:paraId="0000000F">
      <w:pPr>
        <w:spacing w:after="240" w:before="240" w:lineRule="auto"/>
        <w:rPr/>
      </w:pPr>
      <w:r w:rsidDel="00000000" w:rsidR="00000000" w:rsidRPr="00000000">
        <w:rPr>
          <w:rtl w:val="0"/>
        </w:rPr>
        <w:t xml:space="preserve">Les familles doivent également composer avec :</w:t>
      </w:r>
    </w:p>
    <w:p w:rsidR="00000000" w:rsidDel="00000000" w:rsidP="00000000" w:rsidRDefault="00000000" w:rsidRPr="00000000" w14:paraId="00000010">
      <w:pPr>
        <w:numPr>
          <w:ilvl w:val="0"/>
          <w:numId w:val="15"/>
        </w:numPr>
        <w:spacing w:after="0" w:afterAutospacing="0" w:before="240" w:lineRule="auto"/>
        <w:ind w:left="720" w:hanging="360"/>
      </w:pPr>
      <w:r w:rsidDel="00000000" w:rsidR="00000000" w:rsidRPr="00000000">
        <w:rPr>
          <w:rtl w:val="0"/>
        </w:rPr>
        <w:t xml:space="preserve">des plateformes de candidatures parfois complexes,</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des calendriers différents selon les pays,</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des concours et certifications à anticiper,</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des contraintes budgétaires,</w:t>
      </w:r>
    </w:p>
    <w:p w:rsidR="00000000" w:rsidDel="00000000" w:rsidP="00000000" w:rsidRDefault="00000000" w:rsidRPr="00000000" w14:paraId="00000014">
      <w:pPr>
        <w:numPr>
          <w:ilvl w:val="0"/>
          <w:numId w:val="15"/>
        </w:numPr>
        <w:spacing w:after="240" w:before="0" w:beforeAutospacing="0" w:lineRule="auto"/>
        <w:ind w:left="720" w:hanging="360"/>
      </w:pPr>
      <w:r w:rsidDel="00000000" w:rsidR="00000000" w:rsidRPr="00000000">
        <w:rPr>
          <w:rtl w:val="0"/>
        </w:rPr>
        <w:t xml:space="preserve">ainsi que des démarches administratives importantes pour les projets internationaux.</w:t>
      </w:r>
    </w:p>
    <w:p w:rsidR="00000000" w:rsidDel="00000000" w:rsidP="00000000" w:rsidRDefault="00000000" w:rsidRPr="00000000" w14:paraId="00000015">
      <w:pPr>
        <w:spacing w:after="240" w:before="240" w:lineRule="auto"/>
        <w:rPr/>
      </w:pPr>
      <w:r w:rsidDel="00000000" w:rsidR="00000000" w:rsidRPr="00000000">
        <w:rPr>
          <w:rtl w:val="0"/>
        </w:rPr>
        <w:t xml:space="preserve">Dans ce contexte, l’orientation devient un véritable projet stratégique nécessitant anticipation, méthodologie et accompagnement.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saxhpy6i61rt" w:id="4"/>
      <w:bookmarkEnd w:id="4"/>
      <w:r w:rsidDel="00000000" w:rsidR="00000000" w:rsidRPr="00000000">
        <w:rPr>
          <w:b w:val="1"/>
          <w:bCs w:val="1"/>
          <w:sz w:val="46"/>
          <w:szCs w:val="46"/>
          <w:rtl w:val="0"/>
        </w:rPr>
        <w:t xml:space="preserve">Les erreurs les plus fréquentes dans l’orientation après le bac</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frkil5c9l6mg" w:id="5"/>
      <w:bookmarkEnd w:id="5"/>
      <w:r w:rsidDel="00000000" w:rsidR="00000000" w:rsidRPr="00000000">
        <w:rPr>
          <w:b w:val="1"/>
          <w:bCs w:val="1"/>
          <w:sz w:val="34"/>
          <w:szCs w:val="34"/>
          <w:rtl w:val="0"/>
        </w:rPr>
        <w:t xml:space="preserve">Choisir une filière “par défaut”</w:t>
      </w:r>
    </w:p>
    <w:p w:rsidR="00000000" w:rsidDel="00000000" w:rsidP="00000000" w:rsidRDefault="00000000" w:rsidRPr="00000000" w14:paraId="00000019">
      <w:pPr>
        <w:spacing w:after="240" w:before="240" w:lineRule="auto"/>
        <w:rPr/>
      </w:pPr>
      <w:r w:rsidDel="00000000" w:rsidR="00000000" w:rsidRPr="00000000">
        <w:rPr>
          <w:rtl w:val="0"/>
        </w:rPr>
        <w:t xml:space="preserve">De nombreux élèves s’orientent vers une filière faute d’avoir réellement exploré leurs intérêts, leurs aptitudes ou leurs objectifs à long terme. Certains choisissent une voie uniquement parce qu’elle “ouvre des portes”, sans véritable réflexion sur leur motivation profonde ou leur compatibilité avec les exigences du parcours.</w:t>
      </w:r>
    </w:p>
    <w:p w:rsidR="00000000" w:rsidDel="00000000" w:rsidP="00000000" w:rsidRDefault="00000000" w:rsidRPr="00000000" w14:paraId="0000001A">
      <w:pPr>
        <w:spacing w:after="240" w:before="240" w:lineRule="auto"/>
        <w:rPr/>
      </w:pPr>
      <w:r w:rsidDel="00000000" w:rsidR="00000000" w:rsidRPr="00000000">
        <w:rPr>
          <w:rtl w:val="0"/>
        </w:rPr>
        <w:t xml:space="preserve">Cette absence de projection peut conduire à des démotivations, des difficultés académiques, voire des réorientations quelques années plus tard.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1x0ur2pxunmo" w:id="6"/>
      <w:bookmarkEnd w:id="6"/>
      <w:r w:rsidDel="00000000" w:rsidR="00000000" w:rsidRPr="00000000">
        <w:rPr>
          <w:b w:val="1"/>
          <w:bCs w:val="1"/>
          <w:sz w:val="34"/>
          <w:szCs w:val="34"/>
          <w:rtl w:val="0"/>
        </w:rPr>
        <w:t xml:space="preserve">Suivre uniquement le prestige ou la pression sociale</w:t>
      </w:r>
    </w:p>
    <w:p w:rsidR="00000000" w:rsidDel="00000000" w:rsidP="00000000" w:rsidRDefault="00000000" w:rsidRPr="00000000" w14:paraId="0000001D">
      <w:pPr>
        <w:spacing w:after="240" w:before="240" w:lineRule="auto"/>
        <w:rPr/>
      </w:pPr>
      <w:r w:rsidDel="00000000" w:rsidR="00000000" w:rsidRPr="00000000">
        <w:rPr>
          <w:rtl w:val="0"/>
        </w:rPr>
        <w:t xml:space="preserve">Certaines filières bénéficient d’une forte valorisation sociale, poussant parfois les élèves à faire des choix davantage dictés par l’image ou les attentes extérieures que par leur propre profil.</w:t>
      </w:r>
    </w:p>
    <w:p w:rsidR="00000000" w:rsidDel="00000000" w:rsidP="00000000" w:rsidRDefault="00000000" w:rsidRPr="00000000" w14:paraId="0000001E">
      <w:pPr>
        <w:spacing w:after="240" w:before="240" w:lineRule="auto"/>
        <w:rPr/>
      </w:pPr>
      <w:r w:rsidDel="00000000" w:rsidR="00000000" w:rsidRPr="00000000">
        <w:rPr>
          <w:rtl w:val="0"/>
        </w:rPr>
        <w:t xml:space="preserve">Or, une orientation réussie ne dépend pas uniquement du prestige d’une école ou d’un métier, mais surtout de l’adéquation entre le projet choisi, les compétences de l’élève et son potentiel d’épanouissement.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gep1a2mnl2c" w:id="7"/>
      <w:bookmarkEnd w:id="7"/>
      <w:r w:rsidDel="00000000" w:rsidR="00000000" w:rsidRPr="00000000">
        <w:rPr>
          <w:b w:val="1"/>
          <w:bCs w:val="1"/>
          <w:sz w:val="34"/>
          <w:szCs w:val="34"/>
          <w:rtl w:val="0"/>
        </w:rPr>
        <w:t xml:space="preserve">Attendre la Terminale pour réfléchir à son orientation</w:t>
      </w:r>
    </w:p>
    <w:p w:rsidR="00000000" w:rsidDel="00000000" w:rsidP="00000000" w:rsidRDefault="00000000" w:rsidRPr="00000000" w14:paraId="00000021">
      <w:pPr>
        <w:spacing w:after="240" w:before="240" w:lineRule="auto"/>
        <w:rPr/>
      </w:pPr>
      <w:r w:rsidDel="00000000" w:rsidR="00000000" w:rsidRPr="00000000">
        <w:rPr>
          <w:rtl w:val="0"/>
        </w:rPr>
        <w:t xml:space="preserve">L’une des erreurs les plus fréquentes consiste à repousser la réflexion sur l’orientation à la dernière année du lycée.</w:t>
      </w:r>
    </w:p>
    <w:p w:rsidR="00000000" w:rsidDel="00000000" w:rsidP="00000000" w:rsidRDefault="00000000" w:rsidRPr="00000000" w14:paraId="00000022">
      <w:pPr>
        <w:spacing w:after="240" w:before="240" w:lineRule="auto"/>
        <w:rPr/>
      </w:pPr>
      <w:r w:rsidDel="00000000" w:rsidR="00000000" w:rsidRPr="00000000">
        <w:rPr>
          <w:rtl w:val="0"/>
        </w:rPr>
        <w:t xml:space="preserve">Pourtant, de nombreux choix stratégiques doivent être anticipés bien en amont : sélection des spécialités, construction du dossier académique, activités extrascolaires, préparation des concours ou certifications de langues, candidatures internationales, etc.</w:t>
      </w:r>
    </w:p>
    <w:p w:rsidR="00000000" w:rsidDel="00000000" w:rsidP="00000000" w:rsidRDefault="00000000" w:rsidRPr="00000000" w14:paraId="00000023">
      <w:pPr>
        <w:spacing w:after="240" w:before="240" w:lineRule="auto"/>
        <w:rPr/>
      </w:pPr>
      <w:r w:rsidDel="00000000" w:rsidR="00000000" w:rsidRPr="00000000">
        <w:rPr>
          <w:rtl w:val="0"/>
        </w:rPr>
        <w:t xml:space="preserve">Une orientation réussie se construit progressivement.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ykzkv6kwm3si" w:id="8"/>
      <w:bookmarkEnd w:id="8"/>
      <w:r w:rsidDel="00000000" w:rsidR="00000000" w:rsidRPr="00000000">
        <w:rPr>
          <w:b w:val="1"/>
          <w:bCs w:val="1"/>
          <w:sz w:val="34"/>
          <w:szCs w:val="34"/>
          <w:rtl w:val="0"/>
        </w:rPr>
        <w:t xml:space="preserve">Négliger la méthodologie et le niveau académique réel</w:t>
      </w:r>
    </w:p>
    <w:p w:rsidR="00000000" w:rsidDel="00000000" w:rsidP="00000000" w:rsidRDefault="00000000" w:rsidRPr="00000000" w14:paraId="00000026">
      <w:pPr>
        <w:spacing w:after="240" w:before="240" w:lineRule="auto"/>
        <w:rPr/>
      </w:pPr>
      <w:r w:rsidDel="00000000" w:rsidR="00000000" w:rsidRPr="00000000">
        <w:rPr>
          <w:rtl w:val="0"/>
        </w:rPr>
        <w:t xml:space="preserve">Les ambitions académiques doivent être accompagnées d’une véritable stratégie de progression scolaire.</w:t>
      </w:r>
    </w:p>
    <w:p w:rsidR="00000000" w:rsidDel="00000000" w:rsidP="00000000" w:rsidRDefault="00000000" w:rsidRPr="00000000" w14:paraId="00000027">
      <w:pPr>
        <w:spacing w:after="240" w:before="240" w:lineRule="auto"/>
        <w:rPr/>
      </w:pPr>
      <w:r w:rsidDel="00000000" w:rsidR="00000000" w:rsidRPr="00000000">
        <w:rPr>
          <w:rtl w:val="0"/>
        </w:rPr>
        <w:t xml:space="preserve">De nombreux élèves visent des filières sélectives sans avoir identifié leurs lacunes méthodologiques ou les compétences académiques à renforcer. Le soutien scolaire, la méthodologie de travail et l’organisation jouent pourtant un rôle central dans la réussite des projets post-bac.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51cxc1w8cr62" w:id="9"/>
      <w:bookmarkEnd w:id="9"/>
      <w:r w:rsidDel="00000000" w:rsidR="00000000" w:rsidRPr="00000000">
        <w:rPr>
          <w:b w:val="1"/>
          <w:bCs w:val="1"/>
          <w:sz w:val="34"/>
          <w:szCs w:val="34"/>
          <w:rtl w:val="0"/>
        </w:rPr>
        <w:t xml:space="preserve">Construire ses candidatures sans stratégie globale</w:t>
      </w:r>
    </w:p>
    <w:p w:rsidR="00000000" w:rsidDel="00000000" w:rsidP="00000000" w:rsidRDefault="00000000" w:rsidRPr="00000000" w14:paraId="0000002A">
      <w:pPr>
        <w:spacing w:after="240" w:before="240" w:lineRule="auto"/>
        <w:rPr/>
      </w:pPr>
      <w:r w:rsidDel="00000000" w:rsidR="00000000" w:rsidRPr="00000000">
        <w:rPr>
          <w:rtl w:val="0"/>
        </w:rPr>
        <w:t xml:space="preserve">Multiplier les candidatures sans cohérence ou sans hiérarchisation claire est une erreur fréquente.</w:t>
      </w:r>
    </w:p>
    <w:p w:rsidR="00000000" w:rsidDel="00000000" w:rsidP="00000000" w:rsidRDefault="00000000" w:rsidRPr="00000000" w14:paraId="0000002B">
      <w:pPr>
        <w:spacing w:after="240" w:before="240" w:lineRule="auto"/>
        <w:rPr/>
      </w:pPr>
      <w:r w:rsidDel="00000000" w:rsidR="00000000" w:rsidRPr="00000000">
        <w:rPr>
          <w:rtl w:val="0"/>
        </w:rPr>
        <w:t xml:space="preserve">Chaque candidature doit s’inscrire dans une stratégie globale prenant en compte :</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le profil de l’élève,</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ses objectifs,</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les critères de sélection des établissements,</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les solutions de secours,</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et les réalités académiques et financières du projet.</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q8p5w9hx99si" w:id="10"/>
      <w:bookmarkEnd w:id="10"/>
      <w:r w:rsidDel="00000000" w:rsidR="00000000" w:rsidRPr="00000000">
        <w:rPr>
          <w:b w:val="1"/>
          <w:bCs w:val="1"/>
          <w:sz w:val="46"/>
          <w:szCs w:val="46"/>
          <w:rtl w:val="0"/>
        </w:rPr>
        <w:t xml:space="preserve">Comment construire son orientation après le bac étape par étape ?</w:t>
      </w:r>
    </w:p>
    <w:p w:rsidR="00000000" w:rsidDel="00000000" w:rsidP="00000000" w:rsidRDefault="00000000" w:rsidRPr="00000000" w14:paraId="00000032">
      <w:pPr>
        <w:spacing w:after="240" w:before="240" w:lineRule="auto"/>
        <w:rPr/>
      </w:pPr>
      <w:r w:rsidDel="00000000" w:rsidR="00000000" w:rsidRPr="00000000">
        <w:rPr>
          <w:rtl w:val="0"/>
        </w:rPr>
        <w:t xml:space="preserve">Contrairement à une idée reçue, l’orientation ne se construit pas uniquement en Terminale. Les projets les plus solides sont généralement ceux qui ont été réfléchis progressivement, avec une vision claire des objectifs académiques, des compétences à développer et des échéances à anticiper.</w:t>
      </w:r>
    </w:p>
    <w:p w:rsidR="00000000" w:rsidDel="00000000" w:rsidP="00000000" w:rsidRDefault="00000000" w:rsidRPr="00000000" w14:paraId="00000033">
      <w:pPr>
        <w:spacing w:after="240" w:before="240" w:lineRule="auto"/>
        <w:rPr/>
      </w:pPr>
      <w:r w:rsidDel="00000000" w:rsidR="00000000" w:rsidRPr="00000000">
        <w:rPr>
          <w:rtl w:val="0"/>
        </w:rPr>
        <w:t xml:space="preserve">Construire son orientation de manière efficace nécessite à la fois :</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rtl w:val="0"/>
        </w:rPr>
        <w:t xml:space="preserve">une bonne connaissance de soi,</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une compréhension des filières et débouchés,</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une stratégie académique cohérente,</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t xml:space="preserve">ainsi qu’une réelle capacité d’anticipation.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z370dkdebh4n" w:id="11"/>
      <w:bookmarkEnd w:id="11"/>
      <w:r w:rsidDel="00000000" w:rsidR="00000000" w:rsidRPr="00000000">
        <w:rPr>
          <w:b w:val="1"/>
          <w:bCs w:val="1"/>
          <w:sz w:val="34"/>
          <w:szCs w:val="34"/>
          <w:rtl w:val="0"/>
        </w:rPr>
        <w:t xml:space="preserve">En Seconde : explorer et construire les bases</w:t>
      </w:r>
    </w:p>
    <w:p w:rsidR="00000000" w:rsidDel="00000000" w:rsidP="00000000" w:rsidRDefault="00000000" w:rsidRPr="00000000" w14:paraId="0000003A">
      <w:pPr>
        <w:spacing w:after="240" w:before="240" w:lineRule="auto"/>
        <w:rPr/>
      </w:pPr>
      <w:r w:rsidDel="00000000" w:rsidR="00000000" w:rsidRPr="00000000">
        <w:rPr>
          <w:rtl w:val="0"/>
        </w:rPr>
        <w:t xml:space="preserve">La Seconde représente une année charnière. C’est souvent à ce moment que commencent les premières réflexions sérieuses autour des études supérieures.</w:t>
      </w:r>
    </w:p>
    <w:p w:rsidR="00000000" w:rsidDel="00000000" w:rsidP="00000000" w:rsidRDefault="00000000" w:rsidRPr="00000000" w14:paraId="0000003B">
      <w:pPr>
        <w:spacing w:after="240" w:before="240" w:lineRule="auto"/>
        <w:rPr/>
      </w:pPr>
      <w:r w:rsidDel="00000000" w:rsidR="00000000" w:rsidRPr="00000000">
        <w:rPr>
          <w:rtl w:val="0"/>
        </w:rPr>
        <w:t xml:space="preserve">L’objectif n’est pas encore de choisir précisément un métier ou une école, mais plutôt :</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d’identifier les centres d’intérêt de l’élève,</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de comprendre ses points forts académiques,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d’évaluer ses méthodes de travail,</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et de commencer à explorer différents secteurs et filières.</w:t>
      </w:r>
    </w:p>
    <w:p w:rsidR="00000000" w:rsidDel="00000000" w:rsidP="00000000" w:rsidRDefault="00000000" w:rsidRPr="00000000" w14:paraId="00000040">
      <w:pPr>
        <w:spacing w:after="240" w:before="240" w:lineRule="auto"/>
        <w:rPr/>
      </w:pPr>
      <w:r w:rsidDel="00000000" w:rsidR="00000000" w:rsidRPr="00000000">
        <w:rPr>
          <w:rtl w:val="0"/>
        </w:rPr>
        <w:t xml:space="preserve">Cette période est également essentielle pour consolider les fondamentaux académiques et développer une méthodologie de travail solide, qui jouera un rôle central pour la suite du parcours.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9was1hnaxfjh" w:id="12"/>
      <w:bookmarkEnd w:id="12"/>
      <w:r w:rsidDel="00000000" w:rsidR="00000000" w:rsidRPr="00000000">
        <w:rPr>
          <w:b w:val="1"/>
          <w:bCs w:val="1"/>
          <w:sz w:val="34"/>
          <w:szCs w:val="34"/>
          <w:rtl w:val="0"/>
        </w:rPr>
        <w:t xml:space="preserve">En Première : commencer à structurer une stratégie</w:t>
      </w:r>
    </w:p>
    <w:p w:rsidR="00000000" w:rsidDel="00000000" w:rsidP="00000000" w:rsidRDefault="00000000" w:rsidRPr="00000000" w14:paraId="00000043">
      <w:pPr>
        <w:spacing w:after="240" w:before="240" w:lineRule="auto"/>
        <w:rPr/>
      </w:pPr>
      <w:r w:rsidDel="00000000" w:rsidR="00000000" w:rsidRPr="00000000">
        <w:rPr>
          <w:rtl w:val="0"/>
        </w:rPr>
        <w:t xml:space="preserve">La Première marque généralement le début de la véritable stratégie d’orientation.</w:t>
      </w:r>
    </w:p>
    <w:p w:rsidR="00000000" w:rsidDel="00000000" w:rsidP="00000000" w:rsidRDefault="00000000" w:rsidRPr="00000000" w14:paraId="00000044">
      <w:pPr>
        <w:spacing w:after="240" w:before="240" w:lineRule="auto"/>
        <w:rPr/>
      </w:pPr>
      <w:r w:rsidDel="00000000" w:rsidR="00000000" w:rsidRPr="00000000">
        <w:rPr>
          <w:rtl w:val="0"/>
        </w:rPr>
        <w:t xml:space="preserve">Les spécialités choisies deviennent déterminantes et doivent être cohérentes avec les ambitions académiques envisagées : médecine, commerce, ingénierie, architecture, sciences politiques ou études créatives n’attendent pas les mêmes profils.</w:t>
      </w:r>
    </w:p>
    <w:p w:rsidR="00000000" w:rsidDel="00000000" w:rsidP="00000000" w:rsidRDefault="00000000" w:rsidRPr="00000000" w14:paraId="00000045">
      <w:pPr>
        <w:spacing w:after="240" w:before="240" w:lineRule="auto"/>
        <w:rPr/>
      </w:pPr>
      <w:r w:rsidDel="00000000" w:rsidR="00000000" w:rsidRPr="00000000">
        <w:rPr>
          <w:rtl w:val="0"/>
        </w:rPr>
        <w:t xml:space="preserve">C’est également une période clé pour :</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renforcer les matières stratégiques,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améliorer les méthodes de travail,</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développer des activités extrascolaires cohérentes,</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commencer à préparer certains concours,</w:t>
      </w:r>
    </w:p>
    <w:p w:rsidR="00000000" w:rsidDel="00000000" w:rsidP="00000000" w:rsidRDefault="00000000" w:rsidRPr="00000000" w14:paraId="0000004A">
      <w:pPr>
        <w:numPr>
          <w:ilvl w:val="0"/>
          <w:numId w:val="8"/>
        </w:numPr>
        <w:spacing w:after="240" w:before="0" w:beforeAutospacing="0" w:lineRule="auto"/>
        <w:ind w:left="720" w:hanging="360"/>
      </w:pPr>
      <w:r w:rsidDel="00000000" w:rsidR="00000000" w:rsidRPr="00000000">
        <w:rPr>
          <w:rtl w:val="0"/>
        </w:rPr>
        <w:t xml:space="preserve">et anticiper les certifications de langues nécessaires pour les projets internationaux.</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2fzkb2yvr8rc" w:id="13"/>
      <w:bookmarkEnd w:id="13"/>
      <w:r w:rsidDel="00000000" w:rsidR="00000000" w:rsidRPr="00000000">
        <w:rPr>
          <w:b w:val="1"/>
          <w:bCs w:val="1"/>
          <w:sz w:val="34"/>
          <w:szCs w:val="34"/>
          <w:rtl w:val="0"/>
        </w:rPr>
        <w:t xml:space="preserve">En Terminale : transformer le projet en stratégie d’admission</w:t>
      </w:r>
    </w:p>
    <w:p w:rsidR="00000000" w:rsidDel="00000000" w:rsidP="00000000" w:rsidRDefault="00000000" w:rsidRPr="00000000" w14:paraId="0000004D">
      <w:pPr>
        <w:spacing w:after="240" w:before="240" w:lineRule="auto"/>
        <w:rPr/>
      </w:pPr>
      <w:r w:rsidDel="00000000" w:rsidR="00000000" w:rsidRPr="00000000">
        <w:rPr>
          <w:rtl w:val="0"/>
        </w:rPr>
        <w:t xml:space="preserve">La Terminale est l’année où les choix deviennent concrets.</w:t>
      </w:r>
    </w:p>
    <w:p w:rsidR="00000000" w:rsidDel="00000000" w:rsidP="00000000" w:rsidRDefault="00000000" w:rsidRPr="00000000" w14:paraId="0000004E">
      <w:pPr>
        <w:spacing w:after="240" w:before="240" w:lineRule="auto"/>
        <w:rPr/>
      </w:pPr>
      <w:r w:rsidDel="00000000" w:rsidR="00000000" w:rsidRPr="00000000">
        <w:rPr>
          <w:rtl w:val="0"/>
        </w:rPr>
        <w:t xml:space="preserve">Les élèves doivent désormais :</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finaliser leur projet d’orientation,</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sélectionner leurs établissements,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construire une stratégie de candidatures cohérente,</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préparer les concours et entretiens,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rédiger les lettres de motivation,</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et respecter des calendriers parfois complexes selon les pays et plateformes.</w:t>
      </w:r>
    </w:p>
    <w:p w:rsidR="00000000" w:rsidDel="00000000" w:rsidP="00000000" w:rsidRDefault="00000000" w:rsidRPr="00000000" w14:paraId="00000055">
      <w:pPr>
        <w:spacing w:after="240" w:before="240" w:lineRule="auto"/>
        <w:rPr/>
      </w:pPr>
      <w:r w:rsidDel="00000000" w:rsidR="00000000" w:rsidRPr="00000000">
        <w:rPr>
          <w:rtl w:val="0"/>
        </w:rPr>
        <w:t xml:space="preserve">À ce stade, les candidatures ne reposent plus uniquement sur les résultats scolaires. Les établissements analysent également :</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la cohérence du parcours,</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la maturité du projet,</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les expériences extrascolaires,</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le niveau de langues,</w:t>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rtl w:val="0"/>
        </w:rPr>
        <w:t xml:space="preserve">ainsi que la capacité de l’élève à se projeter dans son futur parcours.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ragr5ncn4607" w:id="14"/>
      <w:bookmarkEnd w:id="14"/>
      <w:r w:rsidDel="00000000" w:rsidR="00000000" w:rsidRPr="00000000">
        <w:rPr>
          <w:b w:val="1"/>
          <w:bCs w:val="1"/>
          <w:sz w:val="46"/>
          <w:szCs w:val="46"/>
          <w:rtl w:val="0"/>
        </w:rPr>
        <w:t xml:space="preserve">Quelles études choisir après le bac ?</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f6kfw8hbqs9l" w:id="15"/>
      <w:bookmarkEnd w:id="15"/>
      <w:r w:rsidDel="00000000" w:rsidR="00000000" w:rsidRPr="00000000">
        <w:rPr>
          <w:b w:val="1"/>
          <w:bCs w:val="1"/>
          <w:sz w:val="34"/>
          <w:szCs w:val="34"/>
          <w:rtl w:val="0"/>
        </w:rPr>
        <w:t xml:space="preserve">Les études de commerce et management</w:t>
      </w:r>
    </w:p>
    <w:p w:rsidR="00000000" w:rsidDel="00000000" w:rsidP="00000000" w:rsidRDefault="00000000" w:rsidRPr="00000000" w14:paraId="0000005E">
      <w:pPr>
        <w:spacing w:after="240" w:before="240" w:lineRule="auto"/>
        <w:rPr/>
      </w:pPr>
      <w:r w:rsidDel="00000000" w:rsidR="00000000" w:rsidRPr="00000000">
        <w:rPr>
          <w:rtl w:val="0"/>
        </w:rPr>
        <w:t xml:space="preserve">Les écoles de commerce attirent chaque année de nombreux étudiants grâce à la diversité des débouchés qu’elles offrent : finance, marketing, entrepreneuriat, conseil, luxe, communication ou management.</w:t>
      </w:r>
    </w:p>
    <w:p w:rsidR="00000000" w:rsidDel="00000000" w:rsidP="00000000" w:rsidRDefault="00000000" w:rsidRPr="00000000" w14:paraId="0000005F">
      <w:pPr>
        <w:spacing w:after="240" w:before="240" w:lineRule="auto"/>
        <w:rPr/>
      </w:pPr>
      <w:r w:rsidDel="00000000" w:rsidR="00000000" w:rsidRPr="00000000">
        <w:rPr>
          <w:rtl w:val="0"/>
        </w:rPr>
        <w:t xml:space="preserve">Ces parcours peuvent être accessibles via différentes voies :</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rtl w:val="0"/>
        </w:rPr>
        <w:t xml:space="preserve">écoles post-bac,</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classes préparatoires,</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bachelors,</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universités,</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ou candidatures internationales.</w:t>
      </w:r>
    </w:p>
    <w:p w:rsidR="00000000" w:rsidDel="00000000" w:rsidP="00000000" w:rsidRDefault="00000000" w:rsidRPr="00000000" w14:paraId="00000065">
      <w:pPr>
        <w:spacing w:after="240" w:before="240" w:lineRule="auto"/>
        <w:rPr/>
      </w:pPr>
      <w:r w:rsidDel="00000000" w:rsidR="00000000" w:rsidRPr="00000000">
        <w:rPr>
          <w:rtl w:val="0"/>
        </w:rPr>
        <w:t xml:space="preserve">Les procédures d’admission reposent souvent sur un mélange de résultats académiques, concours écrits, entretiens et certifications de langues.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1ybwbktkt0gt" w:id="16"/>
      <w:bookmarkEnd w:id="16"/>
      <w:r w:rsidDel="00000000" w:rsidR="00000000" w:rsidRPr="00000000">
        <w:rPr>
          <w:b w:val="1"/>
          <w:bCs w:val="1"/>
          <w:sz w:val="34"/>
          <w:szCs w:val="34"/>
          <w:rtl w:val="0"/>
        </w:rPr>
        <w:t xml:space="preserve">Les études d’ingénieur</w:t>
      </w:r>
    </w:p>
    <w:p w:rsidR="00000000" w:rsidDel="00000000" w:rsidP="00000000" w:rsidRDefault="00000000" w:rsidRPr="00000000" w14:paraId="00000068">
      <w:pPr>
        <w:spacing w:after="240" w:before="240" w:lineRule="auto"/>
        <w:rPr/>
      </w:pPr>
      <w:r w:rsidDel="00000000" w:rsidR="00000000" w:rsidRPr="00000000">
        <w:rPr>
          <w:rtl w:val="0"/>
        </w:rPr>
        <w:t xml:space="preserve">Les études d’ingénieur nécessitent généralement un fort niveau académique dans les matières scientifiques, ainsi qu’une bonne capacité d’analyse et de raisonnement.</w:t>
      </w:r>
    </w:p>
    <w:p w:rsidR="00000000" w:rsidDel="00000000" w:rsidP="00000000" w:rsidRDefault="00000000" w:rsidRPr="00000000" w14:paraId="00000069">
      <w:pPr>
        <w:spacing w:after="240" w:before="240" w:lineRule="auto"/>
        <w:rPr/>
      </w:pPr>
      <w:r w:rsidDel="00000000" w:rsidR="00000000" w:rsidRPr="00000000">
        <w:rPr>
          <w:rtl w:val="0"/>
        </w:rPr>
        <w:t xml:space="preserve">Selon les pays et établissements, les admissions peuvent se faire via :</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classes préparatoires,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concours post-bac,</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universités,</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bachelors scientifiques,</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ou admissions parallèles.</w:t>
      </w:r>
    </w:p>
    <w:p w:rsidR="00000000" w:rsidDel="00000000" w:rsidP="00000000" w:rsidRDefault="00000000" w:rsidRPr="00000000" w14:paraId="0000006F">
      <w:pPr>
        <w:spacing w:after="240" w:before="240" w:lineRule="auto"/>
        <w:rPr/>
      </w:pPr>
      <w:r w:rsidDel="00000000" w:rsidR="00000000" w:rsidRPr="00000000">
        <w:rPr>
          <w:rtl w:val="0"/>
        </w:rPr>
        <w:t xml:space="preserve">Les procédures d’admission reposent aussi souvent sur un mélange de résultats académiques, concours écrits et entretiens de motivation.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rwy88birdqe7" w:id="17"/>
      <w:bookmarkEnd w:id="17"/>
      <w:r w:rsidDel="00000000" w:rsidR="00000000" w:rsidRPr="00000000">
        <w:rPr>
          <w:b w:val="1"/>
          <w:bCs w:val="1"/>
          <w:sz w:val="34"/>
          <w:szCs w:val="34"/>
          <w:rtl w:val="0"/>
        </w:rPr>
        <w:t xml:space="preserve">Les études de médecine</w:t>
      </w:r>
    </w:p>
    <w:p w:rsidR="00000000" w:rsidDel="00000000" w:rsidP="00000000" w:rsidRDefault="00000000" w:rsidRPr="00000000" w14:paraId="00000071">
      <w:pPr>
        <w:spacing w:after="240" w:before="240" w:lineRule="auto"/>
        <w:rPr/>
      </w:pPr>
      <w:r w:rsidDel="00000000" w:rsidR="00000000" w:rsidRPr="00000000">
        <w:rPr>
          <w:rtl w:val="0"/>
        </w:rPr>
        <w:t xml:space="preserve">Les études médicales figurent parmi les filières les plus sélectives et exigeantes.</w:t>
      </w:r>
    </w:p>
    <w:p w:rsidR="00000000" w:rsidDel="00000000" w:rsidP="00000000" w:rsidRDefault="00000000" w:rsidRPr="00000000" w14:paraId="00000072">
      <w:pPr>
        <w:spacing w:after="240" w:before="240" w:lineRule="auto"/>
        <w:rPr/>
      </w:pPr>
      <w:r w:rsidDel="00000000" w:rsidR="00000000" w:rsidRPr="00000000">
        <w:rPr>
          <w:rtl w:val="0"/>
        </w:rPr>
        <w:t xml:space="preserve">Au Maroc comme à l’international, elles nécessitent une excellente préparation académique, une grande capacité de travail et une forte résistance à la pression.</w:t>
      </w:r>
    </w:p>
    <w:p w:rsidR="00000000" w:rsidDel="00000000" w:rsidP="00000000" w:rsidRDefault="00000000" w:rsidRPr="00000000" w14:paraId="00000073">
      <w:pPr>
        <w:spacing w:after="240" w:before="240" w:lineRule="auto"/>
        <w:rPr/>
      </w:pPr>
      <w:r w:rsidDel="00000000" w:rsidR="00000000" w:rsidRPr="00000000">
        <w:rPr>
          <w:rtl w:val="0"/>
        </w:rPr>
        <w:t xml:space="preserve">Les procédures d’admission diffèrent fortement selon les pays : concours, sélection sur dossier, première année sélective ou admissions parallèles.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k176twmwh8br" w:id="18"/>
      <w:bookmarkEnd w:id="18"/>
      <w:r w:rsidDel="00000000" w:rsidR="00000000" w:rsidRPr="00000000">
        <w:rPr>
          <w:b w:val="1"/>
          <w:bCs w:val="1"/>
          <w:sz w:val="34"/>
          <w:szCs w:val="34"/>
          <w:rtl w:val="0"/>
        </w:rPr>
        <w:t xml:space="preserve">Les études d’architecture</w:t>
      </w:r>
    </w:p>
    <w:p w:rsidR="00000000" w:rsidDel="00000000" w:rsidP="00000000" w:rsidRDefault="00000000" w:rsidRPr="00000000" w14:paraId="00000076">
      <w:pPr>
        <w:spacing w:after="240" w:before="240" w:lineRule="auto"/>
        <w:rPr/>
      </w:pPr>
      <w:r w:rsidDel="00000000" w:rsidR="00000000" w:rsidRPr="00000000">
        <w:rPr>
          <w:rtl w:val="0"/>
        </w:rPr>
        <w:t xml:space="preserve">Les écoles d’architecture recherchent des profils à la fois créatifs, rigoureux et capables de développer une réflexion personnelle autour des espaces, de l’esthétique et des usages.</w:t>
      </w:r>
    </w:p>
    <w:p w:rsidR="00000000" w:rsidDel="00000000" w:rsidP="00000000" w:rsidRDefault="00000000" w:rsidRPr="00000000" w14:paraId="00000077">
      <w:pPr>
        <w:spacing w:after="240" w:before="240" w:lineRule="auto"/>
        <w:rPr/>
      </w:pPr>
      <w:r w:rsidDel="00000000" w:rsidR="00000000" w:rsidRPr="00000000">
        <w:rPr>
          <w:rtl w:val="0"/>
        </w:rPr>
        <w:t xml:space="preserve">Les admissions reposent généralement sur :</w:t>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rtl w:val="0"/>
        </w:rPr>
        <w:t xml:space="preserve">le dossier académique,</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des épreuves créatives,</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des entretiens,</w:t>
      </w:r>
    </w:p>
    <w:p w:rsidR="00000000" w:rsidDel="00000000" w:rsidP="00000000" w:rsidRDefault="00000000" w:rsidRPr="00000000" w14:paraId="0000007B">
      <w:pPr>
        <w:numPr>
          <w:ilvl w:val="0"/>
          <w:numId w:val="9"/>
        </w:numPr>
        <w:spacing w:after="240" w:before="0" w:beforeAutospacing="0" w:lineRule="auto"/>
        <w:ind w:left="720" w:hanging="360"/>
      </w:pPr>
      <w:r w:rsidDel="00000000" w:rsidR="00000000" w:rsidRPr="00000000">
        <w:rPr>
          <w:rtl w:val="0"/>
        </w:rPr>
        <w:t xml:space="preserve">et parfois des portfolios.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l8b4mq4mwno3" w:id="19"/>
      <w:bookmarkEnd w:id="19"/>
      <w:r w:rsidDel="00000000" w:rsidR="00000000" w:rsidRPr="00000000">
        <w:rPr>
          <w:b w:val="1"/>
          <w:bCs w:val="1"/>
          <w:sz w:val="34"/>
          <w:szCs w:val="34"/>
          <w:rtl w:val="0"/>
        </w:rPr>
        <w:t xml:space="preserve">Sciences politiques, sciences humaines et parcours internationaux</w:t>
      </w:r>
    </w:p>
    <w:p w:rsidR="00000000" w:rsidDel="00000000" w:rsidP="00000000" w:rsidRDefault="00000000" w:rsidRPr="00000000" w14:paraId="0000007E">
      <w:pPr>
        <w:spacing w:after="240" w:before="240" w:lineRule="auto"/>
        <w:rPr/>
      </w:pPr>
      <w:r w:rsidDel="00000000" w:rsidR="00000000" w:rsidRPr="00000000">
        <w:rPr>
          <w:rtl w:val="0"/>
        </w:rPr>
        <w:t xml:space="preserve">Les formations en sciences politiques, relations internationales, droit, communication ou sciences humaines attirent des profils curieux, ouverts sur le monde et capables d’analyse et d’expression.</w:t>
      </w:r>
    </w:p>
    <w:p w:rsidR="00000000" w:rsidDel="00000000" w:rsidP="00000000" w:rsidRDefault="00000000" w:rsidRPr="00000000" w14:paraId="0000007F">
      <w:pPr>
        <w:spacing w:after="240" w:before="240" w:lineRule="auto"/>
        <w:rPr/>
      </w:pPr>
      <w:r w:rsidDel="00000000" w:rsidR="00000000" w:rsidRPr="00000000">
        <w:rPr>
          <w:rtl w:val="0"/>
        </w:rPr>
        <w:t xml:space="preserve">Ces parcours accordent souvent une grande importance :</w:t>
      </w:r>
    </w:p>
    <w:p w:rsidR="00000000" w:rsidDel="00000000" w:rsidP="00000000" w:rsidRDefault="00000000" w:rsidRPr="00000000" w14:paraId="00000080">
      <w:pPr>
        <w:numPr>
          <w:ilvl w:val="0"/>
          <w:numId w:val="13"/>
        </w:numPr>
        <w:spacing w:after="0" w:afterAutospacing="0" w:before="240" w:lineRule="auto"/>
        <w:ind w:left="720" w:hanging="360"/>
      </w:pPr>
      <w:r w:rsidDel="00000000" w:rsidR="00000000" w:rsidRPr="00000000">
        <w:rPr>
          <w:rtl w:val="0"/>
        </w:rPr>
        <w:t xml:space="preserve">à la culture générale,</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à la qualité rédactionnelle,</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à l’ouverture internationale,</w:t>
      </w:r>
    </w:p>
    <w:p w:rsidR="00000000" w:rsidDel="00000000" w:rsidP="00000000" w:rsidRDefault="00000000" w:rsidRPr="00000000" w14:paraId="00000083">
      <w:pPr>
        <w:numPr>
          <w:ilvl w:val="0"/>
          <w:numId w:val="13"/>
        </w:numPr>
        <w:spacing w:after="240" w:before="0" w:beforeAutospacing="0" w:lineRule="auto"/>
        <w:ind w:left="720" w:hanging="360"/>
      </w:pPr>
      <w:r w:rsidDel="00000000" w:rsidR="00000000" w:rsidRPr="00000000">
        <w:rPr>
          <w:rtl w:val="0"/>
        </w:rPr>
        <w:t xml:space="preserve">et à la maturité du projet académique.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66k7zypao8a0" w:id="20"/>
      <w:bookmarkEnd w:id="20"/>
      <w:r w:rsidDel="00000000" w:rsidR="00000000" w:rsidRPr="00000000">
        <w:rPr>
          <w:b w:val="1"/>
          <w:bCs w:val="1"/>
          <w:sz w:val="46"/>
          <w:szCs w:val="46"/>
          <w:rtl w:val="0"/>
        </w:rPr>
        <w:t xml:space="preserve">Étudier au Maroc ou à l’étranger : comment faire le bon choix ?</w:t>
      </w:r>
    </w:p>
    <w:p w:rsidR="00000000" w:rsidDel="00000000" w:rsidP="00000000" w:rsidRDefault="00000000" w:rsidRPr="00000000" w14:paraId="00000086">
      <w:pPr>
        <w:spacing w:after="240" w:before="240" w:lineRule="auto"/>
        <w:rPr/>
      </w:pPr>
      <w:r w:rsidDel="00000000" w:rsidR="00000000" w:rsidRPr="00000000">
        <w:rPr>
          <w:rtl w:val="0"/>
        </w:rPr>
        <w:t xml:space="preserve">De plus en plus de familles marocaines envisagent aujourd’hui des études à l’étranger. France, Espagne, Canada, Royaume-Uni, Belgique ou encore pays anglophones offrant des possibilités académiques variées et attractives.</w:t>
      </w:r>
    </w:p>
    <w:p w:rsidR="00000000" w:rsidDel="00000000" w:rsidP="00000000" w:rsidRDefault="00000000" w:rsidRPr="00000000" w14:paraId="00000087">
      <w:pPr>
        <w:spacing w:after="240" w:before="240" w:lineRule="auto"/>
        <w:rPr/>
      </w:pPr>
      <w:r w:rsidDel="00000000" w:rsidR="00000000" w:rsidRPr="00000000">
        <w:rPr>
          <w:rtl w:val="0"/>
        </w:rPr>
        <w:t xml:space="preserve">Cependant, partir étudier à l’étranger ne doit jamais être perçu comme une simple “solution de prestige”. Ce choix doit être construit de manière réfléchie en prenant en compte plusieurs éléments :</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le profil académique de l’élève,</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son niveau d’autonomie,</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ses capacités d’adaptation,</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le budget global du projet,</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la langue d’enseignement,</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les débouchés visés,</w:t>
      </w:r>
    </w:p>
    <w:p w:rsidR="00000000" w:rsidDel="00000000" w:rsidP="00000000" w:rsidRDefault="00000000" w:rsidRPr="00000000" w14:paraId="0000008E">
      <w:pPr>
        <w:numPr>
          <w:ilvl w:val="0"/>
          <w:numId w:val="4"/>
        </w:numPr>
        <w:spacing w:after="240" w:before="0" w:beforeAutospacing="0" w:lineRule="auto"/>
        <w:ind w:left="720" w:hanging="360"/>
      </w:pPr>
      <w:r w:rsidDel="00000000" w:rsidR="00000000" w:rsidRPr="00000000">
        <w:rPr>
          <w:rtl w:val="0"/>
        </w:rPr>
        <w:t xml:space="preserve">ainsi que les réalités administratives et logistiques.</w:t>
      </w:r>
    </w:p>
    <w:p w:rsidR="00000000" w:rsidDel="00000000" w:rsidP="00000000" w:rsidRDefault="00000000" w:rsidRPr="00000000" w14:paraId="0000008F">
      <w:pPr>
        <w:spacing w:after="240" w:before="240" w:lineRule="auto"/>
        <w:rPr/>
      </w:pPr>
      <w:r w:rsidDel="00000000" w:rsidR="00000000" w:rsidRPr="00000000">
        <w:rPr>
          <w:rtl w:val="0"/>
        </w:rPr>
        <w:t xml:space="preserve">Dans certains cas, les études au Maroc peuvent représenter une excellente option académique, notamment pour certaines filières sélectives ou pour des étudiants souhaitant évoluer dans un environnement plus familier.</w:t>
      </w:r>
    </w:p>
    <w:p w:rsidR="00000000" w:rsidDel="00000000" w:rsidP="00000000" w:rsidRDefault="00000000" w:rsidRPr="00000000" w14:paraId="00000090">
      <w:pPr>
        <w:spacing w:after="240" w:before="240" w:lineRule="auto"/>
        <w:rPr/>
      </w:pPr>
      <w:r w:rsidDel="00000000" w:rsidR="00000000" w:rsidRPr="00000000">
        <w:rPr>
          <w:rtl w:val="0"/>
        </w:rPr>
        <w:t xml:space="preserve">L’enjeu n’est donc pas d’opposer études locales et internationales, mais d’identifier la solution la plus cohérente avec le projet de l’élève.</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8ubif9qm0mzu" w:id="21"/>
      <w:bookmarkEnd w:id="21"/>
      <w:r w:rsidDel="00000000" w:rsidR="00000000" w:rsidRPr="00000000">
        <w:rPr>
          <w:b w:val="1"/>
          <w:bCs w:val="1"/>
          <w:sz w:val="46"/>
          <w:szCs w:val="46"/>
          <w:rtl w:val="0"/>
        </w:rPr>
        <w:t xml:space="preserve">Le rôle des certifications de langues dans les candidatures</w:t>
      </w:r>
    </w:p>
    <w:p w:rsidR="00000000" w:rsidDel="00000000" w:rsidP="00000000" w:rsidRDefault="00000000" w:rsidRPr="00000000" w14:paraId="00000092">
      <w:pPr>
        <w:spacing w:after="240" w:before="240" w:lineRule="auto"/>
        <w:rPr/>
      </w:pPr>
      <w:r w:rsidDel="00000000" w:rsidR="00000000" w:rsidRPr="00000000">
        <w:rPr>
          <w:rtl w:val="0"/>
        </w:rPr>
        <w:t xml:space="preserve">Les certifications de langues sont devenues incontournables dans de nombreux projets d’études supérieures, notamment pour les candidatures internationales.</w:t>
      </w:r>
    </w:p>
    <w:p w:rsidR="00000000" w:rsidDel="00000000" w:rsidP="00000000" w:rsidRDefault="00000000" w:rsidRPr="00000000" w14:paraId="00000093">
      <w:pPr>
        <w:spacing w:after="240" w:before="240" w:lineRule="auto"/>
        <w:rPr/>
      </w:pPr>
      <w:r w:rsidDel="00000000" w:rsidR="00000000" w:rsidRPr="00000000">
        <w:rPr>
          <w:rtl w:val="0"/>
        </w:rPr>
        <w:t xml:space="preserve">TOEFL, IELTS, DELE,  TCF ou Duolingo English Test permettent aux établissements d’évaluer le niveau linguistique des candidats et peuvent parfois jouer un rôle déterminant dans l’admission.</w:t>
      </w:r>
    </w:p>
    <w:p w:rsidR="00000000" w:rsidDel="00000000" w:rsidP="00000000" w:rsidRDefault="00000000" w:rsidRPr="00000000" w14:paraId="00000094">
      <w:pPr>
        <w:spacing w:after="240" w:before="240" w:lineRule="auto"/>
        <w:rPr/>
      </w:pPr>
      <w:r w:rsidDel="00000000" w:rsidR="00000000" w:rsidRPr="00000000">
        <w:rPr>
          <w:rtl w:val="0"/>
        </w:rPr>
        <w:t xml:space="preserve">Ces examens nécessitent une préparation spécifique. Au-delà du niveau de langue général, ils reposent sur des méthodologies particulières, une bonne gestion du temps et une maîtrise des formats d’épreuves.</w:t>
      </w:r>
    </w:p>
    <w:p w:rsidR="00000000" w:rsidDel="00000000" w:rsidP="00000000" w:rsidRDefault="00000000" w:rsidRPr="00000000" w14:paraId="00000095">
      <w:pPr>
        <w:spacing w:after="240" w:before="240" w:lineRule="auto"/>
        <w:rPr/>
      </w:pPr>
      <w:r w:rsidDel="00000000" w:rsidR="00000000" w:rsidRPr="00000000">
        <w:rPr>
          <w:rtl w:val="0"/>
        </w:rPr>
        <w:t xml:space="preserve">Une préparation anticipée permet :</w:t>
      </w:r>
    </w:p>
    <w:p w:rsidR="00000000" w:rsidDel="00000000" w:rsidP="00000000" w:rsidRDefault="00000000" w:rsidRPr="00000000" w14:paraId="00000096">
      <w:pPr>
        <w:numPr>
          <w:ilvl w:val="0"/>
          <w:numId w:val="14"/>
        </w:numPr>
        <w:spacing w:after="0" w:afterAutospacing="0" w:before="240" w:lineRule="auto"/>
        <w:ind w:left="720" w:hanging="360"/>
      </w:pPr>
      <w:r w:rsidDel="00000000" w:rsidR="00000000" w:rsidRPr="00000000">
        <w:rPr>
          <w:rtl w:val="0"/>
        </w:rPr>
        <w:t xml:space="preserve">de réduire le stress,</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d’optimiser les scores,</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et d’intégrer les certifications dans une stratégie globale de candidatures.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dbre9o2hiu15" w:id="22"/>
      <w:bookmarkEnd w:id="22"/>
      <w:r w:rsidDel="00000000" w:rsidR="00000000" w:rsidRPr="00000000">
        <w:rPr>
          <w:b w:val="1"/>
          <w:bCs w:val="1"/>
          <w:sz w:val="46"/>
          <w:szCs w:val="46"/>
          <w:rtl w:val="0"/>
        </w:rPr>
        <w:t xml:space="preserve">Pourquoi certains élèves réussissent mieux que d’autres ?</w:t>
      </w:r>
    </w:p>
    <w:p w:rsidR="00000000" w:rsidDel="00000000" w:rsidP="00000000" w:rsidRDefault="00000000" w:rsidRPr="00000000" w14:paraId="0000009B">
      <w:pPr>
        <w:spacing w:after="240" w:before="240" w:lineRule="auto"/>
        <w:rPr/>
      </w:pPr>
      <w:r w:rsidDel="00000000" w:rsidR="00000000" w:rsidRPr="00000000">
        <w:rPr>
          <w:rtl w:val="0"/>
        </w:rPr>
        <w:t xml:space="preserve">Contrairement aux idées reçues, la réussite académique ne dépend pas uniquement du niveau intellectuel ou des résultats scolaires.</w:t>
      </w:r>
    </w:p>
    <w:p w:rsidR="00000000" w:rsidDel="00000000" w:rsidP="00000000" w:rsidRDefault="00000000" w:rsidRPr="00000000" w14:paraId="0000009C">
      <w:pPr>
        <w:spacing w:after="240" w:before="240" w:lineRule="auto"/>
        <w:rPr/>
      </w:pPr>
      <w:r w:rsidDel="00000000" w:rsidR="00000000" w:rsidRPr="00000000">
        <w:rPr>
          <w:rtl w:val="0"/>
        </w:rPr>
        <w:t xml:space="preserve">Les élèves qui réussissent le mieux sur le long terme sont souvent ceux qui développent  une méthodologie de travail efficace, une bonne capacité d’organisation, de la régularité, une réelle autonomie, ainsi qu’une vision claire de leurs objectifs.</w:t>
      </w:r>
    </w:p>
    <w:p w:rsidR="00000000" w:rsidDel="00000000" w:rsidP="00000000" w:rsidRDefault="00000000" w:rsidRPr="00000000" w14:paraId="0000009D">
      <w:pPr>
        <w:spacing w:after="240" w:before="240" w:lineRule="auto"/>
        <w:rPr/>
      </w:pPr>
      <w:r w:rsidDel="00000000" w:rsidR="00000000" w:rsidRPr="00000000">
        <w:rPr>
          <w:rtl w:val="0"/>
        </w:rPr>
        <w:t xml:space="preserve">La confiance en soi, la capacité à gérer le stress, l’environnement de travail ou encore la qualité de l’accompagnement jouent également un rôle important dans la réussite des projets académiques.</w:t>
      </w:r>
    </w:p>
    <w:p w:rsidR="00000000" w:rsidDel="00000000" w:rsidP="00000000" w:rsidRDefault="00000000" w:rsidRPr="00000000" w14:paraId="0000009E">
      <w:pPr>
        <w:spacing w:after="240" w:before="240" w:lineRule="auto"/>
        <w:rPr/>
      </w:pPr>
      <w:r w:rsidDel="00000000" w:rsidR="00000000" w:rsidRPr="00000000">
        <w:rPr>
          <w:rtl w:val="0"/>
        </w:rPr>
        <w:t xml:space="preserve">C’est pourquoi l’orientation ne peut pas être dissociée du soutien scolaire, de la méthodologie et du développement personnel de l’élève.</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exz1z4i1ac1g" w:id="23"/>
      <w:bookmarkEnd w:id="23"/>
      <w:r w:rsidDel="00000000" w:rsidR="00000000" w:rsidRPr="00000000">
        <w:rPr>
          <w:b w:val="1"/>
          <w:bCs w:val="1"/>
          <w:sz w:val="46"/>
          <w:szCs w:val="46"/>
          <w:rtl w:val="0"/>
        </w:rPr>
        <w:t xml:space="preserve">Pourquoi se faire accompagner dans son orientation ?</w:t>
      </w:r>
    </w:p>
    <w:p w:rsidR="00000000" w:rsidDel="00000000" w:rsidP="00000000" w:rsidRDefault="00000000" w:rsidRPr="00000000" w14:paraId="000000A1">
      <w:pPr>
        <w:spacing w:after="240" w:before="240" w:lineRule="auto"/>
        <w:rPr/>
      </w:pPr>
      <w:r w:rsidDel="00000000" w:rsidR="00000000" w:rsidRPr="00000000">
        <w:rPr>
          <w:rtl w:val="0"/>
        </w:rPr>
        <w:t xml:space="preserve">Face à la complexité croissante des parcours académiques et des procédures d’admission, de nombreuses familles choisissent aujourd’hui de se faire accompagner dans la construction du projet post-bac.</w:t>
      </w:r>
    </w:p>
    <w:p w:rsidR="00000000" w:rsidDel="00000000" w:rsidP="00000000" w:rsidRDefault="00000000" w:rsidRPr="00000000" w14:paraId="000000A2">
      <w:pPr>
        <w:spacing w:after="240" w:before="240" w:lineRule="auto"/>
        <w:rPr/>
      </w:pPr>
      <w:r w:rsidDel="00000000" w:rsidR="00000000" w:rsidRPr="00000000">
        <w:rPr>
          <w:rtl w:val="0"/>
        </w:rPr>
        <w:t xml:space="preserve">Un accompagnement structuré permet :</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tl w:val="0"/>
        </w:rPr>
        <w:t xml:space="preserve">d’obtenir une vision claire des possibilités,</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de construire une stratégie cohérente,</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d’anticiper les échéances importantes,</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de gagner du temps,</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d’éviter certaines erreurs,</w:t>
      </w:r>
    </w:p>
    <w:p w:rsidR="00000000" w:rsidDel="00000000" w:rsidP="00000000" w:rsidRDefault="00000000" w:rsidRPr="00000000" w14:paraId="000000A8">
      <w:pPr>
        <w:numPr>
          <w:ilvl w:val="0"/>
          <w:numId w:val="6"/>
        </w:numPr>
        <w:spacing w:after="240" w:before="0" w:beforeAutospacing="0" w:lineRule="auto"/>
        <w:ind w:left="720" w:hanging="360"/>
      </w:pPr>
      <w:r w:rsidDel="00000000" w:rsidR="00000000" w:rsidRPr="00000000">
        <w:rPr>
          <w:rtl w:val="0"/>
        </w:rPr>
        <w:t xml:space="preserve">et de réduire considérablement le stress lié aux candidatures.</w:t>
      </w:r>
    </w:p>
    <w:p w:rsidR="00000000" w:rsidDel="00000000" w:rsidP="00000000" w:rsidRDefault="00000000" w:rsidRPr="00000000" w14:paraId="000000A9">
      <w:pPr>
        <w:spacing w:after="240" w:before="240" w:lineRule="auto"/>
        <w:rPr/>
      </w:pPr>
      <w:r w:rsidDel="00000000" w:rsidR="00000000" w:rsidRPr="00000000">
        <w:rPr>
          <w:rtl w:val="0"/>
        </w:rPr>
        <w:t xml:space="preserve">L’objectif n’est pas de décider à la place de l’élève, mais de l’aider à construire un projet réfléchi, réaliste et ambitieux.</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2kd29oku6fld" w:id="24"/>
      <w:bookmarkEnd w:id="24"/>
      <w:r w:rsidDel="00000000" w:rsidR="00000000" w:rsidRPr="00000000">
        <w:rPr>
          <w:b w:val="1"/>
          <w:bCs w:val="1"/>
          <w:sz w:val="46"/>
          <w:szCs w:val="46"/>
          <w:rtl w:val="0"/>
        </w:rPr>
        <w:t xml:space="preserve">L’approche STUDASSIST</w:t>
      </w:r>
    </w:p>
    <w:p w:rsidR="00000000" w:rsidDel="00000000" w:rsidP="00000000" w:rsidRDefault="00000000" w:rsidRPr="00000000" w14:paraId="000000AC">
      <w:pPr>
        <w:spacing w:after="240" w:before="240" w:lineRule="auto"/>
        <w:rPr/>
      </w:pPr>
      <w:r w:rsidDel="00000000" w:rsidR="00000000" w:rsidRPr="00000000">
        <w:rPr>
          <w:rtl w:val="0"/>
        </w:rPr>
        <w:t xml:space="preserve">Chez STUDASSIST, nous proposons un accompagnement global et personnalisé, pensé pour répondre aux enjeux académiques, humains et stratégiques de l’orientation.</w:t>
      </w:r>
    </w:p>
    <w:p w:rsidR="00000000" w:rsidDel="00000000" w:rsidP="00000000" w:rsidRDefault="00000000" w:rsidRPr="00000000" w14:paraId="000000AD">
      <w:pPr>
        <w:spacing w:after="240" w:before="240" w:lineRule="auto"/>
        <w:rPr/>
      </w:pPr>
      <w:r w:rsidDel="00000000" w:rsidR="00000000" w:rsidRPr="00000000">
        <w:rPr>
          <w:rtl w:val="0"/>
        </w:rPr>
        <w:t xml:space="preserve">Chaque accompagnement débute par un travail approfondi de diagnostic et de profiling afin de mieux comprendre le parcours académique de l’élève, sa personnalité, ses méthodes de travail, ses ambitions,ainsi que ses besoins spécifiques.</w:t>
      </w:r>
    </w:p>
    <w:p w:rsidR="00000000" w:rsidDel="00000000" w:rsidP="00000000" w:rsidRDefault="00000000" w:rsidRPr="00000000" w14:paraId="000000AE">
      <w:pPr>
        <w:spacing w:after="240" w:before="240" w:lineRule="auto"/>
        <w:rPr/>
      </w:pPr>
      <w:r w:rsidDel="00000000" w:rsidR="00000000" w:rsidRPr="00000000">
        <w:rPr>
          <w:rtl w:val="0"/>
        </w:rPr>
        <w:t xml:space="preserve">Nous accompagnons ensuite les élèves et leurs familles à chaque étape :</w:t>
      </w:r>
    </w:p>
    <w:p w:rsidR="00000000" w:rsidDel="00000000" w:rsidP="00000000" w:rsidRDefault="00000000" w:rsidRPr="00000000" w14:paraId="000000AF">
      <w:pPr>
        <w:numPr>
          <w:ilvl w:val="0"/>
          <w:numId w:val="1"/>
        </w:numPr>
        <w:spacing w:after="0" w:afterAutospacing="0" w:before="240" w:lineRule="auto"/>
        <w:ind w:left="720" w:hanging="360"/>
      </w:pPr>
      <w:r w:rsidDel="00000000" w:rsidR="00000000" w:rsidRPr="00000000">
        <w:rPr>
          <w:rtl w:val="0"/>
        </w:rPr>
        <w:t xml:space="preserve">construction du projet,</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sélection des établissements,</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soutien scolaire,</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préparation aux concours,</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certifications de langues,</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candidatures,</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démarches administratives,</w:t>
      </w:r>
    </w:p>
    <w:p w:rsidR="00000000" w:rsidDel="00000000" w:rsidP="00000000" w:rsidRDefault="00000000" w:rsidRPr="00000000" w14:paraId="000000B6">
      <w:pPr>
        <w:numPr>
          <w:ilvl w:val="0"/>
          <w:numId w:val="1"/>
        </w:numPr>
        <w:spacing w:after="240" w:before="0" w:beforeAutospacing="0" w:lineRule="auto"/>
        <w:ind w:left="720" w:hanging="360"/>
      </w:pPr>
      <w:r w:rsidDel="00000000" w:rsidR="00000000" w:rsidRPr="00000000">
        <w:rPr>
          <w:rtl w:val="0"/>
        </w:rPr>
        <w:t xml:space="preserve">et installation à l’étranger lorsque nécessaire.</w:t>
      </w:r>
    </w:p>
    <w:p w:rsidR="00000000" w:rsidDel="00000000" w:rsidP="00000000" w:rsidRDefault="00000000" w:rsidRPr="00000000" w14:paraId="000000B7">
      <w:pPr>
        <w:spacing w:after="240" w:before="240" w:lineRule="auto"/>
        <w:rPr/>
      </w:pPr>
      <w:r w:rsidDel="00000000" w:rsidR="00000000" w:rsidRPr="00000000">
        <w:rPr>
          <w:rtl w:val="0"/>
        </w:rPr>
        <w:t xml:space="preserve">Notre approche repose sur une vision holistique,structurée et humaine de l’orientation.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gas6xsf6pt51" w:id="25"/>
      <w:bookmarkEnd w:id="25"/>
      <w:r w:rsidDel="00000000" w:rsidR="00000000" w:rsidRPr="00000000">
        <w:rPr>
          <w:b w:val="1"/>
          <w:bCs w:val="1"/>
          <w:sz w:val="46"/>
          <w:szCs w:val="46"/>
          <w:rtl w:val="0"/>
        </w:rPr>
        <w:t xml:space="preserve">Conclusion</w:t>
      </w:r>
    </w:p>
    <w:p w:rsidR="00000000" w:rsidDel="00000000" w:rsidP="00000000" w:rsidRDefault="00000000" w:rsidRPr="00000000" w14:paraId="000000BA">
      <w:pPr>
        <w:spacing w:after="240" w:before="240" w:lineRule="auto"/>
        <w:rPr/>
      </w:pPr>
      <w:r w:rsidDel="00000000" w:rsidR="00000000" w:rsidRPr="00000000">
        <w:rPr>
          <w:rtl w:val="0"/>
        </w:rPr>
        <w:t xml:space="preserve">Réussir son orientation après le bac ne consiste pas uniquement à intégrer une école ou une formation prestigieuse. Il s’agit avant tout de construire un projet cohérent, aligné avec son profil, ses ambitions et son potentiel d’épanouissement.</w:t>
      </w:r>
    </w:p>
    <w:p w:rsidR="00000000" w:rsidDel="00000000" w:rsidP="00000000" w:rsidRDefault="00000000" w:rsidRPr="00000000" w14:paraId="000000BB">
      <w:pPr>
        <w:spacing w:after="240" w:before="240" w:lineRule="auto"/>
        <w:rPr/>
      </w:pPr>
      <w:r w:rsidDel="00000000" w:rsidR="00000000" w:rsidRPr="00000000">
        <w:rPr>
          <w:rtl w:val="0"/>
        </w:rPr>
        <w:t xml:space="preserve">Dans un contexte académique de plus en plus complexe et concurrentiel, l’anticipation, la méthodologie et la stratégie jouent un rôle central.</w:t>
      </w:r>
    </w:p>
    <w:p w:rsidR="00000000" w:rsidDel="00000000" w:rsidP="00000000" w:rsidRDefault="00000000" w:rsidRPr="00000000" w14:paraId="000000BC">
      <w:pPr>
        <w:spacing w:after="240" w:before="240" w:lineRule="auto"/>
        <w:rPr/>
      </w:pPr>
      <w:r w:rsidDel="00000000" w:rsidR="00000000" w:rsidRPr="00000000">
        <w:rPr>
          <w:rtl w:val="0"/>
        </w:rPr>
        <w:t xml:space="preserve">Prendre le temps de réfléchir à son orientation, être bien accompagné et construire progressivement son projet permet non seulement de maximiser ses chances d’admission, mais aussi de donner davantage de sens et de cohérence à son parcours académique et professionnel.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acknfc387ue1" w:id="26"/>
      <w:bookmarkEnd w:id="26"/>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n4rqd032ccnz" w:id="27"/>
      <w:bookmarkEnd w:id="27"/>
      <w:r w:rsidDel="00000000" w:rsidR="00000000" w:rsidRPr="00000000">
        <w:rPr>
          <w:b w:val="1"/>
          <w:bCs w:val="1"/>
          <w:sz w:val="46"/>
          <w:szCs w:val="46"/>
          <w:rtl w:val="0"/>
        </w:rPr>
        <w:t xml:space="preserve">FAQ – Orientation après le bac - Nos experts répondent aux questions qui reviennent le plus souvent.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g9sbec610kup" w:id="28"/>
      <w:bookmarkEnd w:id="28"/>
      <w:r w:rsidDel="00000000" w:rsidR="00000000" w:rsidRPr="00000000">
        <w:rPr>
          <w:b w:val="1"/>
          <w:bCs w:val="1"/>
          <w:sz w:val="34"/>
          <w:szCs w:val="34"/>
          <w:rtl w:val="0"/>
        </w:rPr>
        <w:t xml:space="preserve">Quand faut-il commencer à réfléchir à son orientation ?</w:t>
      </w:r>
    </w:p>
    <w:p w:rsidR="00000000" w:rsidDel="00000000" w:rsidP="00000000" w:rsidRDefault="00000000" w:rsidRPr="00000000" w14:paraId="000000C1">
      <w:pPr>
        <w:spacing w:after="240" w:before="240" w:lineRule="auto"/>
        <w:rPr/>
      </w:pPr>
      <w:r w:rsidDel="00000000" w:rsidR="00000000" w:rsidRPr="00000000">
        <w:rPr>
          <w:rtl w:val="0"/>
        </w:rPr>
        <w:t xml:space="preserve">Il est conseillé de commencer progressivement dès la Seconde afin d’anticiper les choix de spécialités, les projets académiques et les éventuelles candidatures sélectives.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w69c8jvtr8xc" w:id="29"/>
      <w:bookmarkEnd w:id="29"/>
      <w:r w:rsidDel="00000000" w:rsidR="00000000" w:rsidRPr="00000000">
        <w:rPr>
          <w:b w:val="1"/>
          <w:bCs w:val="1"/>
          <w:sz w:val="34"/>
          <w:szCs w:val="34"/>
          <w:rtl w:val="0"/>
        </w:rPr>
        <w:t xml:space="preserve">Peut-on changer d’orientation après le bac ?</w:t>
      </w:r>
    </w:p>
    <w:p w:rsidR="00000000" w:rsidDel="00000000" w:rsidP="00000000" w:rsidRDefault="00000000" w:rsidRPr="00000000" w14:paraId="000000C3">
      <w:pPr>
        <w:spacing w:after="240" w:before="240" w:lineRule="auto"/>
        <w:rPr/>
      </w:pPr>
      <w:r w:rsidDel="00000000" w:rsidR="00000000" w:rsidRPr="00000000">
        <w:rPr>
          <w:rtl w:val="0"/>
        </w:rPr>
        <w:t xml:space="preserve">Oui. De nombreux étudiants se réorientent après une première expérience dans le supérieur. Une réorientation bien construite peut permettre de retrouver un parcours plus adapté au profil et aux objectifs de l’étudiant.</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8m8wqe7ff5mf" w:id="30"/>
      <w:bookmarkEnd w:id="30"/>
      <w:r w:rsidDel="00000000" w:rsidR="00000000" w:rsidRPr="00000000">
        <w:rPr>
          <w:b w:val="1"/>
          <w:bCs w:val="1"/>
          <w:sz w:val="34"/>
          <w:szCs w:val="34"/>
          <w:rtl w:val="0"/>
        </w:rPr>
        <w:t xml:space="preserve">Comment choisir entre études au Maroc et à l’étranger ?</w:t>
      </w:r>
    </w:p>
    <w:p w:rsidR="00000000" w:rsidDel="00000000" w:rsidP="00000000" w:rsidRDefault="00000000" w:rsidRPr="00000000" w14:paraId="000000C5">
      <w:pPr>
        <w:spacing w:after="240" w:before="240" w:lineRule="auto"/>
        <w:rPr/>
      </w:pPr>
      <w:r w:rsidDel="00000000" w:rsidR="00000000" w:rsidRPr="00000000">
        <w:rPr>
          <w:rtl w:val="0"/>
        </w:rPr>
        <w:t xml:space="preserve">Ce choix dépend de plusieurs facteurs : projet académique, budget, contraintes familiales, autonomie, niveau de langues, objectifs professionnels et préférences personnelles.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m512ce4tl7pu" w:id="31"/>
      <w:bookmarkEnd w:id="31"/>
      <w:r w:rsidDel="00000000" w:rsidR="00000000" w:rsidRPr="00000000">
        <w:rPr>
          <w:b w:val="1"/>
          <w:bCs w:val="1"/>
          <w:sz w:val="34"/>
          <w:szCs w:val="34"/>
          <w:rtl w:val="0"/>
        </w:rPr>
        <w:t xml:space="preserve">Les certifications de langues sont-elles obligatoires ?</w:t>
      </w:r>
    </w:p>
    <w:p w:rsidR="00000000" w:rsidDel="00000000" w:rsidP="00000000" w:rsidRDefault="00000000" w:rsidRPr="00000000" w14:paraId="000000C8">
      <w:pPr>
        <w:spacing w:after="240" w:before="240" w:lineRule="auto"/>
        <w:rPr/>
      </w:pPr>
      <w:r w:rsidDel="00000000" w:rsidR="00000000" w:rsidRPr="00000000">
        <w:rPr>
          <w:rtl w:val="0"/>
        </w:rPr>
        <w:t xml:space="preserve">Elles sont souvent requises pour les candidatures internationales ou certains programmes anglophones.</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w3q7dcyzj7qb" w:id="32"/>
      <w:bookmarkEnd w:id="32"/>
      <w:r w:rsidDel="00000000" w:rsidR="00000000" w:rsidRPr="00000000">
        <w:rPr>
          <w:b w:val="1"/>
          <w:bCs w:val="1"/>
          <w:sz w:val="34"/>
          <w:szCs w:val="34"/>
          <w:rtl w:val="0"/>
        </w:rPr>
        <w:t xml:space="preserve">Pourquoi faire appel à un cabinet d’orientation ?</w:t>
      </w:r>
    </w:p>
    <w:p w:rsidR="00000000" w:rsidDel="00000000" w:rsidP="00000000" w:rsidRDefault="00000000" w:rsidRPr="00000000" w14:paraId="000000CA">
      <w:pPr>
        <w:spacing w:after="240" w:before="240" w:lineRule="auto"/>
        <w:rPr/>
      </w:pPr>
      <w:r w:rsidDel="00000000" w:rsidR="00000000" w:rsidRPr="00000000">
        <w:rPr>
          <w:rtl w:val="0"/>
        </w:rPr>
        <w:t xml:space="preserve">Un accompagnement permet de bénéficier d’une vision experte, d’une stratégie claire et d’un suivi structuré tout au long du processus d’orientation et de candidature, permettant ainsi d’aborder les choses avec plus de sérénité.</w:t>
      </w:r>
    </w:p>
    <w:p w:rsidR="00000000" w:rsidDel="00000000" w:rsidP="00000000" w:rsidRDefault="00000000" w:rsidRPr="00000000" w14:paraId="000000CB">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