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80" w:before="360" w:line="276" w:lineRule="auto"/>
        <w:rPr>
          <w:b w:val="1"/>
          <w:bCs w:val="1"/>
          <w:sz w:val="34"/>
          <w:szCs w:val="34"/>
          <w:highlight w:val="yellow"/>
        </w:rPr>
      </w:pPr>
      <w:r w:rsidDel="00000000" w:rsidR="00000000" w:rsidRPr="00000000">
        <w:rPr>
          <w:b w:val="1"/>
          <w:bCs w:val="1"/>
          <w:sz w:val="34"/>
          <w:szCs w:val="34"/>
          <w:highlight w:val="yellow"/>
          <w:rtl w:val="0"/>
        </w:rPr>
        <w:t xml:space="preserve">BLOC1 (texte) : Le grand oral, qu’est ce que c’est ?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2pgz45ngcyfg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Comprendre les attendus du Grand Oral</w:t>
      </w:r>
    </w:p>
    <w:p w:rsidR="00000000" w:rsidDel="00000000" w:rsidP="00000000" w:rsidRDefault="00000000" w:rsidRPr="00000000" w14:paraId="0000000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Le Grand Oral repose sur la présentation d’une question préparée par l’élève, en lien avec ses spécialités.</w:t>
      </w:r>
    </w:p>
    <w:p w:rsidR="00000000" w:rsidDel="00000000" w:rsidP="00000000" w:rsidRDefault="00000000" w:rsidRPr="00000000" w14:paraId="0000000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L’épreuve se déroule en trois temps 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before="240" w:line="276" w:lineRule="auto"/>
        <w:ind w:left="1133.858267716535" w:hanging="360"/>
      </w:pPr>
      <w:r w:rsidDel="00000000" w:rsidR="00000000" w:rsidRPr="00000000">
        <w:rPr>
          <w:rtl w:val="0"/>
        </w:rPr>
        <w:t xml:space="preserve">une présentation argumentée,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line="276" w:lineRule="auto"/>
        <w:ind w:left="1133.858267716535" w:hanging="360"/>
      </w:pPr>
      <w:r w:rsidDel="00000000" w:rsidR="00000000" w:rsidRPr="00000000">
        <w:rPr>
          <w:rtl w:val="0"/>
        </w:rPr>
        <w:t xml:space="preserve">un échange avec le jury,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line="276" w:lineRule="auto"/>
        <w:ind w:left="1133.858267716535" w:hanging="360"/>
      </w:pPr>
      <w:r w:rsidDel="00000000" w:rsidR="00000000" w:rsidRPr="00000000">
        <w:rPr>
          <w:rtl w:val="0"/>
        </w:rPr>
        <w:t xml:space="preserve">une discussion autour du</w:t>
      </w:r>
      <w:r w:rsidDel="00000000" w:rsidR="00000000" w:rsidRPr="00000000">
        <w:rPr>
          <w:u w:val="single"/>
          <w:rtl w:val="0"/>
        </w:rPr>
        <w:t xml:space="preserve"> </w:t>
      </w:r>
      <w:r w:rsidDel="00000000" w:rsidR="00000000" w:rsidRPr="00000000">
        <w:rPr>
          <w:highlight w:val="cyan"/>
          <w:u w:val="single"/>
          <w:rtl w:val="0"/>
        </w:rPr>
        <w:t xml:space="preserve">projet d’orientation</w:t>
      </w:r>
      <w:r w:rsidDel="00000000" w:rsidR="00000000" w:rsidRPr="00000000">
        <w:rPr>
          <w:highlight w:val="cyan"/>
          <w:rtl w:val="0"/>
        </w:rPr>
        <w:t xml:space="preserve">.(Lien hypertexte - orientation Tle)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Au-delà du contenu, le jury évalue la clarté du discours, la capacité à argumenter, la posture et la qualité de l’expression.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q9qeaez1jcm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Une épreuve au cœur de l’orientation</w:t>
      </w:r>
    </w:p>
    <w:p w:rsidR="00000000" w:rsidDel="00000000" w:rsidP="00000000" w:rsidRDefault="00000000" w:rsidRPr="00000000" w14:paraId="0000000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Le Grand Oral est directement lié au projet d’avenir de l’élève. Il permet de mettre en valeur ses centres d’intérêt, sa capacité de réflexion et la cohérence de son parcours.</w:t>
      </w:r>
    </w:p>
    <w:p w:rsidR="00000000" w:rsidDel="00000000" w:rsidP="00000000" w:rsidRDefault="00000000" w:rsidRPr="00000000" w14:paraId="0000000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C’est une opportunité unique de démontrer sa capacité à prendre du recul, la pertinence de son projet et sa maturité intellectuelle.</w:t>
      </w:r>
    </w:p>
    <w:p w:rsidR="00000000" w:rsidDel="00000000" w:rsidP="00000000" w:rsidRDefault="00000000" w:rsidRPr="00000000" w14:paraId="0000000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Ces compétences sont particulièrement valorisées dans les entretiens d’admission, notamment pour les écoles de commerce, les universités internationales ou les formations sélectives.</w:t>
      </w:r>
    </w:p>
    <w:p w:rsidR="00000000" w:rsidDel="00000000" w:rsidP="00000000" w:rsidRDefault="00000000" w:rsidRPr="00000000" w14:paraId="0000000D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after="80" w:before="360" w:line="276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highlight w:val="yellow"/>
          <w:rtl w:val="0"/>
        </w:rPr>
        <w:t xml:space="preserve">BLOC 2 (texte):  L’approche STUDASSIST dans la préparation du grand oral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8u7uq0mwra8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Une compétence clé pour l’avenir et l’opportunité unique de se démarquer </w:t>
      </w:r>
    </w:p>
    <w:p w:rsidR="00000000" w:rsidDel="00000000" w:rsidP="00000000" w:rsidRDefault="00000000" w:rsidRPr="00000000" w14:paraId="00000010">
      <w:pPr>
        <w:spacing w:after="240" w:before="240" w:line="276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Au-delà du Baccalauréat, le Grand Oral développe des compétences essentielles : prise de parole en public, structuration de la pensée, et capacité à convaincre. Ces compétences seront déterminantes dans les études supérieures et la vie professionnelle.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Bien préparé, le Grand Oral devient un véritable avantage.Il permet à l’élève de sortir du cadre purement académique pour montrer sa personnalité, son engagement et sa capacité à défendre ses idées.</w:t>
      </w:r>
    </w:p>
    <w:p w:rsidR="00000000" w:rsidDel="00000000" w:rsidP="00000000" w:rsidRDefault="00000000" w:rsidRPr="00000000" w14:paraId="00000012">
      <w:pPr>
        <w:spacing w:after="240" w:before="240" w:line="276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Chez </w:t>
      </w:r>
      <w:r w:rsidDel="00000000" w:rsidR="00000000" w:rsidRPr="00000000">
        <w:rPr>
          <w:b w:val="1"/>
          <w:bCs w:val="1"/>
          <w:rtl w:val="0"/>
        </w:rPr>
        <w:t xml:space="preserve">STUDASSIST</w:t>
      </w:r>
      <w:r w:rsidDel="00000000" w:rsidR="00000000" w:rsidRPr="00000000">
        <w:rPr>
          <w:rtl w:val="0"/>
        </w:rPr>
        <w:t xml:space="preserve">, nous transformons cette épreuve en </w:t>
      </w:r>
      <w:r w:rsidDel="00000000" w:rsidR="00000000" w:rsidRPr="00000000">
        <w:rPr>
          <w:b w:val="1"/>
          <w:bCs w:val="1"/>
          <w:rtl w:val="0"/>
        </w:rPr>
        <w:t xml:space="preserve">levier de différenciation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sksh7vjhjyj1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ks8yjxhs4nu1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Développer l’aisance à l’oral et la capacité à convaincre</w:t>
      </w:r>
    </w:p>
    <w:p w:rsidR="00000000" w:rsidDel="00000000" w:rsidP="00000000" w:rsidRDefault="00000000" w:rsidRPr="00000000" w14:paraId="0000001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Chez </w:t>
      </w:r>
      <w:r w:rsidDel="00000000" w:rsidR="00000000" w:rsidRPr="00000000">
        <w:rPr>
          <w:b w:val="1"/>
          <w:bCs w:val="1"/>
          <w:rtl w:val="0"/>
        </w:rPr>
        <w:t xml:space="preserve">STUDASSIST</w:t>
      </w:r>
      <w:r w:rsidDel="00000000" w:rsidR="00000000" w:rsidRPr="00000000">
        <w:rPr>
          <w:rtl w:val="0"/>
        </w:rPr>
        <w:t xml:space="preserve">, nous accompagnons les élèves dans le choix de leurs questions et la construction de problématiques pertinentes.</w:t>
        <w:br w:type="textWrapping"/>
        <w:t xml:space="preserve"> Nous les aidons à structurer un discours clair et cohérent, avec une attention particulière portée à l’introduction, aux transitions et à la conclusion.</w:t>
      </w:r>
    </w:p>
    <w:p w:rsidR="00000000" w:rsidDel="00000000" w:rsidP="00000000" w:rsidRDefault="00000000" w:rsidRPr="00000000" w14:paraId="0000001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Nous travaillons également l’aisance à l’oral : posture, gestion du stress et qualité d’expression. Des simulations régulières permettent de progresser rapidement et de gagner en confiance.</w:t>
      </w:r>
    </w:p>
    <w:p w:rsidR="00000000" w:rsidDel="00000000" w:rsidP="00000000" w:rsidRDefault="00000000" w:rsidRPr="00000000" w14:paraId="0000001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Enfin, les élèves sont préparés à l’échange avec le jury, afin de défendre leurs idées avec précision, s’adapter aux questions et développer une argumentation convaincante.</w:t>
      </w:r>
    </w:p>
    <w:p w:rsidR="00000000" w:rsidDel="00000000" w:rsidP="00000000" w:rsidRDefault="00000000" w:rsidRPr="00000000" w14:paraId="00000018">
      <w:pPr>
        <w:widowControl w:val="0"/>
        <w:spacing w:after="80" w:before="360" w:line="276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highlight w:val="yellow"/>
          <w:rtl w:val="0"/>
        </w:rPr>
        <w:t xml:space="preserve">BLOC 3 (texte):  Une préparation adaptée pour chaque profil et encadrée par des enseignants experts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nx4g9z8kem3y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 encadrement personnalisé et exigeant</w:t>
      </w:r>
    </w:p>
    <w:p w:rsidR="00000000" w:rsidDel="00000000" w:rsidP="00000000" w:rsidRDefault="00000000" w:rsidRPr="00000000" w14:paraId="0000001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Les élèves sont accompagnés </w:t>
      </w:r>
      <w:r w:rsidDel="00000000" w:rsidR="00000000" w:rsidRPr="00000000">
        <w:rPr>
          <w:b w:val="1"/>
          <w:bCs w:val="1"/>
          <w:rtl w:val="0"/>
        </w:rPr>
        <w:t xml:space="preserve">exclusivement en format individuel</w:t>
      </w:r>
      <w:r w:rsidDel="00000000" w:rsidR="00000000" w:rsidRPr="00000000">
        <w:rPr>
          <w:rtl w:val="0"/>
        </w:rPr>
        <w:t xml:space="preserve">, en présentiel ou à distance, afin de garantir un suivi précis et entièrement adapté à leur profil.</w:t>
      </w:r>
    </w:p>
    <w:p w:rsidR="00000000" w:rsidDel="00000000" w:rsidP="00000000" w:rsidRDefault="00000000" w:rsidRPr="00000000" w14:paraId="0000001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Ce format permet un travail approfondi sur la prise de parole, des retours personnalisés à chaque étape et une progression rapide, en phase avec les exigences de l’épreuve.</w:t>
      </w:r>
    </w:p>
    <w:p w:rsidR="00000000" w:rsidDel="00000000" w:rsidP="00000000" w:rsidRDefault="00000000" w:rsidRPr="00000000" w14:paraId="0000001C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r0ndutkraf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 accompagnement assuré par des enseignants experts</w:t>
      </w:r>
    </w:p>
    <w:p w:rsidR="00000000" w:rsidDel="00000000" w:rsidP="00000000" w:rsidRDefault="00000000" w:rsidRPr="00000000" w14:paraId="0000001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Les élèves sont accompagnés par des professeurs maîtrisant parfaitement les attentes et les critères d'évaluation du Grand Oral.</w:t>
      </w:r>
    </w:p>
    <w:p w:rsidR="00000000" w:rsidDel="00000000" w:rsidP="00000000" w:rsidRDefault="00000000" w:rsidRPr="00000000" w14:paraId="0000001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Ils guident les élèves dans le choix de leurs questions, la structuration de leur présentation, la préparation des échanges avec le jury et le développement de leur aisance à l'oral.</w:t>
      </w:r>
    </w:p>
    <w:p w:rsidR="00000000" w:rsidDel="00000000" w:rsidP="00000000" w:rsidRDefault="00000000" w:rsidRPr="00000000" w14:paraId="0000002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Leur expertise permet d'apporter des conseils concrets, des retours personnalisés et un niveau d'exigence adapté aux ambitions de chaque élève.</w:t>
      </w:r>
    </w:p>
    <w:p w:rsidR="00000000" w:rsidDel="00000000" w:rsidP="00000000" w:rsidRDefault="00000000" w:rsidRPr="00000000" w14:paraId="00000021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after="80" w:before="360" w:line="276" w:lineRule="auto"/>
        <w:rPr>
          <w:b w:val="1"/>
          <w:bCs w:val="1"/>
          <w:sz w:val="34"/>
          <w:szCs w:val="34"/>
          <w:highlight w:val="yellow"/>
        </w:rPr>
      </w:pPr>
      <w:r w:rsidDel="00000000" w:rsidR="00000000" w:rsidRPr="00000000">
        <w:rPr>
          <w:b w:val="1"/>
          <w:bCs w:val="1"/>
          <w:sz w:val="34"/>
          <w:szCs w:val="34"/>
          <w:highlight w:val="yellow"/>
          <w:rtl w:val="0"/>
        </w:rPr>
        <w:t xml:space="preserve">BLOC 4 (texte):  A qui s’adresse la préparation du Grand Oral ? </w:t>
      </w:r>
    </w:p>
    <w:p w:rsidR="00000000" w:rsidDel="00000000" w:rsidP="00000000" w:rsidRDefault="00000000" w:rsidRPr="00000000" w14:paraId="00000023">
      <w:pPr>
        <w:widowControl w:val="0"/>
        <w:spacing w:after="80" w:before="360" w:line="276" w:lineRule="auto"/>
        <w:rPr/>
      </w:pPr>
      <w:r w:rsidDel="00000000" w:rsidR="00000000" w:rsidRPr="00000000">
        <w:rPr>
          <w:rtl w:val="0"/>
        </w:rPr>
        <w:t xml:space="preserve">Cette préparation s'adresse aux élèves de Terminale souhaitant gagner en confiance, développer leurs compétences orales et aborder l'épreuve avec méthode et sérénité. Elle est particulièrement adaptée aux élèves qui souhaitent :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Structurer efficacement leur présentation ;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Développer leur aisance à l'oral ;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Apprendre à gérer leur stress face à un jury ;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Construire une argumentation solide et convaincante ;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Valoriser leur projet d'orientation ;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Préparer des formations sélectives nécessitant des entretiens ;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Développer des compétences utiles pour les études supérieures et la vie professionnelle.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