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kubigvtnm32t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1 (Texte): Une approche globale pour un accompagnement académique structuré 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Notre soutien scolaire au collège repose sur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approche globale</w:t>
      </w:r>
      <w:r w:rsidDel="00000000" w:rsidR="00000000" w:rsidRPr="00000000">
        <w:rPr>
          <w:sz w:val="24"/>
          <w:szCs w:val="24"/>
          <w:rtl w:val="0"/>
        </w:rPr>
        <w:t xml:space="preserve">, qui va bien au-delà de l’aide aux devoirs.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i5z58xoq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diagnostic initial approfondi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élève bénéficie d’une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évaluation complète</w:t>
      </w:r>
      <w:r w:rsidDel="00000000" w:rsidR="00000000" w:rsidRPr="00000000">
        <w:rPr>
          <w:sz w:val="24"/>
          <w:szCs w:val="24"/>
          <w:rtl w:val="0"/>
        </w:rPr>
        <w:t xml:space="preserve"> de son niveau académique, de ses méthodes de travail et de ses besoins spécifiques,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tenant compte du système scolaire suivi</w:t>
      </w:r>
      <w:r w:rsidDel="00000000" w:rsidR="00000000" w:rsidRPr="00000000">
        <w:rPr>
          <w:sz w:val="24"/>
          <w:szCs w:val="24"/>
          <w:rtl w:val="0"/>
        </w:rPr>
        <w:t xml:space="preserve"> (français, marocain, bilingue ou international).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diagnostic permet de définir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priorités claires</w:t>
      </w:r>
      <w:r w:rsidDel="00000000" w:rsidR="00000000" w:rsidRPr="00000000">
        <w:rPr>
          <w:sz w:val="24"/>
          <w:szCs w:val="24"/>
          <w:rtl w:val="0"/>
        </w:rPr>
        <w:t xml:space="preserve"> et un plan d’accompagnement cohérent, réaliste et adapté.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1ahk0nx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accompagnement académique structuré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intervenons sur les matières clés du collège 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français,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mathématiques,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sciences,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histoire-géographie,</w:t>
        <w:br w:type="textWrapping"/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nous adaptant aux programmes, aux méthodes et aux exigences propres à chaque système scolaire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L’objectif est double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améliorer les résultats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installer des bases solides pour préparer l’entrée au lycée</w:t>
      </w:r>
      <w:r w:rsidDel="00000000" w:rsidR="00000000" w:rsidRPr="00000000">
        <w:rPr>
          <w:sz w:val="24"/>
          <w:szCs w:val="24"/>
          <w:rtl w:val="0"/>
        </w:rPr>
        <w:t xml:space="preserve">, quel que soit le parcours académique de l’élève.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osqdbeoskxu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(Texte):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de soutien scolaire différenciée avec un suivi régulier et structurant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atouts de notre méthodologie différenciée 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STUDASSIST</w:t>
      </w:r>
      <w:r w:rsidDel="00000000" w:rsidR="00000000" w:rsidRPr="00000000">
        <w:rPr>
          <w:sz w:val="24"/>
          <w:szCs w:val="24"/>
          <w:rtl w:val="0"/>
        </w:rPr>
        <w:t xml:space="preserve">, le soutien scolaire au collège repose sur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pédagogie différenciée</w:t>
      </w:r>
      <w:r w:rsidDel="00000000" w:rsidR="00000000" w:rsidRPr="00000000">
        <w:rPr>
          <w:sz w:val="24"/>
          <w:szCs w:val="24"/>
          <w:rtl w:val="0"/>
        </w:rPr>
        <w:t xml:space="preserve">, déployée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petits groupes de 2 à 4 élèves maximum</w:t>
      </w:r>
      <w:r w:rsidDel="00000000" w:rsidR="00000000" w:rsidRPr="00000000">
        <w:rPr>
          <w:sz w:val="24"/>
          <w:szCs w:val="24"/>
          <w:rtl w:val="0"/>
        </w:rPr>
        <w:t xml:space="preserve">, avec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niveaux hétérogènes maîtrisés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format permet 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renforcer l’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autonomie</w:t>
      </w:r>
      <w:r w:rsidDel="00000000" w:rsidR="00000000" w:rsidRPr="00000000">
        <w:rPr>
          <w:sz w:val="24"/>
          <w:szCs w:val="24"/>
          <w:rtl w:val="0"/>
        </w:rPr>
        <w:t xml:space="preserve"> de l’élève,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favoriser l’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effet d’imitation positive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stimuler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dynamique de travail structurante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 en garantissant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suivi individualisé</w:t>
      </w:r>
      <w:r w:rsidDel="00000000" w:rsidR="00000000" w:rsidRPr="00000000">
        <w:rPr>
          <w:sz w:val="24"/>
          <w:szCs w:val="24"/>
          <w:rtl w:val="0"/>
        </w:rPr>
        <w:t xml:space="preserve">, adapté à l’avancement réel de chaque élève.</w:t>
        <w:br w:type="textWrapping"/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enseignants ajustent en permanence leurs approches pédagogiques en fonction de l’avancement de l’élève en classe, et leurs contenus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fonction du système scolaire suivi</w:t>
      </w:r>
      <w:r w:rsidDel="00000000" w:rsidR="00000000" w:rsidRPr="00000000">
        <w:rPr>
          <w:sz w:val="24"/>
          <w:szCs w:val="24"/>
          <w:rtl w:val="0"/>
        </w:rPr>
        <w:t xml:space="preserve">, tout en maintenant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haut niveau d’exigence académique</w:t>
      </w:r>
      <w:r w:rsidDel="00000000" w:rsidR="00000000" w:rsidRPr="00000000">
        <w:rPr>
          <w:sz w:val="24"/>
          <w:szCs w:val="24"/>
          <w:rtl w:val="0"/>
        </w:rPr>
        <w:t xml:space="preserve"> et une progression mesurable.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4ax0emwm92k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suivi régulier et structurant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soutien scolaire STUDASSIST repose sur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suivi continu et rigoureux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évaluation régulière des progrès,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ajustement des objectifs et des méthodes,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Envois réguliers de rapports pédagogiques,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échanges constants avec l’élève et sa famille.</w:t>
        <w:br w:type="textWrapping"/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pilotage permet d’anticiper les difficultés, de maintenir la motivation et d’assurer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cohérence durable entre le travail scolaire et le travail à la maison.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9z2klra96f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eto5vixuvc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o9wdv7rig9y" w:id="7"/>
      <w:bookmarkEnd w:id="7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(Texte):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accompagnement qui prépare aussi le Brevet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 collège, le soutien scolaire ne se limite pas à l’amélioration des résultats au quotidien. Il constitue également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préparation progressive et stratégique au Diplôme National du Brevet</w:t>
      </w:r>
      <w:r w:rsidDel="00000000" w:rsidR="00000000" w:rsidRPr="00000000">
        <w:rPr>
          <w:sz w:val="24"/>
          <w:szCs w:val="24"/>
          <w:rtl w:val="0"/>
        </w:rPr>
        <w:t xml:space="preserve">, première échéance officielle du parcours scolaire.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STUDASSIST</w:t>
      </w:r>
      <w:r w:rsidDel="00000000" w:rsidR="00000000" w:rsidRPr="00000000">
        <w:rPr>
          <w:sz w:val="24"/>
          <w:szCs w:val="24"/>
          <w:rtl w:val="0"/>
        </w:rPr>
        <w:t xml:space="preserve">, le soutien scolaire s’inscrit naturellement dans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logique de continuité avec notre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préparation au Brevet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(lien hypertexte vers page correspondante</w:t>
      </w:r>
      <w:r w:rsidDel="00000000" w:rsidR="00000000" w:rsidRPr="00000000">
        <w:rPr>
          <w:b w:val="1"/>
          <w:bCs w:val="1"/>
          <w:sz w:val="24"/>
          <w:szCs w:val="24"/>
          <w:highlight w:val="cyan"/>
          <w:u w:val="single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afin d’assurer une parfaite cohérence entre le travail de fond et les exigences de l’examen.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v85821wd0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Préparation au Diplôme National du Brevet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4ᵉ</w:t>
      </w:r>
      <w:r w:rsidDel="00000000" w:rsidR="00000000" w:rsidRPr="00000000">
        <w:rPr>
          <w:sz w:val="24"/>
          <w:szCs w:val="24"/>
          <w:rtl w:val="0"/>
        </w:rPr>
        <w:t xml:space="preserve">, et plus particulièrement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3ᵉ</w:t>
      </w:r>
      <w:r w:rsidDel="00000000" w:rsidR="00000000" w:rsidRPr="00000000">
        <w:rPr>
          <w:sz w:val="24"/>
          <w:szCs w:val="24"/>
          <w:rtl w:val="0"/>
        </w:rPr>
        <w:t xml:space="preserve">, l’accompagnement peut être complété par une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préparation spécifique au Brevet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(lien hypertexte vers page correspondante</w:t>
      </w:r>
      <w:r w:rsidDel="00000000" w:rsidR="00000000" w:rsidRPr="00000000">
        <w:rPr>
          <w:b w:val="1"/>
          <w:bCs w:val="1"/>
          <w:sz w:val="24"/>
          <w:szCs w:val="24"/>
          <w:highlight w:val="cyan"/>
          <w:u w:val="single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incluant 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consolidation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fondamentaux</w:t>
      </w:r>
      <w:r w:rsidDel="00000000" w:rsidR="00000000" w:rsidRPr="00000000">
        <w:rPr>
          <w:sz w:val="24"/>
          <w:szCs w:val="24"/>
          <w:rtl w:val="0"/>
        </w:rPr>
        <w:t xml:space="preserve"> dans les matières évaluées,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travail approfondi sur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méthodologie des épreuves écrites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l’entraînement à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 du temps et du stress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préparation à l’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oral du Brevet</w:t>
      </w:r>
      <w:r w:rsidDel="00000000" w:rsidR="00000000" w:rsidRPr="00000000">
        <w:rPr>
          <w:sz w:val="24"/>
          <w:szCs w:val="24"/>
          <w:rtl w:val="0"/>
        </w:rPr>
        <w:t xml:space="preserve"> (présentation, argumentation, posture).</w:t>
        <w:br w:type="textWrapping"/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soutien scolaire permet d’installer la régularité et la méthode, tandis que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prépa Brevet</w:t>
      </w:r>
      <w:r w:rsidDel="00000000" w:rsidR="00000000" w:rsidRPr="00000000">
        <w:rPr>
          <w:sz w:val="24"/>
          <w:szCs w:val="24"/>
          <w:rtl w:val="0"/>
        </w:rPr>
        <w:t xml:space="preserve"> vise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maîtrise des attendus officiels et la performance le jour de l’examen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ljqkopnli4f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(Texte):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À qui s’adresse le soutien scolaire au collège ?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Notre soutien scolaire s’adresse aux élèves 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rencontrant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difficultés ponctuelles ou durables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manquant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méthode et d’organisation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ayant besoin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reprendre confiance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souhaitant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consolider leurs bases</w:t>
      </w:r>
      <w:r w:rsidDel="00000000" w:rsidR="00000000" w:rsidRPr="00000000">
        <w:rPr>
          <w:sz w:val="24"/>
          <w:szCs w:val="24"/>
          <w:rtl w:val="0"/>
        </w:rPr>
        <w:t xml:space="preserve"> en vue du lycée,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ayant déjà un bon niveau scolaire et souhaitant viser l’excellence</w:t>
      </w:r>
      <w:r w:rsidDel="00000000" w:rsidR="00000000" w:rsidRPr="00000000">
        <w:rPr>
          <w:sz w:val="24"/>
          <w:szCs w:val="24"/>
          <w:rtl w:val="0"/>
        </w:rPr>
        <w:t xml:space="preserve">, approfondir leurs connaissances et structurer des méthodes de travail solides,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scolarisés dans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systèmes français, marocains, bilingues ou internationaux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recherchant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accompagnement exigeant, structuré et adaptable</w:t>
      </w:r>
      <w:r w:rsidDel="00000000" w:rsidR="00000000" w:rsidRPr="00000000">
        <w:rPr>
          <w:sz w:val="24"/>
          <w:szCs w:val="24"/>
          <w:rtl w:val="0"/>
        </w:rPr>
        <w:t xml:space="preserve">, aligné avec leurs ambitions.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