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583F6">
      <w:pPr>
        <w:pStyle w:val="3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6481" w:beforeLines="1800"/>
        <w:textAlignment w:val="auto"/>
      </w:pPr>
      <w:r>
        <w:t>MATLAB 期末大作业</w:t>
      </w:r>
      <w:r>
        <w:br w:type="textWrapping"/>
      </w:r>
      <w:r>
        <w:t>多子系统综合应用演示平台</w:t>
      </w:r>
      <w:bookmarkStart w:id="0" w:name="_Toc13962"/>
    </w:p>
    <w:p w14:paraId="4E920DFE">
      <w:r>
        <w:br w:type="page"/>
      </w:r>
    </w:p>
    <w:p w14:paraId="355E387C">
      <w:pPr>
        <w:pStyle w:val="3"/>
        <w:keepNext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项目概述</w:t>
      </w:r>
      <w:bookmarkEnd w:id="0"/>
    </w:p>
    <w:p w14:paraId="14552680">
      <w:pPr>
        <w:pStyle w:val="19"/>
        <w:widowControl/>
      </w:pPr>
      <w:r>
        <w:t>本项目基于 MATLAB App Designer 开发，实现了一个多子系统综合应用演示平台。系统通过统一主界面调度多个功能子系统，涵盖函数绘图、成绩查询、物理系统仿真以及自定义应用，体现 MATLAB 在数值计算、数据处理、图形可视化和工程仿真方面的综合能力。</w:t>
      </w:r>
    </w:p>
    <w:p w14:paraId="5724E788">
      <w:pPr>
        <w:jc w:val="center"/>
      </w:pPr>
      <w:r>
        <w:br w:type="textWrapping"/>
      </w:r>
      <w:r>
        <w:drawing>
          <wp:inline distT="0" distB="0" distL="114300" distR="114300">
            <wp:extent cx="3547745" cy="2653030"/>
            <wp:effectExtent l="0" t="0" r="5080" b="444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B11F5">
      <w:pPr>
        <w:pStyle w:val="15"/>
        <w:jc w:val="center"/>
        <w:rPr>
          <w:rFonts w:hint="eastAsia" w:eastAsia="方正FW筑紫明朝 简 M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系统主页面整体界面截图</w:t>
      </w:r>
    </w:p>
    <w:p w14:paraId="4271E211">
      <w:pPr>
        <w:pStyle w:val="3"/>
        <w:keepNext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1" w:name="_Toc7334"/>
      <w:r>
        <w:t>系统总体结构设计</w:t>
      </w:r>
      <w:bookmarkEnd w:id="1"/>
    </w:p>
    <w:p w14:paraId="5070CEAC">
      <w:pPr>
        <w:pStyle w:val="19"/>
        <w:widowControl/>
      </w:pPr>
      <w:r>
        <w:t>系统采用“主页面 + 多子页面”的模块化结构，各子系统相互独立，通过主页面统一管理与调度，结构清晰、扩展性强。</w:t>
      </w:r>
      <w:bookmarkStart w:id="9" w:name="_GoBack"/>
      <w:bookmarkEnd w:id="9"/>
    </w:p>
    <w:p w14:paraId="1226EA6B">
      <w:pPr>
        <w:pStyle w:val="168"/>
        <w:widowControl/>
        <w:jc w:val="center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1134110</wp:posOffset>
            </wp:positionH>
            <wp:positionV relativeFrom="paragraph">
              <wp:posOffset>-6759575</wp:posOffset>
            </wp:positionV>
            <wp:extent cx="3292475" cy="3148965"/>
            <wp:effectExtent l="0" t="0" r="3175" b="381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2475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18C28F">
      <w:pPr>
        <w:pStyle w:val="15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系统总体结构示意图</w:t>
      </w:r>
    </w:p>
    <w:p w14:paraId="557BA1CB">
      <w:pPr>
        <w:pStyle w:val="3"/>
        <w:keepNext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2" w:name="_Toc25499"/>
      <w:r>
        <w:t>主页面设计与功能说明</w:t>
      </w:r>
      <w:bookmarkEnd w:id="2"/>
    </w:p>
    <w:p w14:paraId="10416316">
      <w:pPr>
        <w:pStyle w:val="19"/>
        <w:widowControl/>
      </w:pPr>
      <w:r>
        <w:t>主页面采用 HTML + CSS 设计，通过 uihtml 嵌入 MATLAB，实现更高自由度的界面布局与美化。主页面支持子系统入口控制与状态同步。</w:t>
      </w:r>
    </w:p>
    <w:p w14:paraId="3414B7FC">
      <w:pPr>
        <w:jc w:val="center"/>
      </w:pPr>
      <w:r>
        <w:drawing>
          <wp:inline distT="0" distB="0" distL="114300" distR="114300">
            <wp:extent cx="4385310" cy="2693670"/>
            <wp:effectExtent l="0" t="0" r="5715" b="190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531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0D8B7">
      <w:pPr>
        <w:pStyle w:val="15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主页面设计图</w:t>
      </w:r>
    </w:p>
    <w:p w14:paraId="5C7D8EE7">
      <w:pPr>
        <w:pStyle w:val="3"/>
        <w:keepNext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3" w:name="_Toc24525"/>
      <w:r>
        <w:t>绘图子系统（PlotApp）</w:t>
      </w:r>
      <w:bookmarkEnd w:id="3"/>
    </w:p>
    <w:p w14:paraId="45AC911A">
      <w:pPr>
        <w:pStyle w:val="19"/>
        <w:widowControl/>
      </w:pPr>
      <w:r>
        <w:t>绘图子系统支持多种函数绘制，用户可自定义参数、颜色、数据点形状与大小，并支持图像导出。</w:t>
      </w:r>
    </w:p>
    <w:p w14:paraId="03A7C97B">
      <w:pPr>
        <w:pStyle w:val="19"/>
        <w:widowControl/>
        <w:jc w:val="center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920750</wp:posOffset>
            </wp:positionH>
            <wp:positionV relativeFrom="paragraph">
              <wp:posOffset>67310</wp:posOffset>
            </wp:positionV>
            <wp:extent cx="3604895" cy="2503170"/>
            <wp:effectExtent l="0" t="0" r="5080" b="1905"/>
            <wp:wrapTopAndBottom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4895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86FD2D">
      <w:pPr>
        <w:pStyle w:val="15"/>
        <w:widowControl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绘图子系统界面截图</w:t>
      </w:r>
    </w:p>
    <w:p w14:paraId="0A6D9361">
      <w:pPr>
        <w:pStyle w:val="19"/>
        <w:widowControl/>
        <w:jc w:val="center"/>
      </w:pPr>
    </w:p>
    <w:p w14:paraId="579112A8">
      <w:pPr>
        <w:pStyle w:val="168"/>
        <w:widowControl/>
      </w:pPr>
      <w:r>
        <w:t>【图片5：不同绘图样式效果示例</w:t>
      </w:r>
    </w:p>
    <w:p w14:paraId="0DBBA69E">
      <w:pPr>
        <w:pStyle w:val="3"/>
        <w:keepNext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4" w:name="_Toc311"/>
      <w:r>
        <w:t>成绩查询子系统（GradeApp）</w:t>
      </w:r>
      <w:bookmarkEnd w:id="4"/>
    </w:p>
    <w:p w14:paraId="6D73B740">
      <w:pPr>
        <w:pStyle w:val="19"/>
        <w:widowControl/>
      </w:pPr>
      <w:r>
        <w:t>成绩查询子系统支持成绩数据加载、查询、统计分析与导出，内部采用 table 数据结构并进行严格数据校验。</w:t>
      </w:r>
    </w:p>
    <w:p w14:paraId="3BB45EC3">
      <w:pPr>
        <w:pStyle w:val="168"/>
        <w:widowControl/>
      </w:pPr>
      <w:r>
        <w:br w:type="textWrapping"/>
      </w:r>
      <w:r>
        <w:t>【图片6：成绩查询子系统界面截图</w:t>
      </w:r>
    </w:p>
    <w:p w14:paraId="1FD3B573">
      <w:pPr>
        <w:pStyle w:val="168"/>
        <w:widowControl/>
      </w:pPr>
      <w:r>
        <w:br w:type="textWrapping"/>
      </w:r>
      <w:r>
        <w:t>【图片7：成绩统计图示例</w:t>
      </w:r>
    </w:p>
    <w:p w14:paraId="3CD71684">
      <w:r>
        <w:br w:type="textWrapping"/>
      </w:r>
    </w:p>
    <w:p w14:paraId="3DE21086">
      <w:pPr>
        <w:pStyle w:val="3"/>
        <w:keepNext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5" w:name="_Toc32621"/>
      <w:r>
        <w:t>蹦极仿真子系统（BungeeApp）</w:t>
      </w:r>
      <w:bookmarkEnd w:id="5"/>
    </w:p>
    <w:p w14:paraId="6BB1CFE2">
      <w:pPr>
        <w:pStyle w:val="19"/>
        <w:widowControl/>
      </w:pPr>
      <w:r>
        <w:t>蹦极仿真子系统基于 Simulink 建模，实现物体在重力、弹性力和阻尼作用下的运动仿真，并将仿真结果回传至 App 进行可视化展示。</w:t>
      </w:r>
    </w:p>
    <w:p w14:paraId="1D5709AD">
      <w:pPr>
        <w:pStyle w:val="168"/>
        <w:widowControl/>
      </w:pPr>
      <w:r>
        <w:br w:type="textWrapping"/>
      </w:r>
      <w:r>
        <w:t>【图片8：Simulink 蹦极仿真模型结构</w:t>
      </w:r>
    </w:p>
    <w:p w14:paraId="19E94143">
      <w:pPr>
        <w:pStyle w:val="168"/>
        <w:widowControl/>
      </w:pPr>
      <w:r>
        <w:br w:type="textWrapping"/>
      </w:r>
      <w:r>
        <w:t>【图片9：蹦极仿真结果曲线</w:t>
      </w:r>
    </w:p>
    <w:p w14:paraId="2F6F1913">
      <w:r>
        <w:br w:type="textWrapping"/>
      </w:r>
    </w:p>
    <w:p w14:paraId="4AED118C">
      <w:pPr>
        <w:pStyle w:val="3"/>
        <w:keepNext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6" w:name="_Toc12317"/>
      <w:r>
        <w:t>彩票子系统（CustomApp）</w:t>
      </w:r>
      <w:bookmarkEnd w:id="6"/>
    </w:p>
    <w:p w14:paraId="21E39128">
      <w:pPr>
        <w:pStyle w:val="19"/>
        <w:widowControl/>
      </w:pPr>
      <w:r>
        <w:t>彩票子系统实现自动选号与结果管理，支持多种彩票类型，体现随机数生成与表格数据管理能力。</w:t>
      </w:r>
    </w:p>
    <w:p w14:paraId="6042C448">
      <w:pPr>
        <w:pStyle w:val="168"/>
        <w:widowControl/>
      </w:pPr>
      <w:r>
        <w:br w:type="textWrapping"/>
      </w:r>
      <w:r>
        <w:t>【图片10：彩票子系统界面截图</w:t>
      </w:r>
    </w:p>
    <w:p w14:paraId="0FC96F53">
      <w:r>
        <w:br w:type="textWrapping"/>
      </w:r>
    </w:p>
    <w:p w14:paraId="3B11AB0D">
      <w:pPr>
        <w:pStyle w:val="3"/>
        <w:keepNext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7" w:name="_Toc25609"/>
      <w:r>
        <w:t>程序特色与创新点</w:t>
      </w:r>
      <w:bookmarkEnd w:id="7"/>
    </w:p>
    <w:p w14:paraId="383EC127">
      <w:pPr>
        <w:pStyle w:val="19"/>
        <w:widowControl/>
        <w:numPr>
          <w:ilvl w:val="0"/>
          <w:numId w:val="8"/>
        </w:numPr>
        <w:ind w:left="0" w:leftChars="0" w:firstLine="480" w:firstLineChars="0"/>
        <w:rPr>
          <w:b w:val="0"/>
        </w:rPr>
      </w:pPr>
      <w:r>
        <w:t>HTML 与 MATLAB 混合界面设计</w:t>
      </w:r>
    </w:p>
    <w:p w14:paraId="4A4121F1">
      <w:pPr>
        <w:pStyle w:val="19"/>
        <w:widowControl/>
        <w:numPr>
          <w:ilvl w:val="0"/>
          <w:numId w:val="8"/>
        </w:numPr>
        <w:ind w:left="0" w:leftChars="0" w:firstLine="480" w:firstLineChars="0"/>
        <w:rPr>
          <w:b w:val="0"/>
        </w:rPr>
      </w:pPr>
      <w:r>
        <w:t>多子系统模块化结构</w:t>
      </w:r>
    </w:p>
    <w:p w14:paraId="06C7BE92">
      <w:pPr>
        <w:pStyle w:val="19"/>
        <w:widowControl/>
        <w:numPr>
          <w:ilvl w:val="0"/>
          <w:numId w:val="8"/>
        </w:numPr>
        <w:ind w:left="0" w:leftChars="0" w:firstLine="480" w:firstLineChars="0"/>
        <w:rPr>
          <w:b w:val="0"/>
        </w:rPr>
      </w:pPr>
      <w:r>
        <w:t>Simulink 与 App Designer 联合应用</w:t>
      </w:r>
    </w:p>
    <w:p w14:paraId="707B69C6">
      <w:pPr>
        <w:pStyle w:val="19"/>
        <w:widowControl/>
        <w:numPr>
          <w:ilvl w:val="0"/>
          <w:numId w:val="8"/>
        </w:numPr>
        <w:ind w:left="0" w:leftChars="0" w:firstLine="480" w:firstLineChars="0"/>
        <w:rPr>
          <w:b w:val="0"/>
        </w:rPr>
      </w:pPr>
      <w:r>
        <w:t>完整的数据管理与导出机制</w:t>
      </w:r>
    </w:p>
    <w:p w14:paraId="3A6843DA">
      <w:pPr>
        <w:pStyle w:val="167"/>
        <w:widowControl/>
        <w:sectPr>
          <w:headerReference r:id="rId5" w:type="default"/>
          <w:footerReference r:id="rId6" w:type="default"/>
          <w:pgSz w:w="12240" w:h="15840"/>
          <w:pgMar w:top="1440" w:right="1800" w:bottom="1440" w:left="1800" w:header="720" w:footer="720" w:gutter="0"/>
          <w:lnNumType w:countBy="0" w:restart="continuous"/>
          <w:cols w:space="720" w:num="1"/>
          <w:docGrid w:linePitch="360" w:charSpace="0"/>
        </w:sectPr>
      </w:pPr>
    </w:p>
    <w:p w14:paraId="6D09435A">
      <w:pPr>
        <w:pStyle w:val="167"/>
        <w:widowControl/>
      </w:pPr>
      <w:r>
        <w:t>目</w:t>
      </w:r>
      <w:r>
        <w:rPr>
          <w:rFonts w:hint="eastAsia"/>
          <w:lang w:eastAsia="zh-CN"/>
        </w:rPr>
        <w:t xml:space="preserve">  </w:t>
      </w:r>
      <w:r>
        <w:t>录</w:t>
      </w:r>
    </w:p>
    <w:p w14:paraId="222F0FA5">
      <w:pPr>
        <w:pStyle w:val="27"/>
        <w:tabs>
          <w:tab w:val="right" w:leader="dot" w:pos="8838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_Toc13962 </w:instrText>
      </w:r>
      <w:r>
        <w:fldChar w:fldCharType="separate"/>
      </w:r>
      <w:r>
        <w:rPr>
          <w:rFonts w:hint="eastAsia" w:ascii="黑体" w:hAnsi="黑体" w:eastAsia="黑体" w:cs="黑体"/>
        </w:rPr>
        <w:t xml:space="preserve">一、 </w:t>
      </w:r>
      <w:r>
        <w:t>项目概述</w:t>
      </w:r>
      <w:r>
        <w:tab/>
      </w:r>
      <w:r>
        <w:fldChar w:fldCharType="begin"/>
      </w:r>
      <w:r>
        <w:instrText xml:space="preserve"> PAGEREF _Toc13962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2086407">
      <w:pPr>
        <w:pStyle w:val="27"/>
        <w:tabs>
          <w:tab w:val="right" w:leader="dot" w:pos="8838"/>
        </w:tabs>
      </w:pPr>
      <w:r>
        <w:fldChar w:fldCharType="begin"/>
      </w:r>
      <w:r>
        <w:instrText xml:space="preserve"> HYPERLINK \l _Toc7334 </w:instrText>
      </w:r>
      <w:r>
        <w:fldChar w:fldCharType="separate"/>
      </w:r>
      <w:r>
        <w:rPr>
          <w:rFonts w:hint="eastAsia" w:ascii="黑体" w:hAnsi="黑体" w:eastAsia="黑体" w:cs="黑体"/>
        </w:rPr>
        <w:t xml:space="preserve">二、 </w:t>
      </w:r>
      <w:r>
        <w:t>系统总体结构设计</w:t>
      </w:r>
      <w:r>
        <w:tab/>
      </w:r>
      <w:r>
        <w:fldChar w:fldCharType="begin"/>
      </w:r>
      <w:r>
        <w:instrText xml:space="preserve"> PAGEREF _Toc7334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2F71F46">
      <w:pPr>
        <w:pStyle w:val="27"/>
        <w:tabs>
          <w:tab w:val="right" w:leader="dot" w:pos="8838"/>
        </w:tabs>
      </w:pPr>
      <w:r>
        <w:fldChar w:fldCharType="begin"/>
      </w:r>
      <w:r>
        <w:instrText xml:space="preserve"> HYPERLINK \l _Toc25499 </w:instrText>
      </w:r>
      <w:r>
        <w:fldChar w:fldCharType="separate"/>
      </w:r>
      <w:r>
        <w:rPr>
          <w:rFonts w:hint="eastAsia" w:ascii="黑体" w:hAnsi="黑体" w:eastAsia="黑体" w:cs="黑体"/>
        </w:rPr>
        <w:t xml:space="preserve">三、 </w:t>
      </w:r>
      <w:r>
        <w:t>主页面设计与功能说明</w:t>
      </w:r>
      <w:r>
        <w:tab/>
      </w:r>
      <w:r>
        <w:fldChar w:fldCharType="begin"/>
      </w:r>
      <w:r>
        <w:instrText xml:space="preserve"> PAGEREF _Toc25499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44167E3">
      <w:pPr>
        <w:pStyle w:val="27"/>
        <w:tabs>
          <w:tab w:val="right" w:leader="dot" w:pos="8838"/>
        </w:tabs>
      </w:pPr>
      <w:r>
        <w:fldChar w:fldCharType="begin"/>
      </w:r>
      <w:r>
        <w:instrText xml:space="preserve"> HYPERLINK \l _Toc24525 </w:instrText>
      </w:r>
      <w:r>
        <w:fldChar w:fldCharType="separate"/>
      </w:r>
      <w:r>
        <w:rPr>
          <w:rFonts w:hint="eastAsia" w:ascii="黑体" w:hAnsi="黑体" w:eastAsia="黑体" w:cs="黑体"/>
        </w:rPr>
        <w:t xml:space="preserve">四、 </w:t>
      </w:r>
      <w:r>
        <w:t>绘图子系统（PlotApp）</w:t>
      </w:r>
      <w:r>
        <w:tab/>
      </w:r>
      <w:r>
        <w:fldChar w:fldCharType="begin"/>
      </w:r>
      <w:r>
        <w:instrText xml:space="preserve"> PAGEREF _Toc24525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05DB20F">
      <w:pPr>
        <w:pStyle w:val="27"/>
        <w:tabs>
          <w:tab w:val="right" w:leader="dot" w:pos="8838"/>
        </w:tabs>
      </w:pPr>
      <w:r>
        <w:fldChar w:fldCharType="begin"/>
      </w:r>
      <w:r>
        <w:instrText xml:space="preserve"> HYPERLINK \l _Toc311 </w:instrText>
      </w:r>
      <w:r>
        <w:fldChar w:fldCharType="separate"/>
      </w:r>
      <w:r>
        <w:rPr>
          <w:rFonts w:hint="eastAsia" w:ascii="黑体" w:hAnsi="黑体" w:eastAsia="黑体" w:cs="黑体"/>
        </w:rPr>
        <w:t xml:space="preserve">五、 </w:t>
      </w:r>
      <w:r>
        <w:t>成绩查询子系统（GradeApp）</w:t>
      </w:r>
      <w:r>
        <w:tab/>
      </w:r>
      <w:r>
        <w:fldChar w:fldCharType="begin"/>
      </w:r>
      <w:r>
        <w:instrText xml:space="preserve"> PAGEREF _Toc311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D4301BA">
      <w:pPr>
        <w:pStyle w:val="27"/>
        <w:tabs>
          <w:tab w:val="right" w:leader="dot" w:pos="8838"/>
        </w:tabs>
      </w:pPr>
      <w:r>
        <w:fldChar w:fldCharType="begin"/>
      </w:r>
      <w:r>
        <w:instrText xml:space="preserve"> HYPERLINK \l _Toc32621 </w:instrText>
      </w:r>
      <w:r>
        <w:fldChar w:fldCharType="separate"/>
      </w:r>
      <w:r>
        <w:rPr>
          <w:rFonts w:hint="eastAsia" w:ascii="黑体" w:hAnsi="黑体" w:eastAsia="黑体" w:cs="黑体"/>
        </w:rPr>
        <w:t xml:space="preserve">六、 </w:t>
      </w:r>
      <w:r>
        <w:t>蹦极仿真子系统（BungeeApp）</w:t>
      </w:r>
      <w:r>
        <w:tab/>
      </w:r>
      <w:r>
        <w:fldChar w:fldCharType="begin"/>
      </w:r>
      <w:r>
        <w:instrText xml:space="preserve"> PAGEREF _Toc32621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07A713F">
      <w:pPr>
        <w:pStyle w:val="27"/>
        <w:tabs>
          <w:tab w:val="right" w:leader="dot" w:pos="8838"/>
        </w:tabs>
      </w:pPr>
      <w:r>
        <w:fldChar w:fldCharType="begin"/>
      </w:r>
      <w:r>
        <w:instrText xml:space="preserve"> HYPERLINK \l _Toc12317 </w:instrText>
      </w:r>
      <w:r>
        <w:fldChar w:fldCharType="separate"/>
      </w:r>
      <w:r>
        <w:rPr>
          <w:rFonts w:hint="eastAsia" w:ascii="黑体" w:hAnsi="黑体" w:eastAsia="黑体" w:cs="黑体"/>
        </w:rPr>
        <w:t xml:space="preserve">七、 </w:t>
      </w:r>
      <w:r>
        <w:t>彩票子系统（CustomApp）</w:t>
      </w:r>
      <w:r>
        <w:tab/>
      </w:r>
      <w:r>
        <w:fldChar w:fldCharType="begin"/>
      </w:r>
      <w:r>
        <w:instrText xml:space="preserve"> PAGEREF _Toc12317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241667A">
      <w:pPr>
        <w:pStyle w:val="27"/>
        <w:tabs>
          <w:tab w:val="right" w:leader="dot" w:pos="8838"/>
        </w:tabs>
      </w:pPr>
      <w:r>
        <w:fldChar w:fldCharType="begin"/>
      </w:r>
      <w:r>
        <w:instrText xml:space="preserve"> HYPERLINK \l _Toc25609 </w:instrText>
      </w:r>
      <w:r>
        <w:fldChar w:fldCharType="separate"/>
      </w:r>
      <w:r>
        <w:rPr>
          <w:rFonts w:hint="eastAsia" w:ascii="黑体" w:hAnsi="黑体" w:eastAsia="黑体" w:cs="黑体"/>
        </w:rPr>
        <w:t xml:space="preserve">八、 </w:t>
      </w:r>
      <w:r>
        <w:t>程序特色与创新点</w:t>
      </w:r>
      <w:r>
        <w:tab/>
      </w:r>
      <w:r>
        <w:fldChar w:fldCharType="begin"/>
      </w:r>
      <w:r>
        <w:instrText xml:space="preserve"> PAGEREF _Toc25609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FE8AF2B">
      <w:pPr>
        <w:pStyle w:val="27"/>
        <w:tabs>
          <w:tab w:val="right" w:leader="dot" w:pos="8838"/>
        </w:tabs>
      </w:pPr>
      <w:r>
        <w:fldChar w:fldCharType="begin"/>
      </w:r>
      <w:r>
        <w:instrText xml:space="preserve"> HYPERLINK \l _Toc24190 </w:instrText>
      </w:r>
      <w:r>
        <w:fldChar w:fldCharType="separate"/>
      </w:r>
      <w:r>
        <w:rPr>
          <w:rFonts w:hint="eastAsia" w:ascii="黑体" w:hAnsi="黑体" w:eastAsia="黑体" w:cs="黑体"/>
        </w:rPr>
        <w:t xml:space="preserve">九、 </w:t>
      </w:r>
      <w:r>
        <w:t>总结</w:t>
      </w:r>
      <w:r>
        <w:tab/>
      </w:r>
      <w:r>
        <w:fldChar w:fldCharType="begin"/>
      </w:r>
      <w:r>
        <w:instrText xml:space="preserve"> PAGEREF _Toc24190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5EA69B8">
      <w:pPr>
        <w:rPr>
          <w:rFonts w:hint="eastAsia" w:ascii="黑体" w:hAnsi="黑体" w:eastAsia="黑体" w:cs="黑体"/>
          <w:b w:val="0"/>
        </w:rPr>
        <w:sectPr>
          <w:pgSz w:w="12240" w:h="15840"/>
          <w:pgMar w:top="1701" w:right="1701" w:bottom="1701" w:left="1701" w:header="1247" w:footer="1247" w:gutter="0"/>
          <w:cols w:space="720" w:num="1"/>
          <w:docGrid w:type="linesAndChars" w:linePitch="303" w:charSpace="6658"/>
        </w:sectPr>
      </w:pPr>
      <w:r>
        <w:fldChar w:fldCharType="end"/>
      </w:r>
    </w:p>
    <w:p w14:paraId="548D64F4">
      <w:pPr>
        <w:pStyle w:val="3"/>
        <w:keepNext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bookmarkStart w:id="8" w:name="_Toc24190"/>
      <w:r>
        <w:t>总结</w:t>
      </w:r>
      <w:bookmarkEnd w:id="8"/>
    </w:p>
    <w:p w14:paraId="0FD9E78D">
      <w:pPr>
        <w:pStyle w:val="19"/>
        <w:widowControl/>
      </w:pPr>
      <w:r>
        <w:t>本项目完整实现了一个多功能 MATLAB 应用平台，加深了对 App Designer、Simulink 及工程化开发流程的理解，具有良好的实践价值。</w:t>
      </w:r>
    </w:p>
    <w:p w14:paraId="6CAE4BFE"/>
    <w:sectPr>
      <w:headerReference r:id="rId7" w:type="default"/>
      <w:footerReference r:id="rId8" w:type="default"/>
      <w:type w:val="oddPage"/>
      <w:pgSz w:w="12240" w:h="15840"/>
      <w:pgMar w:top="1701" w:right="1701" w:bottom="1701" w:left="1701" w:header="1247" w:footer="1247" w:gutter="0"/>
      <w:pgNumType w:fmt="decimal" w:start="1"/>
      <w:cols w:space="720" w:num="1"/>
      <w:docGrid w:type="linesAndChars" w:linePitch="303" w:charSpace="665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E560587C-8DBD-47B0-8E64-3699C22F6393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C76ABE5C-21AE-48CF-8C2C-0B09F120D2C3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FW筑紫明朝 简 M">
    <w:panose1 w:val="02000600000000000000"/>
    <w:charset w:val="86"/>
    <w:family w:val="auto"/>
    <w:pitch w:val="default"/>
    <w:sig w:usb0="A00002BF" w:usb1="184F6CFA" w:usb2="00000012" w:usb3="00000000" w:csb0="00040001" w:csb1="00000000"/>
    <w:embedRegular r:id="rId3" w:fontKey="{BEF7E5F9-E6FB-445F-8231-CBFB3A44278F}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思源黑体 CN Regular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4" w:fontKey="{536EC409-18F6-4FDC-A5C1-52F891FF2911}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A5275D">
    <w:pPr>
      <w:pStyle w:val="2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C78C9C">
    <w:pPr>
      <w:pStyle w:val="25"/>
    </w:pPr>
    <w:r>
      <w:rPr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5BD7AA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5BD7AA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3DC2F6">
    <w:pPr>
      <w:pStyle w:val="2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F22874">
    <w:pPr>
      <w:pStyle w:val="2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4C3EBC"/>
    <w:multiLevelType w:val="singleLevel"/>
    <w:tmpl w:val="C74C3EBC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49F7AF33"/>
    <w:multiLevelType w:val="singleLevel"/>
    <w:tmpl w:val="49F7AF3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26"/>
  <w:drawingGridVerticalSpacing w:val="151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ED325F"/>
    <w:rsid w:val="2B0C5AA8"/>
    <w:rsid w:val="398D3491"/>
    <w:rsid w:val="4C61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方正FW筑紫明朝 简 M" w:asciiTheme="minorHAnsi" w:hAnsiTheme="minorHAnsi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41"/>
    <w:qFormat/>
    <w:uiPriority w:val="9"/>
    <w:pPr>
      <w:keepNext w:val="0"/>
      <w:keepLines w:val="0"/>
      <w:widowControl w:val="0"/>
      <w:adjustRightInd w:val="0"/>
      <w:spacing w:before="200" w:beforeLines="200" w:after="100" w:afterLines="100" w:line="400" w:lineRule="exact"/>
      <w:jc w:val="center"/>
      <w:outlineLvl w:val="0"/>
    </w:pPr>
    <w:rPr>
      <w:rFonts w:ascii="Arial" w:hAnsi="Arial" w:eastAsia="黑体" w:cs="Times New Roman"/>
      <w:kern w:val="44"/>
      <w:sz w:val="32"/>
      <w:szCs w:val="32"/>
      <w:lang w:bidi="ar-SA"/>
    </w:rPr>
  </w:style>
  <w:style w:type="paragraph" w:styleId="4">
    <w:name w:val="heading 2"/>
    <w:next w:val="1"/>
    <w:link w:val="142"/>
    <w:unhideWhenUsed/>
    <w:qFormat/>
    <w:uiPriority w:val="9"/>
    <w:pPr>
      <w:keepNext w:val="0"/>
      <w:keepLines w:val="0"/>
      <w:widowControl w:val="0"/>
      <w:adjustRightInd w:val="0"/>
      <w:spacing w:before="100" w:beforeLines="100" w:after="50" w:afterLines="50" w:line="400" w:lineRule="exact"/>
      <w:jc w:val="left"/>
      <w:outlineLvl w:val="1"/>
    </w:pPr>
    <w:rPr>
      <w:rFonts w:ascii="Arial" w:hAnsi="Arial" w:eastAsia="黑体" w:cs="Times New Roman"/>
      <w:kern w:val="2"/>
      <w:sz w:val="28"/>
      <w:szCs w:val="28"/>
      <w:lang w:bidi="ar-SA"/>
    </w:rPr>
  </w:style>
  <w:style w:type="paragraph" w:styleId="5">
    <w:name w:val="heading 3"/>
    <w:next w:val="1"/>
    <w:link w:val="143"/>
    <w:unhideWhenUsed/>
    <w:qFormat/>
    <w:uiPriority w:val="9"/>
    <w:pPr>
      <w:keepNext w:val="0"/>
      <w:keepLines w:val="0"/>
      <w:widowControl w:val="0"/>
      <w:adjustRightInd w:val="0"/>
      <w:spacing w:before="50" w:beforeLines="50" w:after="25" w:afterLines="25" w:line="400" w:lineRule="exact"/>
      <w:jc w:val="left"/>
      <w:outlineLvl w:val="2"/>
    </w:pPr>
    <w:rPr>
      <w:rFonts w:ascii="Arial" w:hAnsi="Arial" w:eastAsia="黑体" w:cs="Times New Roman"/>
      <w:kern w:val="2"/>
      <w:sz w:val="24"/>
      <w:szCs w:val="24"/>
      <w:lang w:bidi="ar-SA"/>
    </w:rPr>
  </w:style>
  <w:style w:type="paragraph" w:styleId="6">
    <w:name w:val="heading 4"/>
    <w:next w:val="1"/>
    <w:link w:val="153"/>
    <w:semiHidden/>
    <w:unhideWhenUsed/>
    <w:qFormat/>
    <w:uiPriority w:val="9"/>
    <w:pPr>
      <w:widowControl w:val="0"/>
      <w:adjustRightInd w:val="0"/>
      <w:spacing w:line="400" w:lineRule="exact"/>
      <w:ind w:firstLine="480" w:firstLineChars="200"/>
      <w:jc w:val="left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5"/>
    <w:next w:val="1"/>
    <w:link w:val="154"/>
    <w:semiHidden/>
    <w:unhideWhenUsed/>
    <w:qFormat/>
    <w:uiPriority w:val="9"/>
    <w:pPr>
      <w:widowControl w:val="0"/>
      <w:adjustRightInd w:val="0"/>
      <w:spacing w:line="400" w:lineRule="exact"/>
      <w:ind w:firstLine="480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6"/>
    <w:next w:val="1"/>
    <w:link w:val="155"/>
    <w:semiHidden/>
    <w:unhideWhenUsed/>
    <w:qFormat/>
    <w:uiPriority w:val="9"/>
    <w:pPr>
      <w:widowControl w:val="0"/>
      <w:adjustRightInd w:val="0"/>
      <w:spacing w:line="400" w:lineRule="exact"/>
      <w:ind w:firstLine="480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7"/>
    <w:next w:val="1"/>
    <w:link w:val="156"/>
    <w:semiHidden/>
    <w:unhideWhenUsed/>
    <w:qFormat/>
    <w:uiPriority w:val="9"/>
    <w:pPr>
      <w:widowControl w:val="0"/>
      <w:adjustRightInd w:val="0"/>
      <w:spacing w:line="400" w:lineRule="exact"/>
      <w:ind w:firstLine="480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8"/>
    <w:next w:val="1"/>
    <w:link w:val="157"/>
    <w:semiHidden/>
    <w:unhideWhenUsed/>
    <w:qFormat/>
    <w:uiPriority w:val="9"/>
    <w:pPr>
      <w:widowControl w:val="0"/>
      <w:adjustRightInd w:val="0"/>
      <w:spacing w:line="400" w:lineRule="exact"/>
      <w:ind w:firstLine="480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58"/>
    <w:semiHidden/>
    <w:unhideWhenUsed/>
    <w:qFormat/>
    <w:uiPriority w:val="9"/>
    <w:pPr>
      <w:widowControl w:val="0"/>
      <w:adjustRightInd w:val="0"/>
      <w:spacing w:line="400" w:lineRule="exact"/>
      <w:ind w:firstLine="480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rbel" w:hAnsi="Corbel" w:eastAsia="方正FW筑紫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  <w:jc w:val="center"/>
    </w:pPr>
    <w:rPr>
      <w:rFonts w:eastAsia="思源黑体 CN Regular" w:asciiTheme="minorAscii" w:hAnsiTheme="minorAscii"/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7"/>
    <w:unhideWhenUsed/>
    <w:qFormat/>
    <w:uiPriority w:val="99"/>
    <w:pPr>
      <w:keepLines w:val="0"/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next w:val="1"/>
    <w:semiHidden/>
    <w:unhideWhenUsed/>
    <w:qFormat/>
    <w:uiPriority w:val="39"/>
    <w:pPr>
      <w:adjustRightInd w:val="0"/>
      <w:spacing w:line="240" w:lineRule="auto"/>
      <w:ind w:left="0" w:leftChars="0" w:firstLine="960" w:firstLineChars="400"/>
    </w:pPr>
    <w:rPr>
      <w:rFonts w:ascii="Arial" w:hAnsi="Arial" w:eastAsia="宋体" w:cs="Times New Roman"/>
      <w:sz w:val="21"/>
      <w:szCs w:val="21"/>
    </w:r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next w:val="1"/>
    <w:semiHidden/>
    <w:unhideWhenUsed/>
    <w:qFormat/>
    <w:uiPriority w:val="39"/>
    <w:pPr>
      <w:adjustRightInd w:val="0"/>
      <w:spacing w:line="240" w:lineRule="auto"/>
      <w:ind w:firstLine="0" w:firstLineChars="0"/>
    </w:pPr>
    <w:rPr>
      <w:rFonts w:ascii="Arial" w:hAnsi="Arial" w:eastAsia="宋体" w:cs="Times New Roman"/>
      <w:sz w:val="21"/>
      <w:szCs w:val="21"/>
    </w:rPr>
  </w:style>
  <w:style w:type="paragraph" w:styleId="28">
    <w:name w:val="Subtitle"/>
    <w:next w:val="1"/>
    <w:link w:val="145"/>
    <w:qFormat/>
    <w:uiPriority w:val="11"/>
    <w:pPr>
      <w:widowControl w:val="0"/>
      <w:adjustRightInd w:val="0"/>
      <w:spacing w:line="360" w:lineRule="auto"/>
      <w:jc w:val="center"/>
      <w:outlineLvl w:val="9"/>
    </w:pPr>
    <w:rPr>
      <w:rFonts w:ascii="Times New Roman" w:hAnsi="Times New Roman" w:eastAsia="黑体" w:cs="Times New Roman"/>
      <w:kern w:val="2"/>
      <w:sz w:val="32"/>
      <w:szCs w:val="32"/>
      <w:lang w:bidi="ar-SA"/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next w:val="1"/>
    <w:semiHidden/>
    <w:unhideWhenUsed/>
    <w:qFormat/>
    <w:uiPriority w:val="39"/>
    <w:pPr>
      <w:adjustRightInd w:val="0"/>
      <w:spacing w:line="240" w:lineRule="auto"/>
      <w:ind w:left="0" w:leftChars="0" w:firstLine="480" w:firstLineChars="200"/>
    </w:pPr>
    <w:rPr>
      <w:rFonts w:ascii="Arial" w:hAnsi="Arial" w:eastAsia="宋体" w:cs="Times New Roman"/>
      <w:sz w:val="21"/>
      <w:szCs w:val="21"/>
    </w:r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next w:val="1"/>
    <w:link w:val="144"/>
    <w:qFormat/>
    <w:uiPriority w:val="10"/>
    <w:pPr>
      <w:widowControl w:val="0"/>
      <w:adjustRightInd w:val="0"/>
      <w:spacing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36"/>
      <w:lang w:bidi="ar-SA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eastAsia="方正FW筑紫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rbel" w:hAnsi="Corbel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目录标题"/>
    <w:next w:val="1"/>
    <w:uiPriority w:val="0"/>
    <w:pPr>
      <w:keepNext w:val="0"/>
      <w:keepLines w:val="0"/>
      <w:widowControl/>
      <w:adjustRightInd w:val="0"/>
      <w:spacing w:beforeLines="200" w:afterLines="100" w:line="400" w:lineRule="exact"/>
      <w:jc w:val="center"/>
      <w:outlineLvl w:val="9"/>
    </w:pPr>
    <w:rPr>
      <w:rFonts w:ascii="Arial" w:hAnsi="Times New Roman" w:eastAsia="黑体" w:cs="Times New Roman"/>
      <w:color w:val="auto"/>
      <w:kern w:val="0"/>
      <w:sz w:val="32"/>
      <w:szCs w:val="32"/>
      <w:lang w:bidi="ar-SA"/>
    </w:rPr>
  </w:style>
  <w:style w:type="paragraph" w:customStyle="1" w:styleId="168">
    <w:name w:val="图片标题"/>
    <w:next w:val="1"/>
    <w:uiPriority w:val="0"/>
    <w:pPr>
      <w:widowControl w:val="0"/>
      <w:tabs>
        <w:tab w:val="left" w:pos="0"/>
      </w:tabs>
      <w:adjustRightInd w:val="0"/>
      <w:spacing w:before="50" w:beforeLines="50" w:after="50" w:afterLines="50" w:line="400" w:lineRule="exact"/>
      <w:jc w:val="center"/>
    </w:pPr>
    <w:rPr>
      <w:rFonts w:ascii="Times New Roman" w:hAnsi="Times New Roman" w:eastAsia="黑体" w:cs="Times New Roman"/>
      <w:kern w:val="2"/>
      <w:sz w:val="21"/>
      <w:szCs w:val="21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>
      <sectNamePr val="__CatalogPageHeaderSection__"/>
    </customSectPr>
    <customSectPr>
      <sectNamePr val="__MainTextPageHeaderSection__"/>
    </customSectPr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800</Words>
  <Characters>963</Characters>
  <Lines>0</Lines>
  <Paragraphs>0</Paragraphs>
  <TotalTime>17</TotalTime>
  <ScaleCrop>false</ScaleCrop>
  <LinksUpToDate>false</LinksUpToDate>
  <CharactersWithSpaces>1022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YUUL</cp:lastModifiedBy>
  <dcterms:modified xsi:type="dcterms:W3CDTF">2026-01-16T14:29:40Z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eyJoZGlkIjoiOTQ1Y2YzMjkyZmM5ZTI5NzQ4YTVmZmIxMDI4MmM4YjciLCJ1c2VySWQiOiIyNTI0MDU1MjAifQ==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008E6B00516F453A9FD46CF27C4A7BFF_12</vt:lpwstr>
  </property>
</Properties>
</file>