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AD1B5" w14:textId="77777777" w:rsidR="00F4543C" w:rsidRDefault="00F4543C" w:rsidP="00F4543C">
      <w:r>
        <w:t xml:space="preserve">1.8 </w:t>
      </w:r>
      <w:proofErr w:type="gramStart"/>
      <w:r>
        <w:t xml:space="preserve">R  </w:t>
      </w:r>
      <w:proofErr w:type="spellStart"/>
      <w:r>
        <w:t>R</w:t>
      </w:r>
      <w:proofErr w:type="spellEnd"/>
      <w:proofErr w:type="gramEnd"/>
      <w:r>
        <w:t xml:space="preserve"> is a very powerful, popular environment for statistical computing and </w:t>
      </w:r>
      <w:proofErr w:type="gramStart"/>
      <w:r>
        <w:t>graphics,  freely</w:t>
      </w:r>
      <w:proofErr w:type="gramEnd"/>
      <w:r>
        <w:t xml:space="preserve"> available for Mac OS X, Windows, and UNIX systems. Knowing how to use </w:t>
      </w:r>
      <w:proofErr w:type="gramStart"/>
      <w:r>
        <w:t>R  is</w:t>
      </w:r>
      <w:proofErr w:type="gramEnd"/>
      <w:r>
        <w:t xml:space="preserve"> an extremely useful skill. R and various supporting information can be </w:t>
      </w:r>
      <w:proofErr w:type="gramStart"/>
      <w:r>
        <w:t>obtained  at</w:t>
      </w:r>
      <w:proofErr w:type="gramEnd"/>
      <w:r>
        <w:t xml:space="preserve"> https://www.r-project.org. RStudio is an excellent alternative interface </w:t>
      </w:r>
      <w:proofErr w:type="gramStart"/>
      <w:r>
        <w:t>for  R</w:t>
      </w:r>
      <w:proofErr w:type="gramEnd"/>
      <w:r>
        <w:t xml:space="preserve">, freely available at https://www.rstudio.com.  In the R section at the end of each chapter, we provide R code to let you try </w:t>
      </w:r>
      <w:proofErr w:type="gramStart"/>
      <w:r>
        <w:t>out  some</w:t>
      </w:r>
      <w:proofErr w:type="gramEnd"/>
      <w:r>
        <w:t xml:space="preserve"> of the examples from the chapter, especially via simulation. These </w:t>
      </w:r>
      <w:proofErr w:type="gramStart"/>
      <w:r>
        <w:t>sections  are</w:t>
      </w:r>
      <w:proofErr w:type="gramEnd"/>
      <w:r>
        <w:t xml:space="preserve"> not intended to be a full introduction to R; many R tutorials are </w:t>
      </w:r>
      <w:proofErr w:type="gramStart"/>
      <w:r>
        <w:t>available  for</w:t>
      </w:r>
      <w:proofErr w:type="gramEnd"/>
      <w:r>
        <w:t xml:space="preserve"> free online, and many books on R are available. But the R sections show </w:t>
      </w:r>
      <w:proofErr w:type="gramStart"/>
      <w:r>
        <w:t>how  to</w:t>
      </w:r>
      <w:proofErr w:type="gramEnd"/>
      <w:r>
        <w:t xml:space="preserve"> implement various simulations, computations, and visualizations that </w:t>
      </w:r>
      <w:proofErr w:type="gramStart"/>
      <w:r>
        <w:t>naturally  accompany</w:t>
      </w:r>
      <w:proofErr w:type="gramEnd"/>
      <w:r>
        <w:t xml:space="preserve"> the material from each chapter. The R code at the end of each </w:t>
      </w:r>
      <w:proofErr w:type="gramStart"/>
      <w:r>
        <w:t>chapter  is</w:t>
      </w:r>
      <w:proofErr w:type="gramEnd"/>
      <w:r>
        <w:t xml:space="preserve"> also available at http://stat110.net.  </w:t>
      </w:r>
      <w:proofErr w:type="gramStart"/>
      <w:r>
        <w:t>Vectors  R</w:t>
      </w:r>
      <w:proofErr w:type="gramEnd"/>
      <w:r>
        <w:t xml:space="preserve"> is built around vectors, and getting familiar with “vectorized thinking” is </w:t>
      </w:r>
      <w:proofErr w:type="gramStart"/>
      <w:r>
        <w:t>very  important</w:t>
      </w:r>
      <w:proofErr w:type="gramEnd"/>
      <w:r>
        <w:t xml:space="preserve"> for using R effectively. To create a vector, we can use the c </w:t>
      </w:r>
      <w:proofErr w:type="gramStart"/>
      <w:r>
        <w:t>command  (</w:t>
      </w:r>
      <w:proofErr w:type="gramEnd"/>
      <w:r>
        <w:t xml:space="preserve">which stands for combine or concatenate). For </w:t>
      </w:r>
      <w:proofErr w:type="gramStart"/>
      <w:r>
        <w:t>example,  v</w:t>
      </w:r>
      <w:proofErr w:type="gramEnd"/>
      <w:r>
        <w:t xml:space="preserve"> &lt;- </w:t>
      </w:r>
      <w:proofErr w:type="gramStart"/>
      <w:r>
        <w:t>c(</w:t>
      </w:r>
      <w:proofErr w:type="gramEnd"/>
      <w:r>
        <w:t>3,1,4,1,5,9</w:t>
      </w:r>
      <w:proofErr w:type="gramStart"/>
      <w:r>
        <w:t>)  defines</w:t>
      </w:r>
      <w:proofErr w:type="gramEnd"/>
      <w:r>
        <w:t xml:space="preserve"> v to be the vector (3, 1, 4, 1, 5, 9). (The left arrow &lt;- is typed as &lt; </w:t>
      </w:r>
      <w:proofErr w:type="gramStart"/>
      <w:r>
        <w:t>followed  by</w:t>
      </w:r>
      <w:proofErr w:type="gramEnd"/>
      <w:r>
        <w:t xml:space="preserve"> -. The symbol = can be used instead, but the arrow is more suggestive of the </w:t>
      </w:r>
      <w:proofErr w:type="gramStart"/>
      <w:r>
        <w:t>fact  that</w:t>
      </w:r>
      <w:proofErr w:type="gramEnd"/>
      <w:r>
        <w:t xml:space="preserve"> the variable on the left is being set equal to the value on the right.) </w:t>
      </w:r>
      <w:proofErr w:type="gramStart"/>
      <w:r>
        <w:t>Similarly,  n</w:t>
      </w:r>
      <w:proofErr w:type="gramEnd"/>
      <w:r>
        <w:t xml:space="preserve"> &lt;- 110 sets n equal to 110; R views n as a vector of length 1.  sum(v</w:t>
      </w:r>
      <w:proofErr w:type="gramStart"/>
      <w:r>
        <w:t>)  adds</w:t>
      </w:r>
      <w:proofErr w:type="gramEnd"/>
      <w:r>
        <w:t xml:space="preserve"> up the entries of v, max(v) gives the largest value, min(v) gives the </w:t>
      </w:r>
      <w:proofErr w:type="gramStart"/>
      <w:r>
        <w:t>smallest  value</w:t>
      </w:r>
      <w:proofErr w:type="gramEnd"/>
      <w:r>
        <w:t xml:space="preserve">, and length(v) gives the length.  A shortcut for getting the vector (1, </w:t>
      </w:r>
      <w:proofErr w:type="gramStart"/>
      <w:r>
        <w:t>2,...</w:t>
      </w:r>
      <w:proofErr w:type="gramEnd"/>
      <w:r>
        <w:t xml:space="preserve">, n) is to type </w:t>
      </w:r>
      <w:proofErr w:type="gramStart"/>
      <w:r>
        <w:t>1:n</w:t>
      </w:r>
      <w:proofErr w:type="gramEnd"/>
      <w:r>
        <w:t xml:space="preserve">; more generally, if </w:t>
      </w:r>
      <w:proofErr w:type="gramStart"/>
      <w:r>
        <w:t>m  and</w:t>
      </w:r>
      <w:proofErr w:type="gramEnd"/>
      <w:r>
        <w:t xml:space="preserve"> n are integers then </w:t>
      </w:r>
      <w:proofErr w:type="gramStart"/>
      <w:r>
        <w:t>m:n</w:t>
      </w:r>
      <w:proofErr w:type="gramEnd"/>
      <w:r>
        <w:t xml:space="preserve"> gives the sequence of integers from m </w:t>
      </w:r>
      <w:proofErr w:type="spellStart"/>
      <w:r>
        <w:t>to n</w:t>
      </w:r>
      <w:proofErr w:type="spellEnd"/>
      <w:r>
        <w:t xml:space="preserve"> (in </w:t>
      </w:r>
      <w:proofErr w:type="gramStart"/>
      <w:r>
        <w:t>increasing  order</w:t>
      </w:r>
      <w:proofErr w:type="gramEnd"/>
      <w:r>
        <w:t xml:space="preserve"> if m ≤ n and in decreasing order otherwise).  To access the </w:t>
      </w:r>
      <w:proofErr w:type="spellStart"/>
      <w:r>
        <w:t>ith</w:t>
      </w:r>
      <w:proofErr w:type="spellEnd"/>
      <w:r>
        <w:t xml:space="preserve"> entry of a vector v, use v[</w:t>
      </w:r>
      <w:proofErr w:type="spellStart"/>
      <w:r>
        <w:t>i</w:t>
      </w:r>
      <w:proofErr w:type="spellEnd"/>
      <w:r>
        <w:t xml:space="preserve">]. We can also get </w:t>
      </w:r>
      <w:proofErr w:type="spellStart"/>
      <w:r>
        <w:t>subvectors</w:t>
      </w:r>
      <w:proofErr w:type="spellEnd"/>
      <w:r>
        <w:t xml:space="preserve"> easily:  v[</w:t>
      </w:r>
      <w:proofErr w:type="gramStart"/>
      <w:r>
        <w:t>c(</w:t>
      </w:r>
      <w:proofErr w:type="gramEnd"/>
      <w:r>
        <w:t>1,3,5</w:t>
      </w:r>
      <w:proofErr w:type="gramStart"/>
      <w:r>
        <w:t>)]  gives</w:t>
      </w:r>
      <w:proofErr w:type="gramEnd"/>
      <w:r>
        <w:t xml:space="preserve"> the vector consisting of the 1st, 3rd, and 5th entries of v. It’s also possible </w:t>
      </w:r>
      <w:proofErr w:type="gramStart"/>
      <w:r>
        <w:t>to  get</w:t>
      </w:r>
      <w:proofErr w:type="gramEnd"/>
      <w:r>
        <w:t xml:space="preserve"> a </w:t>
      </w:r>
      <w:proofErr w:type="spellStart"/>
      <w:r>
        <w:t>subvector</w:t>
      </w:r>
      <w:proofErr w:type="spellEnd"/>
      <w:r>
        <w:t xml:space="preserve"> by specifying what to exclude, using a minus sign:  </w:t>
      </w:r>
      <w:proofErr w:type="gramStart"/>
      <w:r>
        <w:t>v[</w:t>
      </w:r>
      <w:proofErr w:type="gramEnd"/>
      <w:r>
        <w:t xml:space="preserve">-(2:4)] </w:t>
      </w:r>
    </w:p>
    <w:p w14:paraId="5FDBE6F7" w14:textId="77777777" w:rsidR="00F4543C" w:rsidRDefault="00F4543C" w:rsidP="00F4543C"/>
    <w:p w14:paraId="64200925" w14:textId="1D82E3AC" w:rsidR="00F4543C" w:rsidRDefault="00F4543C" w:rsidP="00F4543C">
      <w:r>
        <w:t>Blitzstein, Joseph K.; Hwang, Jessica. Introduction to Probability, Second Edition (Chapman &amp; Hall/CRC Texts in Statistical Science) (p. 29). CRC Press. Kindle Edition.</w:t>
      </w:r>
      <w:r>
        <w:br/>
      </w:r>
    </w:p>
    <w:p w14:paraId="6E7EB34F" w14:textId="77777777" w:rsidR="00F4543C" w:rsidRDefault="00F4543C" w:rsidP="00F4543C">
      <w:r>
        <w:t>gives the vector obtained by removing the 2nd through 4th entries of v (the parentheses are needed since -2:4 would be (−2, −</w:t>
      </w:r>
      <w:proofErr w:type="gramStart"/>
      <w:r>
        <w:t>1,...</w:t>
      </w:r>
      <w:proofErr w:type="gramEnd"/>
      <w:r>
        <w:t xml:space="preserve">, 4)).  Many operations in </w:t>
      </w:r>
      <w:proofErr w:type="spellStart"/>
      <w:r>
        <w:t>R are</w:t>
      </w:r>
      <w:proofErr w:type="spellEnd"/>
      <w:r>
        <w:t xml:space="preserve"> interpreted </w:t>
      </w:r>
      <w:proofErr w:type="spellStart"/>
      <w:r>
        <w:t>componentwise</w:t>
      </w:r>
      <w:proofErr w:type="spellEnd"/>
      <w:r>
        <w:t xml:space="preserve">. For example, in math </w:t>
      </w:r>
      <w:proofErr w:type="gramStart"/>
      <w:r>
        <w:t>the  cube</w:t>
      </w:r>
      <w:proofErr w:type="gramEnd"/>
      <w:r>
        <w:t xml:space="preserve"> of a vector doesn’t have a standard definition, but in R typing v^3 </w:t>
      </w:r>
      <w:proofErr w:type="gramStart"/>
      <w:r>
        <w:t>simply  cubes</w:t>
      </w:r>
      <w:proofErr w:type="gramEnd"/>
      <w:r>
        <w:t xml:space="preserve"> each entry individually. </w:t>
      </w:r>
      <w:proofErr w:type="gramStart"/>
      <w:r>
        <w:t>Similarly,  1/(</w:t>
      </w:r>
      <w:proofErr w:type="gramEnd"/>
      <w:r>
        <w:t>1:</w:t>
      </w:r>
      <w:proofErr w:type="gramStart"/>
      <w:r>
        <w:t>100)^2  is</w:t>
      </w:r>
      <w:proofErr w:type="gramEnd"/>
      <w:r>
        <w:t xml:space="preserve"> a very compact way to get the vector (1, </w:t>
      </w:r>
      <w:proofErr w:type="gramStart"/>
      <w:r>
        <w:t>1  2</w:t>
      </w:r>
      <w:proofErr w:type="gramEnd"/>
      <w:r>
        <w:t xml:space="preserve"> </w:t>
      </w:r>
      <w:proofErr w:type="gramStart"/>
      <w:r>
        <w:t>2,  1</w:t>
      </w:r>
      <w:proofErr w:type="gramEnd"/>
      <w:r>
        <w:t xml:space="preserve">  3 </w:t>
      </w:r>
      <w:proofErr w:type="gramStart"/>
      <w:r>
        <w:t>2,...,  1</w:t>
      </w:r>
      <w:proofErr w:type="gramEnd"/>
      <w:r>
        <w:t xml:space="preserve">  1002).  In math, </w:t>
      </w:r>
      <w:proofErr w:type="spellStart"/>
      <w:r>
        <w:t>v+w</w:t>
      </w:r>
      <w:proofErr w:type="spellEnd"/>
      <w:r>
        <w:t xml:space="preserve"> is undefined if v and </w:t>
      </w:r>
      <w:proofErr w:type="spellStart"/>
      <w:r>
        <w:t>w</w:t>
      </w:r>
      <w:proofErr w:type="spellEnd"/>
      <w:r>
        <w:t xml:space="preserve"> are vectors of different lengths, but in R </w:t>
      </w:r>
      <w:proofErr w:type="gramStart"/>
      <w:r>
        <w:t>the  shorter</w:t>
      </w:r>
      <w:proofErr w:type="gramEnd"/>
      <w:r>
        <w:t xml:space="preserve"> vector gets “recycled”! For example, v+3 adds 3 to each entry of v.  Factorials and binomial </w:t>
      </w:r>
      <w:proofErr w:type="gramStart"/>
      <w:r>
        <w:t>coefficients  We</w:t>
      </w:r>
      <w:proofErr w:type="gramEnd"/>
      <w:r>
        <w:t xml:space="preserve"> can compute n! using factorial(n) and n k </w:t>
      </w:r>
      <w:r>
        <w:t xml:space="preserve"> using choose(</w:t>
      </w:r>
      <w:proofErr w:type="spellStart"/>
      <w:proofErr w:type="gramStart"/>
      <w:r>
        <w:t>n,k</w:t>
      </w:r>
      <w:proofErr w:type="spellEnd"/>
      <w:proofErr w:type="gramEnd"/>
      <w:r>
        <w:t xml:space="preserve">). As we </w:t>
      </w:r>
      <w:proofErr w:type="gramStart"/>
      <w:r>
        <w:t>have  seen</w:t>
      </w:r>
      <w:proofErr w:type="gramEnd"/>
      <w:r>
        <w:t xml:space="preserve">, factorials grow extremely quickly. What is the largest n for which R returns </w:t>
      </w:r>
      <w:proofErr w:type="gramStart"/>
      <w:r>
        <w:t>a  number</w:t>
      </w:r>
      <w:proofErr w:type="gramEnd"/>
      <w:r>
        <w:t xml:space="preserve"> for factorial(n)? Beyond that point, R will return Inf (infinity), with </w:t>
      </w:r>
      <w:proofErr w:type="gramStart"/>
      <w:r>
        <w:t xml:space="preserve">a  </w:t>
      </w:r>
      <w:r>
        <w:lastRenderedPageBreak/>
        <w:t>warning</w:t>
      </w:r>
      <w:proofErr w:type="gramEnd"/>
      <w:r>
        <w:t xml:space="preserve"> message. But it may still be possible to use </w:t>
      </w:r>
      <w:proofErr w:type="spellStart"/>
      <w:r>
        <w:t>lfactorial</w:t>
      </w:r>
      <w:proofErr w:type="spellEnd"/>
      <w:r>
        <w:t xml:space="preserve">(n) for larger </w:t>
      </w:r>
      <w:proofErr w:type="gramStart"/>
      <w:r>
        <w:t>values  of</w:t>
      </w:r>
      <w:proofErr w:type="gramEnd"/>
      <w:r>
        <w:t xml:space="preserve"> n, which computes log(n!). Similarly, </w:t>
      </w:r>
      <w:proofErr w:type="spellStart"/>
      <w:r>
        <w:t>lchoose</w:t>
      </w:r>
      <w:proofErr w:type="spellEnd"/>
      <w:r>
        <w:t>(</w:t>
      </w:r>
      <w:proofErr w:type="spellStart"/>
      <w:proofErr w:type="gramStart"/>
      <w:r>
        <w:t>n,k</w:t>
      </w:r>
      <w:proofErr w:type="spellEnd"/>
      <w:proofErr w:type="gramEnd"/>
      <w:r>
        <w:t xml:space="preserve">) computes log n k </w:t>
      </w:r>
      <w:r>
        <w:t xml:space="preserve">.  Sampling and </w:t>
      </w:r>
      <w:proofErr w:type="gramStart"/>
      <w:r>
        <w:t>simulation  The</w:t>
      </w:r>
      <w:proofErr w:type="gramEnd"/>
      <w:r>
        <w:t xml:space="preserve"> sample command is a useful way of drawing random samples in R. (Technically, they are pseudo-random since there is an underlying deterministic </w:t>
      </w:r>
      <w:proofErr w:type="gramStart"/>
      <w:r>
        <w:t>algorithm,  but</w:t>
      </w:r>
      <w:proofErr w:type="gramEnd"/>
      <w:r>
        <w:t xml:space="preserve"> they “look like” random samples for almost all practical purposes.) For </w:t>
      </w:r>
      <w:proofErr w:type="gramStart"/>
      <w:r>
        <w:t>example,  n</w:t>
      </w:r>
      <w:proofErr w:type="gramEnd"/>
      <w:r>
        <w:t xml:space="preserve"> &lt;- 10; k &lt;- </w:t>
      </w:r>
      <w:proofErr w:type="gramStart"/>
      <w:r>
        <w:t>5  sample</w:t>
      </w:r>
      <w:proofErr w:type="gramEnd"/>
      <w:r>
        <w:t>(</w:t>
      </w:r>
      <w:proofErr w:type="spellStart"/>
      <w:proofErr w:type="gramStart"/>
      <w:r>
        <w:t>n,k</w:t>
      </w:r>
      <w:proofErr w:type="spellEnd"/>
      <w:r>
        <w:t>)  generates</w:t>
      </w:r>
      <w:proofErr w:type="gramEnd"/>
      <w:r>
        <w:t xml:space="preserve"> an ordered random sample of 5 of the numbers from 1 to 10, </w:t>
      </w:r>
      <w:proofErr w:type="gramStart"/>
      <w:r>
        <w:t>without  replacement</w:t>
      </w:r>
      <w:proofErr w:type="gramEnd"/>
      <w:r>
        <w:t>, and with equal probabilities given to each number. To sample with  replacement instead, just add in replace = TRUE:  n &lt;- 10; k &lt;- 5  sample(</w:t>
      </w:r>
      <w:proofErr w:type="spellStart"/>
      <w:r>
        <w:t>n,k,replace</w:t>
      </w:r>
      <w:proofErr w:type="spellEnd"/>
      <w:r>
        <w:t>=TRUE)  To generate a random permutation of 1, 2,..., n we can use sample(</w:t>
      </w:r>
      <w:proofErr w:type="spellStart"/>
      <w:r>
        <w:t>n,n</w:t>
      </w:r>
      <w:proofErr w:type="spellEnd"/>
      <w:r>
        <w:t xml:space="preserve">), which  because of R’s default settings can be abbreviated to sample(n).  We can also use sample to draw from a non-numeric vector. For example, letters </w:t>
      </w:r>
      <w:proofErr w:type="gramStart"/>
      <w:r>
        <w:t>is  built</w:t>
      </w:r>
      <w:proofErr w:type="gramEnd"/>
      <w:r>
        <w:t xml:space="preserve"> into R as the vector consisting of the 26 lowercase letters of the English alphabet, and sample(letters,7) will generate a random 7-letter “word” by </w:t>
      </w:r>
      <w:proofErr w:type="gramStart"/>
      <w:r>
        <w:t>sampling  from</w:t>
      </w:r>
      <w:proofErr w:type="gramEnd"/>
      <w:r>
        <w:t xml:space="preserve"> the alphabet, without replacement. </w:t>
      </w:r>
    </w:p>
    <w:p w14:paraId="0DB1D58D" w14:textId="77777777" w:rsidR="00F4543C" w:rsidRDefault="00F4543C" w:rsidP="00F4543C"/>
    <w:p w14:paraId="08B68E09" w14:textId="77777777" w:rsidR="00F4543C" w:rsidRDefault="00F4543C" w:rsidP="00F4543C">
      <w:r>
        <w:t>Blitzstein, Joseph K.; Hwang, Jessica. Introduction to Probability, Second Edition (Chapman &amp; Hall/CRC Texts in Statistical Science) (p. 30). CRC Press. Kindle Edition.</w:t>
      </w:r>
      <w:r>
        <w:br/>
      </w:r>
      <w:r>
        <w:br/>
      </w:r>
      <w:r>
        <w:t xml:space="preserve">The sample command also allows us to specify general probabilities for </w:t>
      </w:r>
      <w:proofErr w:type="gramStart"/>
      <w:r>
        <w:t>sampling  each</w:t>
      </w:r>
      <w:proofErr w:type="gramEnd"/>
      <w:r>
        <w:t xml:space="preserve"> number. For </w:t>
      </w:r>
      <w:proofErr w:type="gramStart"/>
      <w:r>
        <w:t>example,  sample</w:t>
      </w:r>
      <w:proofErr w:type="gramEnd"/>
      <w:r>
        <w:t>(4, 3, replace=TRUE, prob=</w:t>
      </w:r>
      <w:proofErr w:type="gramStart"/>
      <w:r>
        <w:t>c(</w:t>
      </w:r>
      <w:proofErr w:type="gramEnd"/>
      <w:r>
        <w:t>0.1,0.2,0.3,0.4</w:t>
      </w:r>
      <w:proofErr w:type="gramStart"/>
      <w:r>
        <w:t>))  samples</w:t>
      </w:r>
      <w:proofErr w:type="gramEnd"/>
      <w:r>
        <w:t xml:space="preserve"> three numbers between 1 and 4, with replacement, and with </w:t>
      </w:r>
      <w:proofErr w:type="gramStart"/>
      <w:r>
        <w:t>probabilities  given</w:t>
      </w:r>
      <w:proofErr w:type="gramEnd"/>
      <w:r>
        <w:t xml:space="preserve"> by (0.1, 0.2, 0.3, 0.4). If the sampling is without replacement, then at </w:t>
      </w:r>
      <w:proofErr w:type="gramStart"/>
      <w:r>
        <w:t>each  stage</w:t>
      </w:r>
      <w:proofErr w:type="gramEnd"/>
      <w:r>
        <w:t xml:space="preserve"> the probability of any not-yet-chosen number is proportional to its </w:t>
      </w:r>
      <w:proofErr w:type="gramStart"/>
      <w:r>
        <w:t>original  probability</w:t>
      </w:r>
      <w:proofErr w:type="gramEnd"/>
      <w:r>
        <w:t xml:space="preserve">.  Generating many random samples allows us to perform a simulation for a probability problem. The replicate command, which is explained below, is a </w:t>
      </w:r>
      <w:proofErr w:type="gramStart"/>
      <w:r>
        <w:t>convenient  way</w:t>
      </w:r>
      <w:proofErr w:type="gramEnd"/>
      <w:r>
        <w:t xml:space="preserve"> to do this.  Matching problem </w:t>
      </w:r>
      <w:proofErr w:type="gramStart"/>
      <w:r>
        <w:t>simulation  Let’s</w:t>
      </w:r>
      <w:proofErr w:type="gramEnd"/>
      <w:r>
        <w:t xml:space="preserve"> show by simulation that the probability of a matching card in Example 1.6.4 </w:t>
      </w:r>
      <w:proofErr w:type="gramStart"/>
      <w:r>
        <w:t>is  approximately</w:t>
      </w:r>
      <w:proofErr w:type="gramEnd"/>
      <w:r>
        <w:t xml:space="preserve"> 1 − 1/e when the deck is sufficiently large. Using R, we can perform  the experiment a bunch of times and see how many times we encounter at least one  matching card:  n &lt;- 100  r &lt;- replicate(10^4,sum(sample(n)==(1:n)))  sum(r&gt;=1)/10^4  In the first line, we choose how many cards are in the deck (here, 100 cards). In </w:t>
      </w:r>
      <w:proofErr w:type="gramStart"/>
      <w:r>
        <w:t>the  second</w:t>
      </w:r>
      <w:proofErr w:type="gramEnd"/>
      <w:r>
        <w:t xml:space="preserve"> line, let’s work from the inside out:  • sample(n)==(</w:t>
      </w:r>
      <w:proofErr w:type="gramStart"/>
      <w:r>
        <w:t>1:n</w:t>
      </w:r>
      <w:proofErr w:type="gramEnd"/>
      <w:r>
        <w:t xml:space="preserve">) is a vector of length n, the </w:t>
      </w:r>
      <w:proofErr w:type="spellStart"/>
      <w:r>
        <w:t>ith</w:t>
      </w:r>
      <w:proofErr w:type="spellEnd"/>
      <w:r>
        <w:t xml:space="preserve"> element of which equals 1 if </w:t>
      </w:r>
      <w:proofErr w:type="gramStart"/>
      <w:r>
        <w:t xml:space="preserve">the  </w:t>
      </w:r>
      <w:proofErr w:type="spellStart"/>
      <w:r>
        <w:t>ith</w:t>
      </w:r>
      <w:proofErr w:type="spellEnd"/>
      <w:proofErr w:type="gramEnd"/>
      <w:r>
        <w:t xml:space="preserve"> card matches its position in the deck and 0 otherwise. That’s because for </w:t>
      </w:r>
      <w:proofErr w:type="gramStart"/>
      <w:r>
        <w:t>two  numbers</w:t>
      </w:r>
      <w:proofErr w:type="gramEnd"/>
      <w:r>
        <w:t xml:space="preserve"> a and b, the expression a==b is TRUE if a = b and FALSE </w:t>
      </w:r>
      <w:proofErr w:type="gramStart"/>
      <w:r>
        <w:t>otherwise,  and</w:t>
      </w:r>
      <w:proofErr w:type="gramEnd"/>
      <w:r>
        <w:t xml:space="preserve"> TRUE is encoded as 1 and FALSE is encoded as 0.  • sum adds up the elements of the vector, giving us the number of matching </w:t>
      </w:r>
      <w:proofErr w:type="gramStart"/>
      <w:r>
        <w:t>cards  in</w:t>
      </w:r>
      <w:proofErr w:type="gramEnd"/>
      <w:r>
        <w:t xml:space="preserve"> this run of the experiment.  • replicate does this 104 times. We store the results in r, a vector of length </w:t>
      </w:r>
      <w:proofErr w:type="gramStart"/>
      <w:r>
        <w:t>104  containing</w:t>
      </w:r>
      <w:proofErr w:type="gramEnd"/>
      <w:r>
        <w:t xml:space="preserve"> the numbers of matched cards from each run of the experiment.  In the last line, we add up the number of times where there was at least one </w:t>
      </w:r>
      <w:proofErr w:type="gramStart"/>
      <w:r>
        <w:t>matching  card</w:t>
      </w:r>
      <w:proofErr w:type="gramEnd"/>
      <w:r>
        <w:t xml:space="preserve">, and we divide by the number of simulations.  To explain what the code is doing within the code rather than in separate documentation, we can add </w:t>
      </w:r>
      <w:r>
        <w:lastRenderedPageBreak/>
        <w:t xml:space="preserve">comments using the #symbol to mark the start of a comment.  Comments are ignored by R but can make the code much easier to understand for  the reader (who could be you—even if you will be the only one using your code, it  is often hard to remember what everything means and how the code is supposed to  work when looking at it a month after writing it). Short comments can be on the </w:t>
      </w:r>
    </w:p>
    <w:p w14:paraId="5E73AEF5" w14:textId="77777777" w:rsidR="00F4543C" w:rsidRDefault="00F4543C" w:rsidP="00F4543C"/>
    <w:p w14:paraId="338038E1" w14:textId="77777777" w:rsidR="00F4543C" w:rsidRDefault="00F4543C" w:rsidP="00F4543C">
      <w:r>
        <w:t>Blitzstein, Joseph K.; Hwang, Jessica. Introduction to Probability, Second Edition (Chapman &amp; Hall/CRC Texts in Statistical Science) (p. 31). CRC Press. Kindle Edition.</w:t>
      </w:r>
      <w:r>
        <w:br/>
      </w:r>
      <w:r>
        <w:br/>
      </w:r>
      <w:r>
        <w:t xml:space="preserve">same line as the corresponding code; longer comments should be on separate lines.  For example, a commented version of the above simulation is:  n &lt;- 100 #number of cards  r &lt;- replicate(10^4,sum(sample(n)==(1:n))) #shuffle; count matches  sum(r&gt;=1)/10^4 #proportion with a match  What did you get when you ran the code? We got 0.63, which is quite close </w:t>
      </w:r>
      <w:proofErr w:type="gramStart"/>
      <w:r>
        <w:t>to  1</w:t>
      </w:r>
      <w:proofErr w:type="gramEnd"/>
      <w:r>
        <w:t xml:space="preserve"> − 1/e.  Birthday problem calculation and simulation  The following code uses prod (which gives the product of a vector) to calculate the  probability of at least one birthday match in a group of 23 people:  k &lt;- 23  1-prod((365-k+1):365)/365^k  Better yet, R has built-in functions, </w:t>
      </w:r>
      <w:proofErr w:type="spellStart"/>
      <w:r>
        <w:t>pbirthday</w:t>
      </w:r>
      <w:proofErr w:type="spellEnd"/>
      <w:r>
        <w:t xml:space="preserve"> and </w:t>
      </w:r>
      <w:proofErr w:type="spellStart"/>
      <w:r>
        <w:t>qbirthday</w:t>
      </w:r>
      <w:proofErr w:type="spellEnd"/>
      <w:r>
        <w:t xml:space="preserve">, for the birthday  problem! </w:t>
      </w:r>
      <w:proofErr w:type="spellStart"/>
      <w:r>
        <w:t>pbirthday</w:t>
      </w:r>
      <w:proofErr w:type="spellEnd"/>
      <w:r>
        <w:t xml:space="preserve">(k) returns the probability of at least one match if the room  has k people. </w:t>
      </w:r>
      <w:proofErr w:type="spellStart"/>
      <w:r>
        <w:t>qbirthday</w:t>
      </w:r>
      <w:proofErr w:type="spellEnd"/>
      <w:r>
        <w:t xml:space="preserve">(p) returns the number of people needed </w:t>
      </w:r>
      <w:proofErr w:type="gramStart"/>
      <w:r>
        <w:t>in order to</w:t>
      </w:r>
      <w:proofErr w:type="gramEnd"/>
      <w:r>
        <w:t xml:space="preserve"> </w:t>
      </w:r>
      <w:proofErr w:type="gramStart"/>
      <w:r>
        <w:t>have  probability</w:t>
      </w:r>
      <w:proofErr w:type="gramEnd"/>
      <w:r>
        <w:t xml:space="preserve"> p of at least one match. For example, </w:t>
      </w:r>
      <w:proofErr w:type="spellStart"/>
      <w:proofErr w:type="gramStart"/>
      <w:r>
        <w:t>pbirthday</w:t>
      </w:r>
      <w:proofErr w:type="spellEnd"/>
      <w:r>
        <w:t>(</w:t>
      </w:r>
      <w:proofErr w:type="gramEnd"/>
      <w:r>
        <w:t xml:space="preserve">23) is 0.507 </w:t>
      </w:r>
      <w:proofErr w:type="gramStart"/>
      <w:r>
        <w:t xml:space="preserve">and  </w:t>
      </w:r>
      <w:proofErr w:type="spellStart"/>
      <w:r>
        <w:t>qbirthday</w:t>
      </w:r>
      <w:proofErr w:type="spellEnd"/>
      <w:proofErr w:type="gramEnd"/>
      <w:r>
        <w:t>(0.5) is 23.  We can also find the probability of having at least one triple birthday match, i.e.</w:t>
      </w:r>
      <w:proofErr w:type="gramStart"/>
      <w:r>
        <w:t>,  three</w:t>
      </w:r>
      <w:proofErr w:type="gramEnd"/>
      <w:r>
        <w:t xml:space="preserve"> people with the same birthday; all we have to do is add coincident=3 </w:t>
      </w:r>
      <w:proofErr w:type="gramStart"/>
      <w:r>
        <w:t>to  say</w:t>
      </w:r>
      <w:proofErr w:type="gramEnd"/>
      <w:r>
        <w:t xml:space="preserve"> we’re looking for triple matches. For example, </w:t>
      </w:r>
      <w:proofErr w:type="spellStart"/>
      <w:r>
        <w:t>pbirthday</w:t>
      </w:r>
      <w:proofErr w:type="spellEnd"/>
      <w:r>
        <w:t>(</w:t>
      </w:r>
      <w:proofErr w:type="gramStart"/>
      <w:r>
        <w:t>23,coincident</w:t>
      </w:r>
      <w:proofErr w:type="gramEnd"/>
      <w:r>
        <w:t>=3</w:t>
      </w:r>
      <w:proofErr w:type="gramStart"/>
      <w:r>
        <w:t>)  returns</w:t>
      </w:r>
      <w:proofErr w:type="gramEnd"/>
      <w:r>
        <w:t xml:space="preserve"> 0.014, so 23 people give us only a 1.4% chance of a triple birthday match.  </w:t>
      </w:r>
      <w:proofErr w:type="spellStart"/>
      <w:proofErr w:type="gramStart"/>
      <w:r>
        <w:t>qbirthday</w:t>
      </w:r>
      <w:proofErr w:type="spellEnd"/>
      <w:r>
        <w:t>(0.5,coincident</w:t>
      </w:r>
      <w:proofErr w:type="gramEnd"/>
      <w:r>
        <w:t xml:space="preserve">=3) returns 88, so we’d need 88 people to have at </w:t>
      </w:r>
      <w:proofErr w:type="gramStart"/>
      <w:r>
        <w:t>least  a</w:t>
      </w:r>
      <w:proofErr w:type="gramEnd"/>
      <w:r>
        <w:t xml:space="preserve"> 50% chance of at least one triple birthday match.  To simulate the birthday problem, we can use  b &lt;- sample(1:365,23,replace=TRUE)  tabulate(b)  to generate random birthdays for 23 people and then tabulate the counts of how  many people were born on each day (the command table(b) creates a prettier  table, but is slower). We can run 104 repetitions as follows:  r &lt;- replicate(10^4, max(tabulate(sample(1:365,23,replace=TRUE))))  sum(r&gt;=2)/10^4  If the probabilities of various days are not all equal, the calculation becomes much  more difficult, but the simulation can easily be extended since sample allows us to  specify the probability of each day (by default sample assigns equal probabilities,  so in the above the probability is 1/365 for each day). </w:t>
      </w:r>
    </w:p>
    <w:p w14:paraId="5912EB69" w14:textId="77777777" w:rsidR="00F4543C" w:rsidRDefault="00F4543C" w:rsidP="00F4543C"/>
    <w:p w14:paraId="5CC6EDA3" w14:textId="2AC75E17" w:rsidR="00F4543C" w:rsidRDefault="00F4543C" w:rsidP="00F4543C">
      <w:r>
        <w:t>Blitzstein, Joseph K.; Hwang, Jessica. Introduction to Probability, Second Edition (Chapman &amp; Hall/CRC Texts in Statistical Science) (p. 32). CRC Press. Kindle Edition.</w:t>
      </w:r>
      <w:r>
        <w:br/>
      </w:r>
    </w:p>
    <w:p w14:paraId="3F6B510F" w14:textId="77777777" w:rsidR="00F4543C" w:rsidRPr="00726DA4" w:rsidRDefault="00F4543C" w:rsidP="00F4543C">
      <w:pPr>
        <w:rPr>
          <w:lang w:val="en-US"/>
        </w:rPr>
      </w:pPr>
    </w:p>
    <w:sectPr w:rsidR="00F4543C" w:rsidRPr="00726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43C"/>
    <w:rsid w:val="00726DA4"/>
    <w:rsid w:val="00EE76F0"/>
    <w:rsid w:val="00F203D8"/>
    <w:rsid w:val="00F454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BF9D"/>
  <w15:chartTrackingRefBased/>
  <w15:docId w15:val="{F5B64349-770C-470B-B57E-D0D5382A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43C"/>
    <w:rPr>
      <w:rFonts w:eastAsiaTheme="majorEastAsia" w:cstheme="majorBidi"/>
      <w:color w:val="272727" w:themeColor="text1" w:themeTint="D8"/>
    </w:rPr>
  </w:style>
  <w:style w:type="paragraph" w:styleId="Title">
    <w:name w:val="Title"/>
    <w:basedOn w:val="Normal"/>
    <w:next w:val="Normal"/>
    <w:link w:val="TitleChar"/>
    <w:uiPriority w:val="10"/>
    <w:qFormat/>
    <w:rsid w:val="00F45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43C"/>
    <w:pPr>
      <w:spacing w:before="160"/>
      <w:jc w:val="center"/>
    </w:pPr>
    <w:rPr>
      <w:i/>
      <w:iCs/>
      <w:color w:val="404040" w:themeColor="text1" w:themeTint="BF"/>
    </w:rPr>
  </w:style>
  <w:style w:type="character" w:customStyle="1" w:styleId="QuoteChar">
    <w:name w:val="Quote Char"/>
    <w:basedOn w:val="DefaultParagraphFont"/>
    <w:link w:val="Quote"/>
    <w:uiPriority w:val="29"/>
    <w:rsid w:val="00F4543C"/>
    <w:rPr>
      <w:i/>
      <w:iCs/>
      <w:color w:val="404040" w:themeColor="text1" w:themeTint="BF"/>
    </w:rPr>
  </w:style>
  <w:style w:type="paragraph" w:styleId="ListParagraph">
    <w:name w:val="List Paragraph"/>
    <w:basedOn w:val="Normal"/>
    <w:uiPriority w:val="34"/>
    <w:qFormat/>
    <w:rsid w:val="00F4543C"/>
    <w:pPr>
      <w:ind w:left="720"/>
      <w:contextualSpacing/>
    </w:pPr>
  </w:style>
  <w:style w:type="character" w:styleId="IntenseEmphasis">
    <w:name w:val="Intense Emphasis"/>
    <w:basedOn w:val="DefaultParagraphFont"/>
    <w:uiPriority w:val="21"/>
    <w:qFormat/>
    <w:rsid w:val="00F4543C"/>
    <w:rPr>
      <w:i/>
      <w:iCs/>
      <w:color w:val="0F4761" w:themeColor="accent1" w:themeShade="BF"/>
    </w:rPr>
  </w:style>
  <w:style w:type="paragraph" w:styleId="IntenseQuote">
    <w:name w:val="Intense Quote"/>
    <w:basedOn w:val="Normal"/>
    <w:next w:val="Normal"/>
    <w:link w:val="IntenseQuoteChar"/>
    <w:uiPriority w:val="30"/>
    <w:qFormat/>
    <w:rsid w:val="00F45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43C"/>
    <w:rPr>
      <w:i/>
      <w:iCs/>
      <w:color w:val="0F4761" w:themeColor="accent1" w:themeShade="BF"/>
    </w:rPr>
  </w:style>
  <w:style w:type="character" w:styleId="IntenseReference">
    <w:name w:val="Intense Reference"/>
    <w:basedOn w:val="DefaultParagraphFont"/>
    <w:uiPriority w:val="32"/>
    <w:qFormat/>
    <w:rsid w:val="00F45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1625</Words>
  <Characters>7622</Characters>
  <Application>Microsoft Office Word</Application>
  <DocSecurity>0</DocSecurity>
  <Lines>115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Chentsov</dc:creator>
  <cp:keywords/>
  <dc:description/>
  <cp:lastModifiedBy>Alexey Chentsov</cp:lastModifiedBy>
  <cp:revision>2</cp:revision>
  <dcterms:created xsi:type="dcterms:W3CDTF">2026-05-07T22:35:00Z</dcterms:created>
  <dcterms:modified xsi:type="dcterms:W3CDTF">2026-05-07T22:35:00Z</dcterms:modified>
</cp:coreProperties>
</file>