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C6D362">
      <w:pPr>
        <w:rPr>
          <w:rFonts w:hint="default" w:ascii="Times New Roman" w:hAnsi="Times New Roman" w:eastAsia="宋体" w:cs="Times New Roman"/>
          <w:color w:val="auto"/>
          <w:sz w:val="21"/>
          <w:szCs w:val="24"/>
          <w:highlight w:val="none"/>
        </w:rPr>
      </w:pPr>
      <w:r>
        <w:rPr>
          <w:rFonts w:hint="default" w:ascii="Times New Roman" w:hAnsi="Times New Roman" w:eastAsia="黑体" w:cs="Times New Roman"/>
          <w:color w:val="auto"/>
          <w:sz w:val="32"/>
          <w:szCs w:val="32"/>
          <w:highlight w:val="none"/>
        </w:rPr>
        <w:t>附件3</w:t>
      </w:r>
    </w:p>
    <w:p w14:paraId="59E575E1">
      <w:pPr>
        <w:spacing w:line="600" w:lineRule="exact"/>
        <w:jc w:val="center"/>
        <w:rPr>
          <w:rFonts w:hint="default" w:ascii="Times New Roman" w:hAnsi="Times New Roman" w:eastAsia="方正小标宋简体" w:cs="Times New Roman"/>
          <w:color w:val="auto"/>
          <w:sz w:val="44"/>
          <w:szCs w:val="44"/>
          <w:highlight w:val="none"/>
        </w:rPr>
      </w:pPr>
      <w:r>
        <w:rPr>
          <w:rFonts w:hint="default" w:ascii="Times New Roman" w:hAnsi="Times New Roman" w:eastAsia="方正小标宋简体" w:cs="Times New Roman"/>
          <w:color w:val="auto"/>
          <w:sz w:val="44"/>
          <w:szCs w:val="44"/>
          <w:highlight w:val="none"/>
        </w:rPr>
        <w:t>202</w:t>
      </w:r>
      <w:r>
        <w:rPr>
          <w:rFonts w:hint="default" w:ascii="Times New Roman" w:hAnsi="Times New Roman" w:eastAsia="方正小标宋简体" w:cs="Times New Roman"/>
          <w:color w:val="auto"/>
          <w:sz w:val="44"/>
          <w:szCs w:val="44"/>
          <w:highlight w:val="none"/>
          <w:lang w:val="en-US" w:eastAsia="zh-CN"/>
        </w:rPr>
        <w:t>6</w:t>
      </w:r>
      <w:r>
        <w:rPr>
          <w:rFonts w:hint="default" w:ascii="Times New Roman" w:hAnsi="Times New Roman" w:eastAsia="方正小标宋简体" w:cs="Times New Roman"/>
          <w:color w:val="auto"/>
          <w:sz w:val="44"/>
          <w:szCs w:val="44"/>
          <w:highlight w:val="none"/>
        </w:rPr>
        <w:t>年荔湾</w:t>
      </w:r>
      <w:bookmarkStart w:id="0" w:name="_GoBack"/>
      <w:bookmarkEnd w:id="0"/>
      <w:r>
        <w:rPr>
          <w:rFonts w:hint="default" w:ascii="Times New Roman" w:hAnsi="Times New Roman" w:eastAsia="方正小标宋简体" w:cs="Times New Roman"/>
          <w:color w:val="auto"/>
          <w:sz w:val="44"/>
          <w:szCs w:val="44"/>
          <w:highlight w:val="none"/>
        </w:rPr>
        <w:t>区小学毕业生电脑派位分组</w:t>
      </w:r>
    </w:p>
    <w:tbl>
      <w:tblPr>
        <w:tblStyle w:val="3"/>
        <w:tblpPr w:leftFromText="180" w:rightFromText="180" w:vertAnchor="text" w:horzAnchor="page" w:tblpX="1493" w:tblpY="680"/>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1"/>
        <w:gridCol w:w="4927"/>
        <w:gridCol w:w="3524"/>
      </w:tblGrid>
      <w:tr w14:paraId="64F34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tblHeader/>
        </w:trPr>
        <w:tc>
          <w:tcPr>
            <w:tcW w:w="851" w:type="dxa"/>
            <w:noWrap w:val="0"/>
            <w:vAlign w:val="center"/>
          </w:tcPr>
          <w:p w14:paraId="3AB0BABE">
            <w:pPr>
              <w:spacing w:line="0" w:lineRule="atLeast"/>
              <w:jc w:val="center"/>
              <w:rPr>
                <w:rFonts w:hint="default" w:ascii="Times New Roman" w:hAnsi="Times New Roman" w:eastAsia="黑体" w:cs="Times New Roman"/>
                <w:color w:val="auto"/>
                <w:sz w:val="24"/>
                <w:highlight w:val="none"/>
              </w:rPr>
            </w:pPr>
            <w:r>
              <w:rPr>
                <w:rFonts w:hint="default" w:ascii="Times New Roman" w:hAnsi="Times New Roman" w:eastAsia="黑体" w:cs="Times New Roman"/>
                <w:color w:val="auto"/>
                <w:sz w:val="24"/>
                <w:highlight w:val="none"/>
              </w:rPr>
              <w:t>组别</w:t>
            </w:r>
          </w:p>
        </w:tc>
        <w:tc>
          <w:tcPr>
            <w:tcW w:w="4927" w:type="dxa"/>
            <w:noWrap w:val="0"/>
            <w:vAlign w:val="center"/>
          </w:tcPr>
          <w:p w14:paraId="54851437">
            <w:pPr>
              <w:spacing w:line="0" w:lineRule="atLeast"/>
              <w:jc w:val="center"/>
              <w:rPr>
                <w:rFonts w:hint="default" w:ascii="Times New Roman" w:hAnsi="Times New Roman" w:eastAsia="黑体" w:cs="Times New Roman"/>
                <w:color w:val="auto"/>
                <w:sz w:val="24"/>
                <w:highlight w:val="none"/>
              </w:rPr>
            </w:pPr>
            <w:r>
              <w:rPr>
                <w:rFonts w:hint="default" w:ascii="Times New Roman" w:hAnsi="Times New Roman" w:eastAsia="黑体" w:cs="Times New Roman"/>
                <w:color w:val="auto"/>
                <w:sz w:val="24"/>
                <w:highlight w:val="none"/>
              </w:rPr>
              <w:t>中学</w:t>
            </w:r>
          </w:p>
        </w:tc>
        <w:tc>
          <w:tcPr>
            <w:tcW w:w="3524" w:type="dxa"/>
            <w:noWrap w:val="0"/>
            <w:vAlign w:val="center"/>
          </w:tcPr>
          <w:p w14:paraId="73295C1C">
            <w:pPr>
              <w:spacing w:line="0" w:lineRule="atLeast"/>
              <w:jc w:val="center"/>
              <w:rPr>
                <w:rFonts w:hint="default" w:ascii="Times New Roman" w:hAnsi="Times New Roman" w:eastAsia="黑体" w:cs="Times New Roman"/>
                <w:color w:val="auto"/>
                <w:sz w:val="24"/>
                <w:highlight w:val="none"/>
              </w:rPr>
            </w:pPr>
            <w:r>
              <w:rPr>
                <w:rFonts w:hint="default" w:ascii="Times New Roman" w:hAnsi="Times New Roman" w:eastAsia="黑体" w:cs="Times New Roman"/>
                <w:color w:val="auto"/>
                <w:sz w:val="24"/>
                <w:highlight w:val="none"/>
              </w:rPr>
              <w:t>小学</w:t>
            </w:r>
          </w:p>
        </w:tc>
      </w:tr>
      <w:tr w14:paraId="27BA9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85" w:hRule="atLeast"/>
        </w:trPr>
        <w:tc>
          <w:tcPr>
            <w:tcW w:w="851" w:type="dxa"/>
            <w:noWrap w:val="0"/>
            <w:vAlign w:val="center"/>
          </w:tcPr>
          <w:p w14:paraId="37D1C278">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1组</w:t>
            </w:r>
          </w:p>
          <w:p w14:paraId="252DDF20">
            <w:pPr>
              <w:spacing w:line="0" w:lineRule="atLeast"/>
              <w:jc w:val="center"/>
              <w:rPr>
                <w:rFonts w:hint="default" w:ascii="Times New Roman" w:hAnsi="Times New Roman" w:eastAsia="宋体" w:cs="Times New Roman"/>
                <w:color w:val="auto"/>
                <w:sz w:val="24"/>
                <w:highlight w:val="none"/>
              </w:rPr>
            </w:pPr>
          </w:p>
          <w:p w14:paraId="171AD31E">
            <w:pPr>
              <w:spacing w:line="0" w:lineRule="atLeast"/>
              <w:jc w:val="center"/>
              <w:rPr>
                <w:rFonts w:hint="default" w:ascii="Times New Roman" w:hAnsi="Times New Roman" w:eastAsia="宋体" w:cs="Times New Roman"/>
                <w:color w:val="auto"/>
                <w:sz w:val="24"/>
                <w:highlight w:val="none"/>
              </w:rPr>
            </w:pPr>
          </w:p>
        </w:tc>
        <w:tc>
          <w:tcPr>
            <w:tcW w:w="4927" w:type="dxa"/>
            <w:noWrap w:val="0"/>
            <w:vAlign w:val="center"/>
          </w:tcPr>
          <w:p w14:paraId="271EFB9A">
            <w:pPr>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1FBDBB70">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广州市真光中学初中部岭南校区</w:t>
            </w:r>
          </w:p>
          <w:p w14:paraId="60C8F475">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广州市第一中学初中部</w:t>
            </w:r>
          </w:p>
          <w:p w14:paraId="7818CC61">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广州市第一中学姜中宏校区</w:t>
            </w:r>
          </w:p>
          <w:p w14:paraId="16BC69D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广州市第四中学初中津园校区</w:t>
            </w:r>
          </w:p>
          <w:p w14:paraId="79A9CCA2">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广州市第四中学初中雁园校区</w:t>
            </w:r>
          </w:p>
          <w:p w14:paraId="372349E2">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75E49D96">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广州市西关外国语学校彩虹桥校区</w:t>
            </w:r>
          </w:p>
          <w:p w14:paraId="681F220D">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广州市西关外国语学校文昌南校区</w:t>
            </w:r>
          </w:p>
          <w:p w14:paraId="4DDD07D5">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广州市南海中学</w:t>
            </w:r>
          </w:p>
          <w:p w14:paraId="529F0573">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广州市陈嘉庚纪念中学</w:t>
            </w:r>
          </w:p>
          <w:p w14:paraId="24FEF1E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广州市美华中学</w:t>
            </w:r>
          </w:p>
          <w:p w14:paraId="293D64C2">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kern w:val="0"/>
                <w:sz w:val="24"/>
                <w:highlight w:val="none"/>
              </w:rPr>
              <w:t>广州市西关外国语流花学校</w:t>
            </w:r>
          </w:p>
          <w:p w14:paraId="00E7E57D">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广州市荔湾区西关广雅实验学校南岸路校区</w:t>
            </w:r>
          </w:p>
          <w:p w14:paraId="45EB2006">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广州市荔湾区西关广雅实验学校东风西校区</w:t>
            </w:r>
          </w:p>
          <w:p w14:paraId="0331BE9D">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06A78A9E">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广州市第一中学附属环市西路小学（竹苑校区、绿森林校区）、</w:t>
            </w:r>
          </w:p>
          <w:p w14:paraId="2971A578">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广州市西关外国语学校附属</w:t>
            </w:r>
          </w:p>
          <w:p w14:paraId="4FDD2E00">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流花小学、</w:t>
            </w:r>
          </w:p>
          <w:p w14:paraId="79915BA4">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华侨小学翠园学校、</w:t>
            </w:r>
          </w:p>
          <w:p w14:paraId="343FF8BF">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kern w:val="0"/>
                <w:sz w:val="24"/>
                <w:highlight w:val="none"/>
              </w:rPr>
              <w:t>广雅小学（东风西校区、岭南湾畔校区）</w:t>
            </w:r>
          </w:p>
        </w:tc>
      </w:tr>
      <w:tr w14:paraId="3D9F9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27" w:hRule="atLeast"/>
        </w:trPr>
        <w:tc>
          <w:tcPr>
            <w:tcW w:w="851" w:type="dxa"/>
            <w:noWrap w:val="0"/>
            <w:vAlign w:val="center"/>
          </w:tcPr>
          <w:p w14:paraId="38D1F1D0">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2组</w:t>
            </w:r>
          </w:p>
        </w:tc>
        <w:tc>
          <w:tcPr>
            <w:tcW w:w="4927" w:type="dxa"/>
            <w:noWrap w:val="0"/>
            <w:vAlign w:val="center"/>
          </w:tcPr>
          <w:p w14:paraId="677916F7">
            <w:pPr>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2ADD74F3">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广州市真光中学初中部岭南校区</w:t>
            </w:r>
          </w:p>
          <w:p w14:paraId="263B9F86">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广州市第一中学初中部</w:t>
            </w:r>
          </w:p>
          <w:p w14:paraId="1CB19BBA">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广州市第一中学姜中宏校区</w:t>
            </w:r>
          </w:p>
          <w:p w14:paraId="606D04D7">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广州市第四中学初中津园校区</w:t>
            </w:r>
          </w:p>
          <w:p w14:paraId="28E75DB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广州市第四中学初中雁园校区</w:t>
            </w:r>
          </w:p>
          <w:p w14:paraId="72CC16A6">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4D01D6C0">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广州市西关外国语学校彩虹桥校区</w:t>
            </w:r>
          </w:p>
          <w:p w14:paraId="7BF3062C">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广州市西关外国语学校文昌南校区</w:t>
            </w:r>
          </w:p>
          <w:p w14:paraId="2C8EA3D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广州市南海中学</w:t>
            </w:r>
          </w:p>
          <w:p w14:paraId="245A9DA4">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广州市陈嘉庚纪念中学</w:t>
            </w:r>
          </w:p>
          <w:p w14:paraId="59F2201E">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广州市美华中学</w:t>
            </w:r>
          </w:p>
          <w:p w14:paraId="6513317F">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kern w:val="0"/>
                <w:sz w:val="24"/>
                <w:highlight w:val="none"/>
              </w:rPr>
              <w:t>广州市西关外国语流花学校</w:t>
            </w:r>
          </w:p>
          <w:p w14:paraId="6471E7E5">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广州市荔湾区西关广雅实验学校南岸路校区</w:t>
            </w:r>
          </w:p>
          <w:p w14:paraId="528B61D4">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广州市荔湾区西关广雅实验学校东风西校区</w:t>
            </w:r>
          </w:p>
          <w:p w14:paraId="1784D96D">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76BA92A4">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华侨小学（校本部）、</w:t>
            </w:r>
          </w:p>
          <w:p w14:paraId="79ED59FC">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华侨小学汇龙学校、</w:t>
            </w:r>
          </w:p>
          <w:p w14:paraId="4D83B068">
            <w:pPr>
              <w:adjustRightInd w:val="0"/>
              <w:snapToGrid w:val="0"/>
              <w:spacing w:after="0"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广州市西关外国语学校（泮溪</w:t>
            </w:r>
          </w:p>
          <w:p w14:paraId="62DC08E7">
            <w:pPr>
              <w:adjustRightInd w:val="0"/>
              <w:snapToGrid w:val="0"/>
              <w:spacing w:after="0" w:line="360" w:lineRule="exact"/>
              <w:rPr>
                <w:rFonts w:hint="default" w:ascii="Times New Roman" w:hAnsi="Times New Roman" w:eastAsia="仿宋_GB2312" w:cs="Times New Roman"/>
                <w:color w:val="auto"/>
                <w:highlight w:val="none"/>
              </w:rPr>
            </w:pPr>
            <w:r>
              <w:rPr>
                <w:rFonts w:hint="default" w:ascii="Times New Roman" w:hAnsi="Times New Roman" w:eastAsia="仿宋_GB2312" w:cs="Times New Roman"/>
                <w:color w:val="auto"/>
                <w:sz w:val="24"/>
                <w:highlight w:val="none"/>
              </w:rPr>
              <w:t>校区）、</w:t>
            </w:r>
          </w:p>
          <w:p w14:paraId="0BA04F00">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广州市西关外国语学校附属</w:t>
            </w:r>
          </w:p>
          <w:p w14:paraId="5A9B25B4">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西华小学、</w:t>
            </w:r>
          </w:p>
          <w:p w14:paraId="3161D008">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广州市第四中学附属芦荻西</w:t>
            </w:r>
          </w:p>
          <w:p w14:paraId="2E8D71D0">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小学</w:t>
            </w:r>
          </w:p>
          <w:p w14:paraId="6AE7B3AA">
            <w:pPr>
              <w:adjustRightInd w:val="0"/>
              <w:snapToGrid w:val="0"/>
              <w:spacing w:line="360" w:lineRule="exact"/>
              <w:rPr>
                <w:rFonts w:hint="default" w:ascii="Times New Roman" w:hAnsi="Times New Roman" w:eastAsia="仿宋_GB2312" w:cs="Times New Roman"/>
                <w:color w:val="auto"/>
                <w:sz w:val="24"/>
                <w:highlight w:val="none"/>
              </w:rPr>
            </w:pPr>
          </w:p>
        </w:tc>
      </w:tr>
      <w:tr w14:paraId="5E37F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6" w:hRule="atLeast"/>
        </w:trPr>
        <w:tc>
          <w:tcPr>
            <w:tcW w:w="851" w:type="dxa"/>
            <w:noWrap w:val="0"/>
            <w:vAlign w:val="center"/>
          </w:tcPr>
          <w:p w14:paraId="4D8E8F85">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3组</w:t>
            </w:r>
          </w:p>
        </w:tc>
        <w:tc>
          <w:tcPr>
            <w:tcW w:w="4927" w:type="dxa"/>
            <w:noWrap w:val="0"/>
            <w:vAlign w:val="center"/>
          </w:tcPr>
          <w:p w14:paraId="7E7648D9">
            <w:pPr>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36D7FF0C">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广州市真光中学初中部岭南校区</w:t>
            </w:r>
          </w:p>
          <w:p w14:paraId="1852F477">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广州市第一中学初中部</w:t>
            </w:r>
          </w:p>
          <w:p w14:paraId="3A03DDB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广州市第一中学姜中宏校区</w:t>
            </w:r>
          </w:p>
          <w:p w14:paraId="33984FE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广州市第四中学初中津园校区</w:t>
            </w:r>
          </w:p>
          <w:p w14:paraId="6F6A7B1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广州市第四中学初中雁园校区</w:t>
            </w:r>
          </w:p>
          <w:p w14:paraId="23172FAA">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59511AAA">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广州市西关外国语学校彩虹桥校区</w:t>
            </w:r>
          </w:p>
          <w:p w14:paraId="4BDC3D0F">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广州市西关外国语学校文昌南校区</w:t>
            </w:r>
          </w:p>
          <w:p w14:paraId="1CFD7257">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广州市南海中学</w:t>
            </w:r>
          </w:p>
          <w:p w14:paraId="27B6152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 xml:space="preserve">广州市第四中学丰宁学校 </w:t>
            </w:r>
          </w:p>
          <w:p w14:paraId="163B030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广州市美华中学</w:t>
            </w:r>
          </w:p>
          <w:p w14:paraId="3C2A4042">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广州市荔湾区西关广雅实验学校南岸路校区</w:t>
            </w:r>
          </w:p>
          <w:p w14:paraId="49A87027">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广州市荔湾区西关广雅实验学校东风西校区</w:t>
            </w:r>
          </w:p>
          <w:p w14:paraId="1AB98570">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75C9D042">
            <w:pPr>
              <w:adjustRightInd w:val="0"/>
              <w:snapToGrid w:val="0"/>
              <w:spacing w:line="360" w:lineRule="exact"/>
              <w:rPr>
                <w:rFonts w:hint="default" w:ascii="Times New Roman" w:hAnsi="Times New Roman" w:eastAsia="仿宋_GB2312" w:cs="Times New Roman"/>
                <w:color w:val="auto"/>
                <w:sz w:val="24"/>
                <w:highlight w:val="none"/>
                <w:shd w:val="clear" w:color="auto" w:fill="auto"/>
              </w:rPr>
            </w:pPr>
            <w:r>
              <w:rPr>
                <w:rFonts w:hint="default" w:ascii="Times New Roman" w:hAnsi="Times New Roman" w:eastAsia="仿宋_GB2312" w:cs="Times New Roman"/>
                <w:color w:val="auto"/>
                <w:sz w:val="24"/>
                <w:highlight w:val="none"/>
                <w:shd w:val="clear" w:color="auto" w:fill="auto"/>
              </w:rPr>
              <w:t>乐贤坊小学</w:t>
            </w:r>
            <w:r>
              <w:rPr>
                <w:rFonts w:hint="default" w:ascii="Times New Roman" w:hAnsi="Times New Roman" w:eastAsia="仿宋_GB2312" w:cs="Times New Roman"/>
                <w:color w:val="auto"/>
                <w:sz w:val="24"/>
                <w:highlight w:val="none"/>
                <w:shd w:val="clear" w:color="auto" w:fill="auto"/>
                <w:lang w:eastAsia="zh-CN"/>
              </w:rPr>
              <w:t>（</w:t>
            </w:r>
            <w:r>
              <w:rPr>
                <w:rFonts w:hint="default" w:ascii="Times New Roman" w:hAnsi="Times New Roman" w:eastAsia="仿宋_GB2312" w:cs="Times New Roman"/>
                <w:color w:val="auto"/>
                <w:sz w:val="24"/>
                <w:highlight w:val="none"/>
                <w:shd w:val="clear" w:color="auto" w:fill="auto"/>
                <w:lang w:val="en-US" w:eastAsia="zh-CN"/>
              </w:rPr>
              <w:t>校本部</w:t>
            </w:r>
            <w:r>
              <w:rPr>
                <w:rFonts w:hint="default" w:ascii="Times New Roman" w:hAnsi="Times New Roman" w:eastAsia="仿宋_GB2312" w:cs="Times New Roman"/>
                <w:color w:val="auto"/>
                <w:sz w:val="24"/>
                <w:highlight w:val="none"/>
                <w:shd w:val="clear" w:color="auto" w:fill="auto"/>
                <w:lang w:eastAsia="zh-CN"/>
              </w:rPr>
              <w:t>）</w:t>
            </w:r>
            <w:r>
              <w:rPr>
                <w:rFonts w:hint="default" w:ascii="Times New Roman" w:hAnsi="Times New Roman" w:eastAsia="仿宋_GB2312" w:cs="Times New Roman"/>
                <w:color w:val="auto"/>
                <w:sz w:val="24"/>
                <w:highlight w:val="none"/>
                <w:shd w:val="clear" w:color="auto" w:fill="auto"/>
              </w:rPr>
              <w:t>、</w:t>
            </w:r>
          </w:p>
          <w:p w14:paraId="4142415D">
            <w:pPr>
              <w:adjustRightInd w:val="0"/>
              <w:snapToGrid w:val="0"/>
              <w:spacing w:after="0"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乐贤坊小学（荔枝湾校区）、</w:t>
            </w:r>
          </w:p>
          <w:p w14:paraId="0D6B3BA0">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乐贤坊小学宝源学校、</w:t>
            </w:r>
          </w:p>
          <w:p w14:paraId="7B30A195">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蒋光鼐纪念小学三元坊学校、</w:t>
            </w:r>
          </w:p>
          <w:p w14:paraId="1200EC19">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西关实验小学（光复校区）、</w:t>
            </w:r>
          </w:p>
          <w:p w14:paraId="196AF81C">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广州市第四中学附属耀华小学</w:t>
            </w:r>
          </w:p>
          <w:p w14:paraId="35CBC767">
            <w:pPr>
              <w:adjustRightInd w:val="0"/>
              <w:snapToGrid w:val="0"/>
              <w:spacing w:line="360" w:lineRule="exact"/>
              <w:rPr>
                <w:rFonts w:hint="default" w:ascii="Times New Roman" w:hAnsi="Times New Roman" w:eastAsia="仿宋_GB2312" w:cs="Times New Roman"/>
                <w:color w:val="auto"/>
                <w:sz w:val="24"/>
                <w:highlight w:val="none"/>
              </w:rPr>
            </w:pPr>
          </w:p>
        </w:tc>
      </w:tr>
      <w:tr w14:paraId="0AE40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14" w:hRule="atLeast"/>
        </w:trPr>
        <w:tc>
          <w:tcPr>
            <w:tcW w:w="851" w:type="dxa"/>
            <w:noWrap w:val="0"/>
            <w:vAlign w:val="center"/>
          </w:tcPr>
          <w:p w14:paraId="36EC239C">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4组</w:t>
            </w:r>
          </w:p>
        </w:tc>
        <w:tc>
          <w:tcPr>
            <w:tcW w:w="4927" w:type="dxa"/>
            <w:noWrap w:val="0"/>
            <w:vAlign w:val="center"/>
          </w:tcPr>
          <w:p w14:paraId="2EC2BB58">
            <w:pPr>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16B9C407">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广州市真光中学初中部岭南校区</w:t>
            </w:r>
          </w:p>
          <w:p w14:paraId="6C24B090">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广州市第一中学初中部</w:t>
            </w:r>
          </w:p>
          <w:p w14:paraId="1CFD1A26">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广州市第一中学姜中宏校区</w:t>
            </w:r>
          </w:p>
          <w:p w14:paraId="3DA7BA1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广州市第四中学初中津园校区</w:t>
            </w:r>
          </w:p>
          <w:p w14:paraId="26E8409C">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广州市第四中学初中雁园校区</w:t>
            </w:r>
          </w:p>
          <w:p w14:paraId="0B245913">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44020F14">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广州市西关外国语学校彩虹桥校区</w:t>
            </w:r>
          </w:p>
          <w:p w14:paraId="259A7551">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广州市西关外国语学校文昌南校区</w:t>
            </w:r>
          </w:p>
          <w:p w14:paraId="3F29257C">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广州市西关培英中学</w:t>
            </w:r>
          </w:p>
          <w:p w14:paraId="3941BB1B">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广州市第一中学十甫学校</w:t>
            </w:r>
          </w:p>
          <w:p w14:paraId="0C31992C">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 xml:space="preserve">广州市第四中学丰宁学校 </w:t>
            </w:r>
          </w:p>
          <w:p w14:paraId="7F576B1D">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广州市荔湾区西关广雅实验学校南岸路校区</w:t>
            </w:r>
          </w:p>
          <w:p w14:paraId="13524C74">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广州市荔湾区西关广雅实验学校东风西校区</w:t>
            </w:r>
          </w:p>
          <w:p w14:paraId="5D02257C">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0B323D6B">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西关培正小学（恩宁校区）、</w:t>
            </w:r>
          </w:p>
          <w:p w14:paraId="5A58DE68">
            <w:pPr>
              <w:adjustRightInd w:val="0"/>
              <w:snapToGrid w:val="0"/>
              <w:spacing w:after="0" w:line="360" w:lineRule="exact"/>
              <w:rPr>
                <w:rFonts w:hint="default" w:ascii="Times New Roman" w:hAnsi="Times New Roman" w:eastAsia="仿宋_GB2312" w:cs="Times New Roman"/>
                <w:color w:val="auto"/>
                <w:highlight w:val="none"/>
              </w:rPr>
            </w:pPr>
            <w:r>
              <w:rPr>
                <w:rFonts w:hint="default" w:ascii="Times New Roman" w:hAnsi="Times New Roman" w:eastAsia="仿宋_GB2312" w:cs="Times New Roman"/>
                <w:color w:val="auto"/>
                <w:sz w:val="24"/>
                <w:highlight w:val="none"/>
              </w:rPr>
              <w:t>西关培正小学（如意坊校区）、</w:t>
            </w:r>
          </w:p>
          <w:p w14:paraId="685760AA">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广州市第一中学附属詹天佑小学、</w:t>
            </w:r>
          </w:p>
          <w:p w14:paraId="42266CC8">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乐贤坊小学龙津学校</w:t>
            </w:r>
          </w:p>
          <w:p w14:paraId="0F327594">
            <w:pPr>
              <w:adjustRightInd w:val="0"/>
              <w:snapToGrid w:val="0"/>
              <w:spacing w:line="360" w:lineRule="exact"/>
              <w:rPr>
                <w:rFonts w:hint="default" w:ascii="Times New Roman" w:hAnsi="Times New Roman" w:eastAsia="仿宋_GB2312" w:cs="Times New Roman"/>
                <w:color w:val="auto"/>
                <w:sz w:val="24"/>
                <w:highlight w:val="none"/>
              </w:rPr>
            </w:pPr>
          </w:p>
        </w:tc>
      </w:tr>
      <w:tr w14:paraId="55CF6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5" w:hRule="atLeast"/>
        </w:trPr>
        <w:tc>
          <w:tcPr>
            <w:tcW w:w="851" w:type="dxa"/>
            <w:noWrap w:val="0"/>
            <w:vAlign w:val="center"/>
          </w:tcPr>
          <w:p w14:paraId="35260FED">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5组</w:t>
            </w:r>
          </w:p>
        </w:tc>
        <w:tc>
          <w:tcPr>
            <w:tcW w:w="4927" w:type="dxa"/>
            <w:noWrap w:val="0"/>
            <w:vAlign w:val="center"/>
          </w:tcPr>
          <w:p w14:paraId="0ABE0790">
            <w:pPr>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7E607E96">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广州市真光中学初中部岭南校区</w:t>
            </w:r>
          </w:p>
          <w:p w14:paraId="43504A0F">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广州市第一中学初中部</w:t>
            </w:r>
          </w:p>
          <w:p w14:paraId="1D381DE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广州市第一中学姜中宏校区</w:t>
            </w:r>
          </w:p>
          <w:p w14:paraId="6338B2A1">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广州市第四中学初中津园校区</w:t>
            </w:r>
          </w:p>
          <w:p w14:paraId="4FC2C2A3">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广州市第四中学初中雁园校区</w:t>
            </w:r>
          </w:p>
          <w:p w14:paraId="704EF1DD">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09867B4F">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广州市西关外国语学校彩虹桥校区</w:t>
            </w:r>
          </w:p>
          <w:p w14:paraId="43422C55">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广州市西关外国语学校文昌南校区</w:t>
            </w:r>
          </w:p>
          <w:p w14:paraId="64B6FD84">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广州市南海中学</w:t>
            </w:r>
          </w:p>
          <w:p w14:paraId="61BDA52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广州市第一中学十甫学校</w:t>
            </w:r>
          </w:p>
          <w:p w14:paraId="50F81646">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广州市西关培英中学</w:t>
            </w:r>
          </w:p>
          <w:p w14:paraId="077C4761">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广州市荔湾区西关广雅实验学校南岸路校区</w:t>
            </w:r>
          </w:p>
          <w:p w14:paraId="04D8A1BE">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广州市荔湾区西关广雅实验学校东风西校区</w:t>
            </w:r>
          </w:p>
          <w:p w14:paraId="7E425DB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51ED0DEF">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沙面小学（校本部、岭南校区、御景校区）、</w:t>
            </w:r>
          </w:p>
          <w:p w14:paraId="61D7E475">
            <w:pPr>
              <w:adjustRightInd w:val="0"/>
              <w:snapToGrid w:val="0"/>
              <w:spacing w:line="360" w:lineRule="exact"/>
              <w:rPr>
                <w:rFonts w:hint="default" w:ascii="Times New Roman" w:hAnsi="Times New Roman" w:eastAsia="仿宋_GB2312" w:cs="Times New Roman"/>
                <w:color w:val="auto"/>
                <w:highlight w:val="none"/>
              </w:rPr>
            </w:pPr>
            <w:r>
              <w:rPr>
                <w:rFonts w:hint="default" w:ascii="Times New Roman" w:hAnsi="Times New Roman" w:eastAsia="仿宋_GB2312" w:cs="Times New Roman"/>
                <w:color w:val="auto"/>
                <w:sz w:val="24"/>
                <w:highlight w:val="none"/>
              </w:rPr>
              <w:t>蒋光鼐纪念小学、</w:t>
            </w:r>
          </w:p>
          <w:p w14:paraId="7E9EE4A6">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蒋光鼐纪念小学文昌学校</w:t>
            </w:r>
          </w:p>
          <w:p w14:paraId="52837E4A">
            <w:pPr>
              <w:adjustRightInd w:val="0"/>
              <w:snapToGrid w:val="0"/>
              <w:spacing w:line="360" w:lineRule="exact"/>
              <w:rPr>
                <w:rFonts w:hint="default" w:ascii="Times New Roman" w:hAnsi="Times New Roman" w:eastAsia="仿宋_GB2312" w:cs="Times New Roman"/>
                <w:color w:val="auto"/>
                <w:sz w:val="24"/>
                <w:highlight w:val="none"/>
              </w:rPr>
            </w:pPr>
          </w:p>
        </w:tc>
      </w:tr>
      <w:tr w14:paraId="516554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4" w:hRule="atLeast"/>
        </w:trPr>
        <w:tc>
          <w:tcPr>
            <w:tcW w:w="851" w:type="dxa"/>
            <w:noWrap w:val="0"/>
            <w:vAlign w:val="center"/>
          </w:tcPr>
          <w:p w14:paraId="0550BA93">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6组</w:t>
            </w:r>
          </w:p>
        </w:tc>
        <w:tc>
          <w:tcPr>
            <w:tcW w:w="4927" w:type="dxa"/>
            <w:noWrap w:val="0"/>
            <w:vAlign w:val="center"/>
          </w:tcPr>
          <w:p w14:paraId="254B1470">
            <w:pPr>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4B7D2502">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广州市第一中学初中部</w:t>
            </w:r>
          </w:p>
          <w:p w14:paraId="631D8C90">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广州市第一中学姜中宏校区</w:t>
            </w:r>
          </w:p>
          <w:p w14:paraId="2260390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广州市第四中学初中逸园校区</w:t>
            </w:r>
          </w:p>
          <w:p w14:paraId="04E5C271">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广州市第四中学初中雁园校区</w:t>
            </w:r>
          </w:p>
          <w:p w14:paraId="76F58AC8">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49A3B2A3">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广州市西关外国语学校彩虹桥校区</w:t>
            </w:r>
          </w:p>
          <w:p w14:paraId="10176821">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广州市西关外国语学校文昌南校区</w:t>
            </w:r>
          </w:p>
          <w:p w14:paraId="3CA0C52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广州市西关培英中学</w:t>
            </w:r>
          </w:p>
          <w:p w14:paraId="107DFF3B">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广州市美华中学</w:t>
            </w:r>
          </w:p>
          <w:p w14:paraId="275BAC20">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广州市第一中学双桥学校</w:t>
            </w:r>
          </w:p>
          <w:p w14:paraId="6A5C27C0">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广州市荔湾区西关广雅实验学校南岸路校区</w:t>
            </w:r>
          </w:p>
          <w:p w14:paraId="7A927499">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广州市荔湾区西关广雅实验学校东风西校区</w:t>
            </w:r>
          </w:p>
          <w:p w14:paraId="3AD59B0C">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广州市荔湾区西关广雅实验学校大坦沙校区</w:t>
            </w:r>
          </w:p>
          <w:p w14:paraId="1B54CC65">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1ED9D08A">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沙面小学（柏悦湾校区、大坦沙校区）、</w:t>
            </w:r>
          </w:p>
          <w:p w14:paraId="0461BDFE">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广州市第一中学双桥学校（小学部）</w:t>
            </w:r>
          </w:p>
        </w:tc>
      </w:tr>
      <w:tr w14:paraId="2BA0C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33" w:hRule="atLeast"/>
        </w:trPr>
        <w:tc>
          <w:tcPr>
            <w:tcW w:w="851" w:type="dxa"/>
            <w:noWrap w:val="0"/>
            <w:vAlign w:val="center"/>
          </w:tcPr>
          <w:p w14:paraId="041A6BA1">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7组</w:t>
            </w:r>
          </w:p>
        </w:tc>
        <w:tc>
          <w:tcPr>
            <w:tcW w:w="4927" w:type="dxa"/>
            <w:noWrap w:val="0"/>
            <w:vAlign w:val="center"/>
          </w:tcPr>
          <w:p w14:paraId="5F3B144B">
            <w:pPr>
              <w:adjustRightInd w:val="0"/>
              <w:snapToGrid w:val="0"/>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208C4648">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广州市真光中学初中部实验校区</w:t>
            </w:r>
          </w:p>
          <w:p w14:paraId="5E0D2F94">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广州市真光中学初中部芳花校区</w:t>
            </w:r>
          </w:p>
          <w:p w14:paraId="4D7A3E4B">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广州市第四中学初中逸园校区</w:t>
            </w:r>
          </w:p>
          <w:p w14:paraId="230E41B9">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4B2D0748">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kern w:val="0"/>
                <w:sz w:val="24"/>
                <w:highlight w:val="none"/>
              </w:rPr>
              <w:t>广州市真光中学东漖学校</w:t>
            </w:r>
          </w:p>
          <w:p w14:paraId="69C1A28D">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中国教育科学研究院荔湾实验学校</w:t>
            </w:r>
          </w:p>
          <w:p w14:paraId="3868BDA1">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广东实验中学荔湾学校广钢新城校区</w:t>
            </w:r>
          </w:p>
          <w:p w14:paraId="0F9E7CDD">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广东实验中学荔湾学校花地湾校区</w:t>
            </w:r>
          </w:p>
          <w:p w14:paraId="4C7B16FE">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广州市荔湾区西关广雅实验学校大坦沙校区</w:t>
            </w:r>
          </w:p>
          <w:p w14:paraId="1BB1F502">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1BD9E5B7">
            <w:pPr>
              <w:adjustRightInd w:val="0"/>
              <w:snapToGrid w:val="0"/>
              <w:spacing w:line="360" w:lineRule="exact"/>
              <w:rPr>
                <w:rFonts w:hint="default" w:ascii="Times New Roman" w:hAnsi="Times New Roman" w:eastAsia="仿宋_GB2312" w:cs="Times New Roman"/>
                <w:color w:val="auto"/>
                <w:sz w:val="24"/>
                <w:highlight w:val="none"/>
                <w:shd w:val="clear" w:color="auto" w:fill="auto"/>
              </w:rPr>
            </w:pPr>
            <w:r>
              <w:rPr>
                <w:rFonts w:hint="default" w:ascii="Times New Roman" w:hAnsi="Times New Roman" w:eastAsia="仿宋_GB2312" w:cs="Times New Roman"/>
                <w:color w:val="auto"/>
                <w:sz w:val="24"/>
                <w:highlight w:val="none"/>
                <w:shd w:val="clear" w:color="auto" w:fill="auto"/>
              </w:rPr>
              <w:t>康有为纪念小学</w:t>
            </w:r>
            <w:r>
              <w:rPr>
                <w:rFonts w:hint="eastAsia" w:ascii="Times New Roman" w:hAnsi="Times New Roman" w:eastAsia="仿宋_GB2312" w:cs="Times New Roman"/>
                <w:color w:val="auto"/>
                <w:sz w:val="24"/>
                <w:highlight w:val="none"/>
                <w:shd w:val="clear" w:color="auto" w:fill="auto"/>
                <w:lang w:eastAsia="zh-CN"/>
              </w:rPr>
              <w:t>（</w:t>
            </w:r>
            <w:r>
              <w:rPr>
                <w:rFonts w:hint="eastAsia" w:ascii="Times New Roman" w:hAnsi="Times New Roman" w:eastAsia="仿宋_GB2312" w:cs="Times New Roman"/>
                <w:color w:val="auto"/>
                <w:sz w:val="24"/>
                <w:highlight w:val="none"/>
                <w:shd w:val="clear" w:color="auto" w:fill="auto"/>
                <w:lang w:val="en-US" w:eastAsia="zh-CN"/>
              </w:rPr>
              <w:t>校本部</w:t>
            </w:r>
            <w:r>
              <w:rPr>
                <w:rFonts w:hint="eastAsia" w:ascii="Times New Roman" w:hAnsi="Times New Roman" w:eastAsia="仿宋_GB2312" w:cs="Times New Roman"/>
                <w:color w:val="auto"/>
                <w:sz w:val="24"/>
                <w:highlight w:val="none"/>
                <w:shd w:val="clear" w:color="auto" w:fill="auto"/>
                <w:lang w:eastAsia="zh-CN"/>
              </w:rPr>
              <w:t>）</w:t>
            </w:r>
            <w:r>
              <w:rPr>
                <w:rFonts w:hint="default" w:ascii="Times New Roman" w:hAnsi="Times New Roman" w:eastAsia="仿宋_GB2312" w:cs="Times New Roman"/>
                <w:color w:val="auto"/>
                <w:sz w:val="24"/>
                <w:highlight w:val="none"/>
                <w:shd w:val="clear" w:color="auto" w:fill="auto"/>
              </w:rPr>
              <w:t>、</w:t>
            </w:r>
          </w:p>
          <w:p w14:paraId="207D6817">
            <w:pPr>
              <w:adjustRightInd w:val="0"/>
              <w:snapToGrid w:val="0"/>
              <w:spacing w:line="360" w:lineRule="exact"/>
              <w:rPr>
                <w:rFonts w:hint="default" w:ascii="Times New Roman" w:hAnsi="Times New Roman" w:eastAsia="仿宋_GB2312" w:cs="Times New Roman"/>
                <w:color w:val="auto"/>
                <w:sz w:val="24"/>
                <w:highlight w:val="none"/>
                <w:shd w:val="clear" w:color="auto" w:fill="auto"/>
              </w:rPr>
            </w:pPr>
            <w:r>
              <w:rPr>
                <w:rFonts w:hint="default" w:ascii="Times New Roman" w:hAnsi="Times New Roman" w:eastAsia="仿宋_GB2312" w:cs="Times New Roman"/>
                <w:color w:val="auto"/>
                <w:sz w:val="24"/>
                <w:highlight w:val="none"/>
                <w:shd w:val="clear" w:color="auto" w:fill="auto"/>
              </w:rPr>
              <w:t>康有为纪念小学</w:t>
            </w:r>
            <w:r>
              <w:rPr>
                <w:rFonts w:hint="default" w:ascii="Times New Roman" w:hAnsi="Times New Roman" w:eastAsia="仿宋_GB2312" w:cs="Times New Roman"/>
                <w:color w:val="auto"/>
                <w:sz w:val="24"/>
                <w:highlight w:val="none"/>
                <w:shd w:val="clear" w:color="auto" w:fill="auto"/>
                <w:lang w:eastAsia="zh-CN"/>
              </w:rPr>
              <w:t>（</w:t>
            </w:r>
            <w:r>
              <w:rPr>
                <w:rFonts w:hint="default" w:ascii="Times New Roman" w:hAnsi="Times New Roman" w:eastAsia="仿宋_GB2312" w:cs="Times New Roman"/>
                <w:color w:val="auto"/>
                <w:sz w:val="24"/>
                <w:highlight w:val="none"/>
                <w:shd w:val="clear" w:color="auto" w:fill="auto"/>
                <w:lang w:val="en-US" w:eastAsia="zh-CN"/>
              </w:rPr>
              <w:t>东漖校区</w:t>
            </w:r>
            <w:r>
              <w:rPr>
                <w:rFonts w:hint="default" w:ascii="Times New Roman" w:hAnsi="Times New Roman" w:eastAsia="仿宋_GB2312" w:cs="Times New Roman"/>
                <w:color w:val="auto"/>
                <w:sz w:val="24"/>
                <w:highlight w:val="none"/>
                <w:shd w:val="clear" w:color="auto" w:fill="auto"/>
                <w:lang w:eastAsia="zh-CN"/>
              </w:rPr>
              <w:t>）</w:t>
            </w:r>
            <w:r>
              <w:rPr>
                <w:rFonts w:hint="default" w:ascii="Times New Roman" w:hAnsi="Times New Roman" w:eastAsia="仿宋_GB2312" w:cs="Times New Roman"/>
                <w:color w:val="auto"/>
                <w:sz w:val="24"/>
                <w:highlight w:val="none"/>
                <w:shd w:val="clear" w:color="auto" w:fill="auto"/>
              </w:rPr>
              <w:t>、</w:t>
            </w:r>
          </w:p>
          <w:p w14:paraId="72D2356E">
            <w:pPr>
              <w:adjustRightInd w:val="0"/>
              <w:snapToGrid w:val="0"/>
              <w:spacing w:line="360" w:lineRule="exact"/>
              <w:rPr>
                <w:rFonts w:hint="default" w:ascii="Times New Roman" w:hAnsi="Times New Roman" w:eastAsia="仿宋_GB2312" w:cs="Times New Roman"/>
                <w:color w:val="auto"/>
                <w:highlight w:val="none"/>
                <w:shd w:val="clear" w:color="auto" w:fill="auto"/>
              </w:rPr>
            </w:pPr>
            <w:r>
              <w:rPr>
                <w:rFonts w:hint="default" w:ascii="Times New Roman" w:hAnsi="Times New Roman" w:eastAsia="仿宋_GB2312" w:cs="Times New Roman"/>
                <w:color w:val="auto"/>
                <w:sz w:val="24"/>
                <w:highlight w:val="none"/>
                <w:shd w:val="clear" w:color="auto" w:fill="auto"/>
              </w:rPr>
              <w:t>合兴苑小学、</w:t>
            </w:r>
          </w:p>
          <w:p w14:paraId="2E0CC534">
            <w:pPr>
              <w:adjustRightInd w:val="0"/>
              <w:snapToGrid w:val="0"/>
              <w:spacing w:line="360" w:lineRule="exact"/>
              <w:rPr>
                <w:rFonts w:hint="default" w:ascii="Times New Roman" w:hAnsi="Times New Roman" w:eastAsia="仿宋_GB2312" w:cs="Times New Roman"/>
                <w:color w:val="auto"/>
                <w:sz w:val="24"/>
                <w:highlight w:val="none"/>
                <w:shd w:val="clear" w:color="auto" w:fill="auto"/>
              </w:rPr>
            </w:pPr>
            <w:r>
              <w:rPr>
                <w:rFonts w:hint="default" w:ascii="Times New Roman" w:hAnsi="Times New Roman" w:eastAsia="仿宋_GB2312" w:cs="Times New Roman"/>
                <w:color w:val="auto"/>
                <w:sz w:val="24"/>
                <w:highlight w:val="none"/>
                <w:shd w:val="clear" w:color="auto" w:fill="auto"/>
              </w:rPr>
              <w:t>合兴苑小学鸿图苑学校、</w:t>
            </w:r>
          </w:p>
          <w:p w14:paraId="4C106D0C">
            <w:pPr>
              <w:adjustRightInd w:val="0"/>
              <w:snapToGrid w:val="0"/>
              <w:spacing w:line="360" w:lineRule="exact"/>
              <w:rPr>
                <w:rFonts w:hint="default" w:ascii="Times New Roman" w:hAnsi="Times New Roman" w:eastAsia="仿宋_GB2312" w:cs="Times New Roman"/>
                <w:color w:val="auto"/>
                <w:sz w:val="24"/>
                <w:highlight w:val="none"/>
                <w:shd w:val="clear" w:color="auto" w:fill="auto"/>
                <w:lang w:eastAsia="zh-CN"/>
              </w:rPr>
            </w:pPr>
            <w:r>
              <w:rPr>
                <w:rFonts w:hint="default" w:ascii="Times New Roman" w:hAnsi="Times New Roman" w:eastAsia="仿宋_GB2312" w:cs="Times New Roman"/>
                <w:color w:val="auto"/>
                <w:sz w:val="24"/>
                <w:highlight w:val="none"/>
                <w:shd w:val="clear" w:color="auto" w:fill="auto"/>
              </w:rPr>
              <w:t>西关实验小学（芳和校区）</w:t>
            </w:r>
            <w:r>
              <w:rPr>
                <w:rFonts w:hint="default" w:ascii="Times New Roman" w:hAnsi="Times New Roman" w:eastAsia="仿宋_GB2312" w:cs="Times New Roman"/>
                <w:color w:val="auto"/>
                <w:sz w:val="24"/>
                <w:highlight w:val="none"/>
                <w:shd w:val="clear" w:color="auto" w:fill="auto"/>
                <w:lang w:eastAsia="zh-CN"/>
              </w:rPr>
              <w:t>、</w:t>
            </w:r>
          </w:p>
          <w:p w14:paraId="3DB0F571">
            <w:pPr>
              <w:adjustRightInd w:val="0"/>
              <w:snapToGrid w:val="0"/>
              <w:spacing w:line="360" w:lineRule="exact"/>
              <w:rPr>
                <w:rFonts w:hint="default" w:ascii="Times New Roman" w:hAnsi="Times New Roman" w:eastAsia="仿宋_GB2312" w:cs="Times New Roman"/>
                <w:color w:val="auto"/>
                <w:sz w:val="24"/>
                <w:highlight w:val="none"/>
                <w:shd w:val="clear" w:color="auto" w:fill="auto"/>
                <w:lang w:val="en-US" w:eastAsia="zh-CN"/>
              </w:rPr>
            </w:pPr>
            <w:r>
              <w:rPr>
                <w:rFonts w:hint="default" w:ascii="Times New Roman" w:hAnsi="Times New Roman" w:eastAsia="仿宋_GB2312" w:cs="Times New Roman"/>
                <w:color w:val="auto"/>
                <w:sz w:val="24"/>
                <w:highlight w:val="none"/>
                <w:shd w:val="clear" w:color="auto" w:fill="auto"/>
                <w:lang w:val="en-US" w:eastAsia="zh-CN"/>
              </w:rPr>
              <w:t>西关实验小学（芳园校区）、</w:t>
            </w:r>
          </w:p>
          <w:p w14:paraId="4E4682B6">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shd w:val="clear" w:color="auto" w:fill="auto"/>
              </w:rPr>
              <w:t>广州市真光中学初中部茶滘校区北区（小学部）</w:t>
            </w:r>
          </w:p>
        </w:tc>
      </w:tr>
      <w:tr w14:paraId="09FF6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90" w:hRule="atLeast"/>
        </w:trPr>
        <w:tc>
          <w:tcPr>
            <w:tcW w:w="851" w:type="dxa"/>
            <w:noWrap w:val="0"/>
            <w:vAlign w:val="center"/>
          </w:tcPr>
          <w:p w14:paraId="78AFD8A4">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8组</w:t>
            </w:r>
          </w:p>
        </w:tc>
        <w:tc>
          <w:tcPr>
            <w:tcW w:w="4927" w:type="dxa"/>
            <w:noWrap w:val="0"/>
            <w:vAlign w:val="center"/>
          </w:tcPr>
          <w:p w14:paraId="3A5340FA">
            <w:pPr>
              <w:adjustRightInd w:val="0"/>
              <w:snapToGrid w:val="0"/>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7DC4AA8D">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广州市真光中学初中部实验校区</w:t>
            </w:r>
          </w:p>
          <w:p w14:paraId="784519D3">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广州市真光中学初中部芳花校区</w:t>
            </w:r>
          </w:p>
          <w:p w14:paraId="39751F21">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广州市第四中学初中逸园校区</w:t>
            </w:r>
          </w:p>
          <w:p w14:paraId="1BF9804B">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59C1407B">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广州市第一中学红岩学校</w:t>
            </w:r>
          </w:p>
          <w:p w14:paraId="660837F6">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中国教育科学研究院荔湾实验学校</w:t>
            </w:r>
          </w:p>
          <w:p w14:paraId="370B2D46">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广东实验中学荔湾学校广钢新城校区</w:t>
            </w:r>
          </w:p>
          <w:p w14:paraId="443C292D">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广东实验中学荔湾学校花地湾校区</w:t>
            </w:r>
          </w:p>
          <w:p w14:paraId="5F440A4B">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广州市荔湾区西关广雅实验学校大坦沙校区</w:t>
            </w:r>
          </w:p>
          <w:p w14:paraId="4B5A90EA">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08C3F367">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西关培正小学（凯粤湾校区）、</w:t>
            </w:r>
          </w:p>
          <w:p w14:paraId="05C44B4A">
            <w:pPr>
              <w:widowControl w:val="0"/>
              <w:adjustRightInd w:val="0"/>
              <w:snapToGrid w:val="0"/>
              <w:spacing w:after="0" w:line="360" w:lineRule="exact"/>
              <w:ind w:left="0" w:leftChars="0" w:firstLine="0" w:firstLineChars="0"/>
              <w:jc w:val="both"/>
              <w:rPr>
                <w:rFonts w:hint="default" w:ascii="Times New Roman" w:hAnsi="Times New Roman" w:eastAsia="仿宋_GB2312" w:cs="Times New Roman"/>
                <w:color w:val="auto"/>
                <w:kern w:val="2"/>
                <w:sz w:val="24"/>
                <w:szCs w:val="24"/>
                <w:highlight w:val="none"/>
                <w:shd w:val="clear" w:color="auto" w:fill="auto"/>
                <w:lang w:val="en-US" w:eastAsia="zh-CN" w:bidi="ar-SA"/>
              </w:rPr>
            </w:pPr>
            <w:r>
              <w:rPr>
                <w:rFonts w:hint="default" w:ascii="Times New Roman" w:hAnsi="Times New Roman" w:eastAsia="仿宋_GB2312" w:cs="Times New Roman"/>
                <w:color w:val="auto"/>
                <w:kern w:val="2"/>
                <w:sz w:val="24"/>
                <w:szCs w:val="24"/>
                <w:highlight w:val="none"/>
                <w:shd w:val="clear" w:color="auto" w:fill="auto"/>
                <w:lang w:val="en-US" w:eastAsia="zh-CN" w:bidi="ar-SA"/>
              </w:rPr>
              <w:t>西关培正小学（芳信校区）、</w:t>
            </w:r>
          </w:p>
          <w:p w14:paraId="6BD73033">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林凤娥小学、</w:t>
            </w:r>
          </w:p>
          <w:p w14:paraId="6459F0EA">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康有为纪念小学五眼桥学校、</w:t>
            </w:r>
          </w:p>
          <w:p w14:paraId="3E601697">
            <w:pPr>
              <w:adjustRightInd w:val="0"/>
              <w:snapToGrid w:val="0"/>
              <w:spacing w:line="360" w:lineRule="exact"/>
              <w:rPr>
                <w:rFonts w:hint="default" w:ascii="Times New Roman" w:hAnsi="Times New Roman" w:eastAsia="仿宋_GB2312" w:cs="Times New Roman"/>
                <w:color w:val="auto"/>
                <w:highlight w:val="none"/>
              </w:rPr>
            </w:pPr>
            <w:r>
              <w:rPr>
                <w:rFonts w:hint="default" w:ascii="Times New Roman" w:hAnsi="Times New Roman" w:eastAsia="仿宋_GB2312" w:cs="Times New Roman"/>
                <w:color w:val="auto"/>
                <w:sz w:val="24"/>
                <w:highlight w:val="none"/>
              </w:rPr>
              <w:t>康有为纪念小学南塘学校、</w:t>
            </w:r>
          </w:p>
          <w:p w14:paraId="29F609B4">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合兴苑小学葵蓬学校、</w:t>
            </w:r>
          </w:p>
          <w:p w14:paraId="7209BDC0">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kern w:val="0"/>
                <w:sz w:val="24"/>
                <w:highlight w:val="none"/>
              </w:rPr>
              <w:t xml:space="preserve">广州市真光中学附属小学（滘口校区）         </w:t>
            </w:r>
          </w:p>
        </w:tc>
      </w:tr>
      <w:tr w14:paraId="3DCCEE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16" w:hRule="atLeast"/>
        </w:trPr>
        <w:tc>
          <w:tcPr>
            <w:tcW w:w="851" w:type="dxa"/>
            <w:noWrap w:val="0"/>
            <w:vAlign w:val="center"/>
          </w:tcPr>
          <w:p w14:paraId="3D5A6A30">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9组</w:t>
            </w:r>
          </w:p>
        </w:tc>
        <w:tc>
          <w:tcPr>
            <w:tcW w:w="4927" w:type="dxa"/>
            <w:noWrap w:val="0"/>
            <w:vAlign w:val="center"/>
          </w:tcPr>
          <w:p w14:paraId="38502B63">
            <w:pPr>
              <w:adjustRightInd w:val="0"/>
              <w:snapToGrid w:val="0"/>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0062DDF8">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广州市真光中学初中部实验校区</w:t>
            </w:r>
          </w:p>
          <w:p w14:paraId="391704CD">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广州市真光中学初中部芳花校区</w:t>
            </w:r>
          </w:p>
          <w:p w14:paraId="471E4BFF">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广州市第四中学初中逸园校区</w:t>
            </w:r>
          </w:p>
          <w:p w14:paraId="14237A22">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170C4004">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kern w:val="0"/>
                <w:sz w:val="24"/>
                <w:highlight w:val="none"/>
              </w:rPr>
              <w:t>广州市真光中学东漖学校</w:t>
            </w:r>
          </w:p>
          <w:p w14:paraId="34FF9959">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中国教育科学研究院荔湾实验学校</w:t>
            </w:r>
          </w:p>
          <w:p w14:paraId="64176A81">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广东实验中学荔湾学校广钢新城校区</w:t>
            </w:r>
          </w:p>
          <w:p w14:paraId="54776DFE">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广东实验中学荔湾学校花地湾校区</w:t>
            </w:r>
          </w:p>
          <w:p w14:paraId="534CA458">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广州市荔湾区西关广雅实验学校大坦沙校区</w:t>
            </w:r>
          </w:p>
          <w:p w14:paraId="2B2A3F58">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4ECB5A4C">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西关实验小学海北学校、</w:t>
            </w:r>
          </w:p>
          <w:p w14:paraId="02C31071">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西关实验小学增滘学校、</w:t>
            </w:r>
          </w:p>
          <w:p w14:paraId="5C7BD24F">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西关实验小学龙溪学校</w:t>
            </w:r>
          </w:p>
          <w:p w14:paraId="107162B0">
            <w:pPr>
              <w:adjustRightInd w:val="0"/>
              <w:snapToGrid w:val="0"/>
              <w:spacing w:line="360" w:lineRule="exact"/>
              <w:rPr>
                <w:rFonts w:hint="default" w:ascii="Times New Roman" w:hAnsi="Times New Roman" w:eastAsia="仿宋_GB2312" w:cs="Times New Roman"/>
                <w:color w:val="auto"/>
                <w:sz w:val="24"/>
                <w:highlight w:val="none"/>
              </w:rPr>
            </w:pPr>
          </w:p>
        </w:tc>
      </w:tr>
      <w:tr w14:paraId="031E4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42" w:hRule="atLeast"/>
        </w:trPr>
        <w:tc>
          <w:tcPr>
            <w:tcW w:w="851" w:type="dxa"/>
            <w:noWrap w:val="0"/>
            <w:vAlign w:val="center"/>
          </w:tcPr>
          <w:p w14:paraId="7D82A9F6">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10组</w:t>
            </w:r>
          </w:p>
        </w:tc>
        <w:tc>
          <w:tcPr>
            <w:tcW w:w="4927" w:type="dxa"/>
            <w:noWrap w:val="0"/>
            <w:vAlign w:val="center"/>
          </w:tcPr>
          <w:p w14:paraId="196C01A1">
            <w:pPr>
              <w:adjustRightInd w:val="0"/>
              <w:snapToGrid w:val="0"/>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6DB23AE7">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广州市真光中学初中部实验校区</w:t>
            </w:r>
          </w:p>
          <w:p w14:paraId="64823D70">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广州市真光中学初中部芳花校区</w:t>
            </w:r>
          </w:p>
          <w:p w14:paraId="3F1CB929">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广州市第四中学初中逸园校区</w:t>
            </w:r>
          </w:p>
          <w:p w14:paraId="46DCFD7C">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4585709A">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广州市真光中学文伟学校</w:t>
            </w:r>
          </w:p>
          <w:p w14:paraId="24D4A0DE">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中国教育科学研究院荔湾实验学校</w:t>
            </w:r>
          </w:p>
          <w:p w14:paraId="659EC740">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广东实验中学荔湾学校广钢新城校区</w:t>
            </w:r>
          </w:p>
          <w:p w14:paraId="62CF59F2">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广东实验中学荔湾学校花地湾校区</w:t>
            </w:r>
          </w:p>
          <w:p w14:paraId="7BFDF345">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广州市荔湾区西关广雅实验学校大坦沙校区</w:t>
            </w:r>
          </w:p>
          <w:p w14:paraId="452FDACE">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7A15B753">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何香凝纪念学校、</w:t>
            </w:r>
          </w:p>
          <w:p w14:paraId="4F919421">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芳村小学南漖学校、</w:t>
            </w:r>
          </w:p>
          <w:p w14:paraId="3FF39824">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康有为纪念小学海中学校、</w:t>
            </w:r>
          </w:p>
          <w:p w14:paraId="4E744510">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广州市真光中学附属西塱小学</w:t>
            </w:r>
          </w:p>
        </w:tc>
      </w:tr>
      <w:tr w14:paraId="40525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92" w:hRule="atLeast"/>
        </w:trPr>
        <w:tc>
          <w:tcPr>
            <w:tcW w:w="851" w:type="dxa"/>
            <w:noWrap w:val="0"/>
            <w:vAlign w:val="center"/>
          </w:tcPr>
          <w:p w14:paraId="02AF91F5">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11组</w:t>
            </w:r>
          </w:p>
        </w:tc>
        <w:tc>
          <w:tcPr>
            <w:tcW w:w="4927" w:type="dxa"/>
            <w:noWrap w:val="0"/>
            <w:vAlign w:val="center"/>
          </w:tcPr>
          <w:p w14:paraId="54C5537C">
            <w:pPr>
              <w:adjustRightInd w:val="0"/>
              <w:snapToGrid w:val="0"/>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4EDE9D40">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广州市真光中学初中部实验校区</w:t>
            </w:r>
          </w:p>
          <w:p w14:paraId="7A909F73">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广州市真光中学初中部芳花校区</w:t>
            </w:r>
          </w:p>
          <w:p w14:paraId="74C15F6E">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广州市第四中学初中逸园校区</w:t>
            </w:r>
          </w:p>
          <w:p w14:paraId="72515440">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广州市西关外国语学校校本部</w:t>
            </w:r>
          </w:p>
          <w:p w14:paraId="2F4DFD7E">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kern w:val="0"/>
                <w:sz w:val="24"/>
                <w:highlight w:val="none"/>
              </w:rPr>
              <w:t>广州市真光中学金道学校</w:t>
            </w:r>
          </w:p>
          <w:p w14:paraId="2B7860B6">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中国教育科学研究院荔湾实验学校</w:t>
            </w:r>
          </w:p>
          <w:p w14:paraId="2CFF293C">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广东实验中学荔湾学校广钢新城校区</w:t>
            </w:r>
          </w:p>
          <w:p w14:paraId="75FD925F">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广东实验中学荔湾学校花地湾校区</w:t>
            </w:r>
          </w:p>
          <w:p w14:paraId="385146DD">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广州市荔湾区西关广雅实验学校大坦沙校区</w:t>
            </w:r>
          </w:p>
          <w:p w14:paraId="4A5E1716">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6CA3E949">
            <w:pPr>
              <w:adjustRightInd w:val="0"/>
              <w:snapToGrid w:val="0"/>
              <w:spacing w:line="360" w:lineRule="exact"/>
              <w:rPr>
                <w:rFonts w:hint="default" w:ascii="Times New Roman" w:hAnsi="Times New Roman" w:eastAsia="仿宋_GB2312" w:cs="Times New Roman"/>
                <w:color w:val="auto"/>
                <w:sz w:val="24"/>
                <w:highlight w:val="none"/>
                <w:shd w:val="clear" w:color="auto" w:fill="auto"/>
              </w:rPr>
            </w:pPr>
            <w:r>
              <w:rPr>
                <w:rFonts w:hint="default" w:ascii="Times New Roman" w:hAnsi="Times New Roman" w:eastAsia="仿宋_GB2312" w:cs="Times New Roman"/>
                <w:color w:val="auto"/>
                <w:sz w:val="24"/>
                <w:highlight w:val="none"/>
                <w:shd w:val="clear" w:color="auto" w:fill="auto"/>
              </w:rPr>
              <w:t>芳村小学</w:t>
            </w:r>
            <w:r>
              <w:rPr>
                <w:rFonts w:hint="default" w:ascii="Times New Roman" w:hAnsi="Times New Roman" w:eastAsia="仿宋_GB2312" w:cs="Times New Roman"/>
                <w:color w:val="auto"/>
                <w:sz w:val="24"/>
                <w:highlight w:val="none"/>
                <w:shd w:val="clear" w:color="auto" w:fill="auto"/>
                <w:lang w:eastAsia="zh-CN"/>
              </w:rPr>
              <w:t>（</w:t>
            </w:r>
            <w:r>
              <w:rPr>
                <w:rFonts w:hint="default" w:ascii="Times New Roman" w:hAnsi="Times New Roman" w:eastAsia="仿宋_GB2312" w:cs="Times New Roman"/>
                <w:color w:val="auto"/>
                <w:sz w:val="24"/>
                <w:highlight w:val="none"/>
                <w:shd w:val="clear" w:color="auto" w:fill="auto"/>
                <w:lang w:val="en-US" w:eastAsia="zh-CN"/>
              </w:rPr>
              <w:t>校本部</w:t>
            </w:r>
            <w:r>
              <w:rPr>
                <w:rFonts w:hint="default" w:ascii="Times New Roman" w:hAnsi="Times New Roman" w:eastAsia="仿宋_GB2312" w:cs="Times New Roman"/>
                <w:color w:val="auto"/>
                <w:sz w:val="24"/>
                <w:highlight w:val="none"/>
                <w:shd w:val="clear" w:color="auto" w:fill="auto"/>
                <w:lang w:eastAsia="zh-CN"/>
              </w:rPr>
              <w:t>）</w:t>
            </w:r>
            <w:r>
              <w:rPr>
                <w:rFonts w:hint="default" w:ascii="Times New Roman" w:hAnsi="Times New Roman" w:eastAsia="仿宋_GB2312" w:cs="Times New Roman"/>
                <w:color w:val="auto"/>
                <w:sz w:val="24"/>
                <w:highlight w:val="none"/>
                <w:shd w:val="clear" w:color="auto" w:fill="auto"/>
              </w:rPr>
              <w:t>、</w:t>
            </w:r>
          </w:p>
          <w:p w14:paraId="4C315611">
            <w:pPr>
              <w:widowControl w:val="0"/>
              <w:adjustRightInd w:val="0"/>
              <w:snapToGrid w:val="0"/>
              <w:spacing w:after="0" w:line="360" w:lineRule="exact"/>
              <w:ind w:left="0" w:leftChars="0" w:firstLine="0" w:firstLineChars="0"/>
              <w:jc w:val="both"/>
              <w:rPr>
                <w:rFonts w:hint="default" w:ascii="Times New Roman" w:hAnsi="Times New Roman" w:eastAsia="仿宋_GB2312" w:cs="Times New Roman"/>
                <w:color w:val="auto"/>
                <w:kern w:val="2"/>
                <w:sz w:val="24"/>
                <w:szCs w:val="24"/>
                <w:highlight w:val="none"/>
                <w:shd w:val="clear" w:color="auto" w:fill="auto"/>
                <w:lang w:val="en-US" w:eastAsia="zh-CN" w:bidi="ar-SA"/>
              </w:rPr>
            </w:pPr>
            <w:r>
              <w:rPr>
                <w:rFonts w:hint="default" w:ascii="Times New Roman" w:hAnsi="Times New Roman" w:eastAsia="仿宋_GB2312" w:cs="Times New Roman"/>
                <w:color w:val="auto"/>
                <w:kern w:val="2"/>
                <w:sz w:val="24"/>
                <w:szCs w:val="24"/>
                <w:highlight w:val="none"/>
                <w:shd w:val="clear" w:color="auto" w:fill="auto"/>
                <w:lang w:val="en-US" w:eastAsia="zh-CN" w:bidi="ar-SA"/>
              </w:rPr>
              <w:t>芳村小学（沙涌校区）、</w:t>
            </w:r>
          </w:p>
          <w:p w14:paraId="67C03CF7">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芳村小学新东学校、</w:t>
            </w:r>
          </w:p>
          <w:p w14:paraId="52532172">
            <w:pPr>
              <w:adjustRightInd w:val="0"/>
              <w:snapToGrid w:val="0"/>
              <w:spacing w:line="360" w:lineRule="exact"/>
              <w:rPr>
                <w:rFonts w:hint="default" w:ascii="Times New Roman" w:hAnsi="Times New Roman" w:eastAsia="仿宋_GB2312" w:cs="Times New Roman"/>
                <w:color w:val="auto"/>
                <w:sz w:val="22"/>
                <w:szCs w:val="22"/>
                <w:highlight w:val="none"/>
              </w:rPr>
            </w:pPr>
            <w:r>
              <w:rPr>
                <w:rFonts w:hint="default" w:ascii="Times New Roman" w:hAnsi="Times New Roman" w:eastAsia="仿宋_GB2312" w:cs="Times New Roman"/>
                <w:color w:val="auto"/>
                <w:sz w:val="24"/>
                <w:highlight w:val="none"/>
              </w:rPr>
              <w:t>芳村小学东沙学校、</w:t>
            </w:r>
          </w:p>
          <w:p w14:paraId="10B834D5">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芳村小学实验学校、</w:t>
            </w:r>
          </w:p>
          <w:p w14:paraId="32FAF64C">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广州市真光中学附属坑口小学、</w:t>
            </w:r>
          </w:p>
          <w:p w14:paraId="4C76D990">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广州市真光中学附属鹤洞小学、</w:t>
            </w:r>
          </w:p>
          <w:p w14:paraId="4DFBCABB">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广州市真光中学附属培真小学、</w:t>
            </w:r>
          </w:p>
          <w:p w14:paraId="36CE9F39">
            <w:pPr>
              <w:adjustRightInd w:val="0"/>
              <w:snapToGrid w:val="0"/>
              <w:spacing w:line="360" w:lineRule="exact"/>
              <w:jc w:val="lef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广东外语外贸大学附属荔湾小学</w:t>
            </w:r>
          </w:p>
        </w:tc>
      </w:tr>
      <w:tr w14:paraId="3D5016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7" w:hRule="atLeast"/>
        </w:trPr>
        <w:tc>
          <w:tcPr>
            <w:tcW w:w="851" w:type="dxa"/>
            <w:noWrap w:val="0"/>
            <w:vAlign w:val="center"/>
          </w:tcPr>
          <w:p w14:paraId="21C7DDA1">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12组</w:t>
            </w:r>
          </w:p>
        </w:tc>
        <w:tc>
          <w:tcPr>
            <w:tcW w:w="4927" w:type="dxa"/>
            <w:noWrap w:val="0"/>
            <w:vAlign w:val="center"/>
          </w:tcPr>
          <w:p w14:paraId="28935CCF">
            <w:pPr>
              <w:adjustRightInd w:val="0"/>
              <w:snapToGrid w:val="0"/>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4F1C1D94">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广州市真光中学初中部实验校区</w:t>
            </w:r>
          </w:p>
          <w:p w14:paraId="454FF0CE">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广州市真光中学初中部芳花校区</w:t>
            </w:r>
          </w:p>
          <w:p w14:paraId="07A52BD2">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广东实验中学荔湾学校广钢新城校区</w:t>
            </w:r>
          </w:p>
          <w:p w14:paraId="40B53E5E">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广东实验中学荔湾学校花地湾校区</w:t>
            </w:r>
          </w:p>
          <w:p w14:paraId="7DA205EF">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广州市真光中学文伟学校</w:t>
            </w:r>
          </w:p>
          <w:p w14:paraId="6F6AE933">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广州市真光中学金道学校</w:t>
            </w:r>
          </w:p>
          <w:p w14:paraId="032DE5A6">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中国教育科学研究院荔湾实验学校</w:t>
            </w:r>
          </w:p>
          <w:p w14:paraId="273FD23F">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广州市荔湾区西关广雅实验学校大坦沙校区</w:t>
            </w:r>
          </w:p>
          <w:p w14:paraId="347B1164">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3A2508B1">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广东实验中学荔湾学校（第一、二、三小学部）、</w:t>
            </w:r>
          </w:p>
          <w:p w14:paraId="37CCE972">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华南师范大学附属荔湾小学</w:t>
            </w:r>
          </w:p>
        </w:tc>
      </w:tr>
      <w:tr w14:paraId="5ACEE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83" w:hRule="atLeast"/>
        </w:trPr>
        <w:tc>
          <w:tcPr>
            <w:tcW w:w="851" w:type="dxa"/>
            <w:noWrap w:val="0"/>
            <w:vAlign w:val="center"/>
          </w:tcPr>
          <w:p w14:paraId="72FEBB92">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13组</w:t>
            </w:r>
          </w:p>
        </w:tc>
        <w:tc>
          <w:tcPr>
            <w:tcW w:w="4927" w:type="dxa"/>
            <w:noWrap w:val="0"/>
            <w:vAlign w:val="center"/>
          </w:tcPr>
          <w:p w14:paraId="54AD920B">
            <w:pPr>
              <w:adjustRightInd w:val="0"/>
              <w:snapToGrid w:val="0"/>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21D61C7E">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广州市真光中学初中部实验校区</w:t>
            </w:r>
          </w:p>
          <w:p w14:paraId="50833688">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广州市真光中学初中部芳花校区</w:t>
            </w:r>
          </w:p>
          <w:p w14:paraId="11EB5ECD">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kern w:val="0"/>
                <w:sz w:val="24"/>
                <w:highlight w:val="none"/>
              </w:rPr>
              <w:t>广州市真光中学东漖学校</w:t>
            </w:r>
          </w:p>
          <w:p w14:paraId="7D3021A9">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中国教育科学研究院荔湾实验学校</w:t>
            </w:r>
          </w:p>
          <w:p w14:paraId="21AC16A0">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广东实验中学荔湾学校广钢新城校区</w:t>
            </w:r>
          </w:p>
          <w:p w14:paraId="0C111B3E">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广东实验中学荔湾学校花地湾校区</w:t>
            </w:r>
          </w:p>
          <w:p w14:paraId="0530FEDD">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广州市荔湾区西关广雅实验学校大坦沙校区</w:t>
            </w:r>
          </w:p>
          <w:p w14:paraId="6423CE0A">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52AFCCF1">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中国教育科学研究院荔湾实验学校（小学部）</w:t>
            </w:r>
          </w:p>
        </w:tc>
      </w:tr>
      <w:tr w14:paraId="3B412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1" w:hRule="atLeast"/>
        </w:trPr>
        <w:tc>
          <w:tcPr>
            <w:tcW w:w="851" w:type="dxa"/>
            <w:noWrap w:val="0"/>
            <w:vAlign w:val="center"/>
          </w:tcPr>
          <w:p w14:paraId="5267299F">
            <w:pPr>
              <w:spacing w:line="0" w:lineRule="atLeast"/>
              <w:jc w:val="center"/>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14组</w:t>
            </w:r>
          </w:p>
        </w:tc>
        <w:tc>
          <w:tcPr>
            <w:tcW w:w="4927" w:type="dxa"/>
            <w:noWrap w:val="0"/>
            <w:vAlign w:val="center"/>
          </w:tcPr>
          <w:p w14:paraId="2DF2ACFA">
            <w:pPr>
              <w:adjustRightInd w:val="0"/>
              <w:snapToGrid w:val="0"/>
              <w:spacing w:line="0" w:lineRule="atLeast"/>
              <w:rPr>
                <w:rFonts w:hint="default" w:ascii="Times New Roman" w:hAnsi="Times New Roman" w:eastAsia="仿宋_GB2312" w:cs="Times New Roman"/>
                <w:color w:val="auto"/>
                <w:kern w:val="0"/>
                <w:sz w:val="24"/>
                <w:highlight w:val="none"/>
              </w:rPr>
            </w:pPr>
            <w:r>
              <w:rPr>
                <w:rFonts w:hint="default" w:ascii="Times New Roman" w:hAnsi="Times New Roman" w:eastAsia="仿宋_GB2312" w:cs="Times New Roman"/>
                <w:color w:val="auto"/>
                <w:sz w:val="24"/>
                <w:highlight w:val="none"/>
              </w:rPr>
              <w:t>广州市真光中学</w:t>
            </w:r>
            <w:r>
              <w:rPr>
                <w:rFonts w:hint="default" w:ascii="Times New Roman" w:hAnsi="Times New Roman" w:eastAsia="仿宋_GB2312" w:cs="Times New Roman"/>
                <w:color w:val="auto"/>
                <w:kern w:val="0"/>
                <w:sz w:val="24"/>
                <w:highlight w:val="none"/>
              </w:rPr>
              <w:t>初中部本部校区</w:t>
            </w:r>
          </w:p>
          <w:p w14:paraId="09A3DD77">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广州市真光中学初中部实验校区</w:t>
            </w:r>
          </w:p>
          <w:p w14:paraId="3874C982">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广州市真光中学初中部芳花校区</w:t>
            </w:r>
          </w:p>
          <w:p w14:paraId="5E2F9F42">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广东实验中学荔湾学校广钢新城校区</w:t>
            </w:r>
          </w:p>
          <w:p w14:paraId="710920B0">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广东实验中学荔湾学校花地湾校区</w:t>
            </w:r>
          </w:p>
          <w:p w14:paraId="02432BDB">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kern w:val="0"/>
                <w:sz w:val="24"/>
                <w:highlight w:val="none"/>
              </w:rPr>
              <w:t>广州市真光中学东漖学校</w:t>
            </w:r>
          </w:p>
          <w:p w14:paraId="6DEA14F0">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中国教育科学研究院荔湾实验学校</w:t>
            </w:r>
          </w:p>
          <w:p w14:paraId="74C7A424">
            <w:pPr>
              <w:adjustRightInd w:val="0"/>
              <w:snapToGrid w:val="0"/>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广州市荔湾区西关广雅实验学校大坦沙校区</w:t>
            </w:r>
          </w:p>
          <w:p w14:paraId="2A099A14">
            <w:pPr>
              <w:spacing w:line="0" w:lineRule="atLeas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广东广雅中学初中部</w:t>
            </w:r>
          </w:p>
        </w:tc>
        <w:tc>
          <w:tcPr>
            <w:tcW w:w="3524" w:type="dxa"/>
            <w:noWrap w:val="0"/>
            <w:vAlign w:val="center"/>
          </w:tcPr>
          <w:p w14:paraId="44FF84FF">
            <w:pPr>
              <w:adjustRightInd w:val="0"/>
              <w:snapToGrid w:val="0"/>
              <w:spacing w:line="360" w:lineRule="exact"/>
              <w:rPr>
                <w:rFonts w:hint="default" w:ascii="Times New Roman" w:hAnsi="Times New Roman" w:eastAsia="仿宋_GB2312" w:cs="Times New Roman"/>
                <w:color w:val="auto"/>
                <w:sz w:val="24"/>
                <w:highlight w:val="none"/>
              </w:rPr>
            </w:pPr>
            <w:r>
              <w:rPr>
                <w:rFonts w:hint="default" w:ascii="Times New Roman" w:hAnsi="Times New Roman" w:eastAsia="仿宋_GB2312" w:cs="Times New Roman"/>
                <w:color w:val="auto"/>
                <w:sz w:val="24"/>
                <w:highlight w:val="none"/>
              </w:rPr>
              <w:t>广东实验中学荔湾学校花地湾校区（小学部）</w:t>
            </w:r>
          </w:p>
          <w:p w14:paraId="0E23469F">
            <w:pPr>
              <w:adjustRightInd w:val="0"/>
              <w:snapToGrid w:val="0"/>
              <w:spacing w:line="360" w:lineRule="exact"/>
              <w:rPr>
                <w:rFonts w:hint="default" w:ascii="Times New Roman" w:hAnsi="Times New Roman" w:eastAsia="仿宋_GB2312" w:cs="Times New Roman"/>
                <w:color w:val="auto"/>
                <w:sz w:val="24"/>
                <w:highlight w:val="none"/>
              </w:rPr>
            </w:pPr>
          </w:p>
        </w:tc>
      </w:tr>
    </w:tbl>
    <w:p w14:paraId="3D069737">
      <w:pPr>
        <w:spacing w:line="440" w:lineRule="exact"/>
        <w:rPr>
          <w:rFonts w:hint="default" w:ascii="Times New Roman" w:hAnsi="Times New Roman" w:eastAsia="楷体_GB2312" w:cs="Times New Roman"/>
          <w:color w:val="auto"/>
          <w:sz w:val="28"/>
          <w:szCs w:val="28"/>
          <w:highlight w:val="none"/>
        </w:rPr>
      </w:pPr>
    </w:p>
    <w:p w14:paraId="7F547167">
      <w:pPr>
        <w:spacing w:line="440" w:lineRule="exact"/>
        <w:rPr>
          <w:rFonts w:hint="default" w:ascii="Times New Roman" w:hAnsi="Times New Roman" w:eastAsia="楷体_GB2312" w:cs="Times New Roman"/>
          <w:color w:val="auto"/>
          <w:sz w:val="28"/>
          <w:szCs w:val="28"/>
          <w:highlight w:val="none"/>
        </w:rPr>
      </w:pPr>
      <w:r>
        <w:rPr>
          <w:rFonts w:hint="default" w:ascii="Times New Roman" w:hAnsi="Times New Roman" w:eastAsia="楷体_GB2312" w:cs="Times New Roman"/>
          <w:color w:val="auto"/>
          <w:sz w:val="28"/>
          <w:szCs w:val="28"/>
          <w:highlight w:val="none"/>
        </w:rPr>
        <w:t>备注：广州市户籍的荔湾区民办小学毕业生根据具体情况统筹安排到相应中学组别电脑派位。</w:t>
      </w:r>
    </w:p>
    <w:p w14:paraId="46C9DA08"/>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楷体_GB2312">
    <w:panose1 w:val="0201060903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62F3F1A"/>
    <w:rsid w:val="362F3F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next w:val="1"/>
    <w:unhideWhenUsed/>
    <w:qFormat/>
    <w:uiPriority w:val="99"/>
    <w:pPr>
      <w:widowControl w:val="0"/>
      <w:jc w:val="both"/>
    </w:pPr>
    <w:rPr>
      <w:rFonts w:hint="eastAsia" w:ascii="Calibri" w:hAnsi="Calibri" w:eastAsia="宋体" w:cs="Times New Roman"/>
      <w:kern w:val="2"/>
      <w:sz w:val="32"/>
      <w:szCs w:val="24"/>
      <w:lang w:val="en-US" w:eastAsia="zh-CN"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Office_12.8.2.20793_F1E327BC-269C-435d-A152-05C5408002CA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2026-04-28T01:50:00Z</dcterms:created>
  <dc:creator>陈怡霖</dc:creator>
  <cp:lastModifiedBy>陈怡霖</cp:lastModifiedBy>
  <dcterms:modified xsi:type="dcterms:W3CDTF">2026-04-28T01:50:45Z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2052-12.8.2.20793</vt:lpwstr>
  </property>
  <property fmtid="{D5CDD505-2E9C-101B-9397-08002B2CF9AE}" pid="3" name="ICV">
    <vt:lpwstr>C87CC1EF2A68414891B723AB8E048B07_11</vt:lpwstr>
  </property>
</Properties>
</file>