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BC" w:rsidRPr="005757BC" w:rsidRDefault="005757BC" w:rsidP="005757BC">
      <w:pPr>
        <w:pStyle w:val="Default"/>
        <w:jc w:val="center"/>
        <w:rPr>
          <w:sz w:val="28"/>
        </w:rPr>
      </w:pPr>
    </w:p>
    <w:p w:rsidR="005757BC" w:rsidRPr="005757BC" w:rsidRDefault="005757BC" w:rsidP="005757BC">
      <w:pPr>
        <w:pStyle w:val="Default"/>
        <w:jc w:val="center"/>
        <w:rPr>
          <w:color w:val="323232"/>
          <w:szCs w:val="22"/>
        </w:rPr>
      </w:pPr>
      <w:r w:rsidRPr="005757BC">
        <w:rPr>
          <w:b/>
          <w:bCs/>
          <w:color w:val="323232"/>
          <w:szCs w:val="22"/>
        </w:rPr>
        <w:t>Study the Properties of "Small World" and Compare Different Data Structures</w:t>
      </w:r>
    </w:p>
    <w:p w:rsidR="000F3801" w:rsidRDefault="005757BC" w:rsidP="005757BC">
      <w:pPr>
        <w:jc w:val="center"/>
        <w:rPr>
          <w:rFonts w:ascii="Times New Roman" w:hAnsi="Times New Roman" w:cs="Times New Roman"/>
          <w:b/>
          <w:bCs/>
          <w:color w:val="323232"/>
          <w:sz w:val="24"/>
        </w:rPr>
      </w:pPr>
      <w:r>
        <w:rPr>
          <w:rFonts w:ascii="Times New Roman" w:hAnsi="Times New Roman" w:cs="Times New Roman"/>
          <w:b/>
          <w:bCs/>
          <w:color w:val="323232"/>
          <w:sz w:val="24"/>
        </w:rPr>
        <w:t>Due: 1/</w:t>
      </w:r>
      <w:r>
        <w:rPr>
          <w:rFonts w:ascii="Times New Roman" w:hAnsi="Times New Roman" w:cs="Times New Roman" w:hint="eastAsia"/>
          <w:b/>
          <w:bCs/>
          <w:color w:val="323232"/>
          <w:sz w:val="24"/>
        </w:rPr>
        <w:t>1</w:t>
      </w:r>
      <w:r w:rsidR="00114ED9">
        <w:rPr>
          <w:rFonts w:ascii="Times New Roman" w:hAnsi="Times New Roman" w:cs="Times New Roman"/>
          <w:b/>
          <w:bCs/>
          <w:color w:val="323232"/>
          <w:sz w:val="24"/>
        </w:rPr>
        <w:t>7</w:t>
      </w:r>
      <w:bookmarkStart w:id="0" w:name="_GoBack"/>
      <w:bookmarkEnd w:id="0"/>
      <w:r w:rsidRPr="005757BC">
        <w:rPr>
          <w:rFonts w:ascii="Times New Roman" w:hAnsi="Times New Roman" w:cs="Times New Roman"/>
          <w:b/>
          <w:bCs/>
          <w:color w:val="323232"/>
          <w:sz w:val="24"/>
        </w:rPr>
        <w:t xml:space="preserve"> 23:5</w:t>
      </w:r>
      <w:r>
        <w:rPr>
          <w:rFonts w:ascii="Times New Roman" w:hAnsi="Times New Roman" w:cs="Times New Roman"/>
          <w:b/>
          <w:bCs/>
          <w:color w:val="323232"/>
          <w:sz w:val="24"/>
        </w:rPr>
        <w:t>9</w:t>
      </w:r>
      <w:r w:rsidRPr="005757BC">
        <w:rPr>
          <w:rFonts w:ascii="Times New Roman" w:hAnsi="Times New Roman" w:cs="Times New Roman"/>
          <w:b/>
          <w:bCs/>
          <w:color w:val="323232"/>
          <w:sz w:val="24"/>
        </w:rPr>
        <w:t>:</w:t>
      </w:r>
      <w:r>
        <w:rPr>
          <w:rFonts w:ascii="Times New Roman" w:hAnsi="Times New Roman" w:cs="Times New Roman"/>
          <w:b/>
          <w:bCs/>
          <w:color w:val="323232"/>
          <w:sz w:val="24"/>
        </w:rPr>
        <w:t>59</w:t>
      </w:r>
    </w:p>
    <w:p w:rsidR="005757BC" w:rsidRDefault="005757BC" w:rsidP="005757BC">
      <w:pPr>
        <w:pStyle w:val="Default"/>
      </w:pP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>
        <w:rPr>
          <w:color w:val="323232"/>
          <w:sz w:val="22"/>
          <w:szCs w:val="22"/>
        </w:rPr>
        <w:t>Generate a cycle of 1000 nodes. Each edge has length 1.</w:t>
      </w: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 w:rsidRPr="005757BC">
        <w:rPr>
          <w:color w:val="323232"/>
          <w:sz w:val="22"/>
          <w:szCs w:val="22"/>
        </w:rPr>
        <w:t xml:space="preserve">Add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 xml:space="preserve">𝑥 </w:t>
      </w:r>
      <w:r w:rsidRPr="005757BC">
        <w:rPr>
          <w:color w:val="323232"/>
          <w:sz w:val="22"/>
          <w:szCs w:val="22"/>
        </w:rPr>
        <w:t xml:space="preserve">random edges. Each random edge has the same length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𝑦</w:t>
      </w:r>
      <w:r w:rsidRPr="005757BC">
        <w:rPr>
          <w:color w:val="323232"/>
          <w:sz w:val="22"/>
          <w:szCs w:val="22"/>
        </w:rPr>
        <w:t xml:space="preserve">. </w:t>
      </w: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 w:rsidRPr="005757BC">
        <w:rPr>
          <w:color w:val="323232"/>
          <w:sz w:val="22"/>
          <w:szCs w:val="22"/>
        </w:rPr>
        <w:t xml:space="preserve">Sample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𝑧</w:t>
      </w:r>
      <w:r w:rsidRPr="005757BC">
        <w:rPr>
          <w:color w:val="323232"/>
          <w:sz w:val="22"/>
          <w:szCs w:val="22"/>
        </w:rPr>
        <w:t xml:space="preserve"> pairs of source and destination</w:t>
      </w:r>
      <w:r>
        <w:rPr>
          <w:rFonts w:hint="eastAsia"/>
          <w:color w:val="323232"/>
          <w:sz w:val="22"/>
          <w:szCs w:val="22"/>
        </w:rPr>
        <w:t>,</w:t>
      </w:r>
      <w:r w:rsidRPr="005757BC">
        <w:rPr>
          <w:color w:val="323232"/>
          <w:sz w:val="22"/>
          <w:szCs w:val="22"/>
        </w:rPr>
        <w:t xml:space="preserve"> and compute the average shortest distance (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𝑑</w:t>
      </w:r>
      <w:r w:rsidRPr="005757BC">
        <w:rPr>
          <w:color w:val="323232"/>
          <w:sz w:val="22"/>
          <w:szCs w:val="22"/>
        </w:rPr>
        <w:t xml:space="preserve">) of these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𝑧</w:t>
      </w:r>
      <w:r w:rsidRPr="005757BC">
        <w:rPr>
          <w:color w:val="323232"/>
          <w:sz w:val="22"/>
          <w:szCs w:val="22"/>
        </w:rPr>
        <w:t xml:space="preserve"> source-destination pairs.</w:t>
      </w:r>
    </w:p>
    <w:p w:rsidR="005757BC" w:rsidRDefault="005757BC" w:rsidP="005757BC">
      <w:pPr>
        <w:pStyle w:val="Default"/>
      </w:pPr>
    </w:p>
    <w:p w:rsidR="005757BC" w:rsidRDefault="005757BC" w:rsidP="005757BC">
      <w:pPr>
        <w:pStyle w:val="Default"/>
        <w:ind w:left="60"/>
        <w:rPr>
          <w:b/>
          <w:bCs/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You need to use 2 different structures </w:t>
      </w:r>
      <w:r>
        <w:rPr>
          <w:color w:val="323232"/>
          <w:sz w:val="22"/>
          <w:szCs w:val="22"/>
        </w:rPr>
        <w:t>of</w:t>
      </w:r>
      <w:r>
        <w:rPr>
          <w:color w:val="323232"/>
          <w:sz w:val="22"/>
          <w:szCs w:val="22"/>
        </w:rPr>
        <w:t xml:space="preserve"> heaps. </w:t>
      </w:r>
      <w:r>
        <w:rPr>
          <w:b/>
          <w:bCs/>
          <w:color w:val="323232"/>
          <w:sz w:val="22"/>
          <w:szCs w:val="22"/>
        </w:rPr>
        <w:t>(In the report, give the name of the data structures that you use, e.g., array and binomial heap).</w:t>
      </w:r>
    </w:p>
    <w:p w:rsidR="005757BC" w:rsidRDefault="005757BC" w:rsidP="005757BC">
      <w:pPr>
        <w:pStyle w:val="Default"/>
      </w:pPr>
    </w:p>
    <w:p w:rsidR="005757BC" w:rsidRPr="005757BC" w:rsidRDefault="005757BC" w:rsidP="005757BC">
      <w:pPr>
        <w:pStyle w:val="Default"/>
        <w:ind w:left="60"/>
        <w:rPr>
          <w:bCs/>
          <w:color w:val="323232"/>
          <w:sz w:val="22"/>
          <w:szCs w:val="22"/>
        </w:rPr>
      </w:pPr>
      <w:r>
        <w:rPr>
          <w:b/>
          <w:bCs/>
          <w:color w:val="323232"/>
          <w:sz w:val="22"/>
          <w:szCs w:val="22"/>
        </w:rPr>
        <w:t>Your report should contain:</w:t>
      </w:r>
    </w:p>
    <w:p w:rsidR="005757BC" w:rsidRPr="005757BC" w:rsidRDefault="005757BC" w:rsidP="005757BC">
      <w:pPr>
        <w:pStyle w:val="Default"/>
        <w:numPr>
          <w:ilvl w:val="0"/>
          <w:numId w:val="3"/>
        </w:numPr>
        <w:rPr>
          <w:b/>
          <w:bCs/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 picture of the graph </w:t>
      </w:r>
      <w:r>
        <w:rPr>
          <w:color w:val="323232"/>
          <w:sz w:val="22"/>
          <w:szCs w:val="22"/>
        </w:rPr>
        <w:t>with</w:t>
      </w:r>
      <w:r>
        <w:rPr>
          <w:color w:val="323232"/>
          <w:sz w:val="22"/>
          <w:szCs w:val="22"/>
        </w:rPr>
        <w:t xml:space="preserve"> </w:t>
      </w:r>
      <w:r>
        <w:rPr>
          <w:rFonts w:ascii="Cambria Math" w:hAnsi="Cambria Math" w:cs="Cambria Math"/>
          <w:color w:val="323232"/>
          <w:sz w:val="22"/>
          <w:szCs w:val="22"/>
        </w:rPr>
        <w:t xml:space="preserve">𝑥 </w:t>
      </w:r>
      <w:r>
        <w:rPr>
          <w:color w:val="323232"/>
          <w:sz w:val="22"/>
          <w:szCs w:val="22"/>
        </w:rPr>
        <w:t>= 100.</w:t>
      </w:r>
    </w:p>
    <w:p w:rsidR="005757BC" w:rsidRDefault="005757BC" w:rsidP="005757BC">
      <w:pPr>
        <w:pStyle w:val="Default"/>
        <w:numPr>
          <w:ilvl w:val="0"/>
          <w:numId w:val="3"/>
        </w:numPr>
      </w:pPr>
      <w:r w:rsidRPr="005757BC">
        <w:rPr>
          <w:color w:val="323232"/>
          <w:sz w:val="22"/>
          <w:szCs w:val="22"/>
        </w:rPr>
        <w:t xml:space="preserve">Responses to the following questions: </w:t>
      </w:r>
    </w:p>
    <w:p w:rsidR="005757BC" w:rsidRPr="005757BC" w:rsidRDefault="005757BC" w:rsidP="005757BC">
      <w:pPr>
        <w:pStyle w:val="Default"/>
        <w:numPr>
          <w:ilvl w:val="1"/>
          <w:numId w:val="3"/>
        </w:numPr>
      </w:pPr>
      <w:r w:rsidRPr="005757BC">
        <w:rPr>
          <w:color w:val="323232"/>
          <w:sz w:val="22"/>
          <w:szCs w:val="22"/>
        </w:rPr>
        <w:t xml:space="preserve">What is the relationship between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 xml:space="preserve">𝑥 </w:t>
      </w:r>
      <w:r w:rsidRPr="005757BC">
        <w:rPr>
          <w:color w:val="323232"/>
          <w:sz w:val="22"/>
          <w:szCs w:val="22"/>
        </w:rPr>
        <w:t xml:space="preserve">and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𝑑</w:t>
      </w:r>
      <w:r w:rsidRPr="005757BC">
        <w:rPr>
          <w:color w:val="323232"/>
          <w:sz w:val="22"/>
          <w:szCs w:val="22"/>
        </w:rPr>
        <w:t xml:space="preserve">? </w:t>
      </w:r>
    </w:p>
    <w:p w:rsidR="005757BC" w:rsidRPr="005757BC" w:rsidRDefault="005757BC" w:rsidP="005757BC">
      <w:pPr>
        <w:pStyle w:val="Default"/>
        <w:numPr>
          <w:ilvl w:val="1"/>
          <w:numId w:val="3"/>
        </w:numPr>
      </w:pPr>
      <w:r w:rsidRPr="005757BC">
        <w:rPr>
          <w:color w:val="323232"/>
          <w:sz w:val="22"/>
          <w:szCs w:val="22"/>
        </w:rPr>
        <w:t xml:space="preserve">What is the relationship between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𝑦</w:t>
      </w:r>
      <w:r w:rsidRPr="005757BC">
        <w:rPr>
          <w:color w:val="323232"/>
          <w:sz w:val="22"/>
          <w:szCs w:val="22"/>
        </w:rPr>
        <w:t xml:space="preserve"> and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𝑑</w:t>
      </w:r>
      <w:r w:rsidRPr="005757BC">
        <w:rPr>
          <w:color w:val="323232"/>
          <w:sz w:val="22"/>
          <w:szCs w:val="22"/>
        </w:rPr>
        <w:t>?</w:t>
      </w:r>
    </w:p>
    <w:p w:rsidR="005757BC" w:rsidRPr="00622C8E" w:rsidRDefault="005757BC" w:rsidP="005757BC">
      <w:pPr>
        <w:pStyle w:val="Default"/>
        <w:numPr>
          <w:ilvl w:val="1"/>
          <w:numId w:val="3"/>
        </w:numPr>
      </w:pPr>
      <w:r w:rsidRPr="005757BC">
        <w:rPr>
          <w:color w:val="323232"/>
          <w:sz w:val="22"/>
          <w:szCs w:val="22"/>
        </w:rPr>
        <w:t xml:space="preserve">How to choose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𝑧</w:t>
      </w:r>
      <w:r>
        <w:rPr>
          <w:color w:val="323232"/>
          <w:sz w:val="22"/>
          <w:szCs w:val="22"/>
        </w:rPr>
        <w:t xml:space="preserve"> to </w:t>
      </w:r>
      <w:r w:rsidR="00622C8E">
        <w:rPr>
          <w:color w:val="323232"/>
          <w:sz w:val="22"/>
          <w:szCs w:val="22"/>
        </w:rPr>
        <w:t>obtain a reasonable approximation of</w:t>
      </w:r>
      <w:r w:rsidRPr="005757BC">
        <w:rPr>
          <w:color w:val="323232"/>
          <w:sz w:val="22"/>
          <w:szCs w:val="22"/>
        </w:rPr>
        <w:t xml:space="preserve"> the true average </w:t>
      </w:r>
      <w:r w:rsidR="00622C8E">
        <w:rPr>
          <w:color w:val="323232"/>
          <w:sz w:val="22"/>
          <w:szCs w:val="22"/>
        </w:rPr>
        <w:t xml:space="preserve">shortest </w:t>
      </w:r>
      <w:r w:rsidRPr="005757BC">
        <w:rPr>
          <w:color w:val="323232"/>
          <w:sz w:val="22"/>
          <w:szCs w:val="22"/>
        </w:rPr>
        <w:t>distance between all pairs of source and destination?</w:t>
      </w:r>
      <w:r w:rsidRPr="005757BC">
        <w:rPr>
          <w:color w:val="323232"/>
          <w:sz w:val="22"/>
          <w:szCs w:val="22"/>
        </w:rPr>
        <w:t xml:space="preserve"> </w:t>
      </w:r>
    </w:p>
    <w:p w:rsidR="00622C8E" w:rsidRPr="00622C8E" w:rsidRDefault="00622C8E" w:rsidP="00622C8E">
      <w:pPr>
        <w:pStyle w:val="Default"/>
        <w:numPr>
          <w:ilvl w:val="1"/>
          <w:numId w:val="3"/>
        </w:numPr>
      </w:pPr>
      <w:r w:rsidRPr="00622C8E">
        <w:t>Which implementation</w:t>
      </w:r>
      <w:r>
        <w:t xml:space="preserve"> of </w:t>
      </w:r>
      <w:proofErr w:type="spellStart"/>
      <w:r>
        <w:t>Dijkstra's</w:t>
      </w:r>
      <w:proofErr w:type="spellEnd"/>
      <w:r>
        <w:t xml:space="preserve"> Algorithm is </w:t>
      </w:r>
      <w:r w:rsidRPr="00622C8E">
        <w:t>faste</w:t>
      </w:r>
      <w:r>
        <w:t>r</w:t>
      </w:r>
      <w:r w:rsidRPr="00622C8E">
        <w:t>?</w:t>
      </w:r>
    </w:p>
    <w:p w:rsidR="00622C8E" w:rsidRDefault="00622C8E" w:rsidP="00622C8E">
      <w:pPr>
        <w:pStyle w:val="Default"/>
      </w:pPr>
    </w:p>
    <w:p w:rsidR="00622C8E" w:rsidRPr="00622C8E" w:rsidRDefault="00622C8E" w:rsidP="00622C8E">
      <w:pPr>
        <w:pStyle w:val="Default"/>
        <w:rPr>
          <w:b/>
        </w:rPr>
      </w:pPr>
      <w:r w:rsidRPr="00622C8E">
        <w:rPr>
          <w:b/>
        </w:rPr>
        <w:t>**</w:t>
      </w:r>
      <w:r>
        <w:rPr>
          <w:b/>
        </w:rPr>
        <w:t xml:space="preserve"> </w:t>
      </w:r>
      <w:r w:rsidRPr="00622C8E">
        <w:rPr>
          <w:b/>
        </w:rPr>
        <w:t>You need to support your answers with experimental results.</w:t>
      </w:r>
      <w:r>
        <w:rPr>
          <w:b/>
        </w:rPr>
        <w:t xml:space="preserve"> </w:t>
      </w:r>
      <w:proofErr w:type="gramStart"/>
      <w:r w:rsidRPr="00622C8E">
        <w:rPr>
          <w:b/>
        </w:rPr>
        <w:t>*</w:t>
      </w:r>
      <w:proofErr w:type="gramEnd"/>
      <w:r w:rsidRPr="00622C8E">
        <w:rPr>
          <w:b/>
        </w:rPr>
        <w:t xml:space="preserve">* </w:t>
      </w:r>
    </w:p>
    <w:p w:rsidR="00622C8E" w:rsidRPr="00622C8E" w:rsidRDefault="00622C8E" w:rsidP="00622C8E">
      <w:pPr>
        <w:pStyle w:val="Default"/>
        <w:rPr>
          <w:b/>
        </w:rPr>
      </w:pPr>
      <w:r w:rsidRPr="00622C8E">
        <w:rPr>
          <w:b/>
        </w:rPr>
        <w:t>**</w:t>
      </w:r>
      <w:r>
        <w:rPr>
          <w:b/>
        </w:rPr>
        <w:t xml:space="preserve"> </w:t>
      </w:r>
      <w:r w:rsidRPr="00622C8E">
        <w:rPr>
          <w:b/>
        </w:rPr>
        <w:t>You also need to explain how you obtain the results.</w:t>
      </w:r>
      <w:r>
        <w:rPr>
          <w:b/>
        </w:rPr>
        <w:t xml:space="preserve"> </w:t>
      </w:r>
      <w:r w:rsidRPr="00622C8E">
        <w:rPr>
          <w:b/>
        </w:rPr>
        <w:t>**</w:t>
      </w:r>
    </w:p>
    <w:p w:rsidR="005757BC" w:rsidRPr="005757BC" w:rsidRDefault="005757BC" w:rsidP="005757BC">
      <w:pPr>
        <w:pStyle w:val="Default"/>
        <w:ind w:left="60"/>
      </w:pPr>
    </w:p>
    <w:p w:rsidR="005757BC" w:rsidRPr="005757BC" w:rsidRDefault="005757BC" w:rsidP="005757BC">
      <w:pPr>
        <w:rPr>
          <w:rFonts w:ascii="Times New Roman" w:hAnsi="Times New Roman" w:cs="Times New Roman"/>
          <w:sz w:val="24"/>
        </w:rPr>
      </w:pPr>
    </w:p>
    <w:sectPr w:rsidR="005757BC" w:rsidRPr="005757BC" w:rsidSect="005757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27FFC"/>
    <w:multiLevelType w:val="hybridMultilevel"/>
    <w:tmpl w:val="366EACC0"/>
    <w:lvl w:ilvl="0" w:tplc="0464E6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CE7AC3"/>
    <w:multiLevelType w:val="hybridMultilevel"/>
    <w:tmpl w:val="F126ED1C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4EB2F23"/>
    <w:multiLevelType w:val="hybridMultilevel"/>
    <w:tmpl w:val="7040DC44"/>
    <w:lvl w:ilvl="0" w:tplc="1B32CB6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C"/>
    <w:rsid w:val="000F3801"/>
    <w:rsid w:val="00114ED9"/>
    <w:rsid w:val="005757BC"/>
    <w:rsid w:val="00622C8E"/>
    <w:rsid w:val="00D6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DA14"/>
  <w15:chartTrackingRefBased/>
  <w15:docId w15:val="{6AAD8D15-0DEA-4025-BD5B-A4E12ED5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57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twkuo</dc:creator>
  <cp:keywords/>
  <dc:description/>
  <cp:lastModifiedBy>twkuo</cp:lastModifiedBy>
  <cp:revision>3</cp:revision>
  <dcterms:created xsi:type="dcterms:W3CDTF">2022-12-21T13:24:00Z</dcterms:created>
  <dcterms:modified xsi:type="dcterms:W3CDTF">2022-12-21T13:53:00Z</dcterms:modified>
</cp:coreProperties>
</file>