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3A2" w:rsidRDefault="006923A2" w:rsidP="006923A2">
      <w:pPr>
        <w:jc w:val="center"/>
        <w:rPr>
          <w:rFonts w:asciiTheme="minorEastAsia" w:hAnsiTheme="minorEastAsia" w:hint="eastAsia"/>
          <w:b/>
          <w:color w:val="000000" w:themeColor="text1"/>
          <w:sz w:val="32"/>
          <w:szCs w:val="32"/>
          <w:shd w:val="clear" w:color="auto" w:fill="FFFFFF"/>
        </w:rPr>
      </w:pPr>
      <w:r w:rsidRPr="00C67AD2">
        <w:rPr>
          <w:rFonts w:asciiTheme="minorEastAsia" w:hAnsiTheme="minorEastAsia" w:hint="eastAsia"/>
          <w:b/>
          <w:color w:val="000000" w:themeColor="text1"/>
          <w:sz w:val="32"/>
          <w:szCs w:val="32"/>
          <w:shd w:val="clear" w:color="auto" w:fill="FFFFFF"/>
        </w:rPr>
        <w:t>兴发化工实现减排节能与环境保护的双赢</w:t>
      </w:r>
    </w:p>
    <w:p w:rsidR="000C5253" w:rsidRDefault="000C5253" w:rsidP="006923A2">
      <w:pPr>
        <w:jc w:val="center"/>
        <w:rPr>
          <w:rFonts w:asciiTheme="minorEastAsia" w:hAnsiTheme="minorEastAsia"/>
          <w:b/>
          <w:color w:val="000000" w:themeColor="text1"/>
          <w:sz w:val="32"/>
          <w:szCs w:val="32"/>
          <w:shd w:val="clear" w:color="auto" w:fill="FFFFFF"/>
        </w:rPr>
      </w:pPr>
      <w:bookmarkStart w:id="0" w:name="_GoBack"/>
      <w:bookmarkEnd w:id="0"/>
    </w:p>
    <w:p w:rsidR="00E27CF7" w:rsidRDefault="00732205" w:rsidP="000C5253">
      <w:pPr>
        <w:spacing w:line="300" w:lineRule="auto"/>
        <w:ind w:firstLineChars="200" w:firstLine="420"/>
        <w:jc w:val="left"/>
        <w:rPr>
          <w:rFonts w:asciiTheme="minorEastAsia" w:hAnsiTheme="minorEastAsia"/>
          <w:color w:val="000000" w:themeColor="text1"/>
          <w:szCs w:val="21"/>
          <w:shd w:val="clear" w:color="auto" w:fill="FFFFFF"/>
        </w:rPr>
      </w:pPr>
      <w:r w:rsidRPr="00732205">
        <w:rPr>
          <w:rFonts w:asciiTheme="minorEastAsia" w:hAnsiTheme="minorEastAsia"/>
          <w:color w:val="000000" w:themeColor="text1"/>
          <w:szCs w:val="21"/>
          <w:shd w:val="clear" w:color="auto" w:fill="FFFFFF"/>
        </w:rPr>
        <w:t>湖北兴发化工集团股份有限公司成立于1994年，</w:t>
      </w:r>
      <w:proofErr w:type="gramStart"/>
      <w:r w:rsidRPr="00732205">
        <w:rPr>
          <w:rFonts w:asciiTheme="minorEastAsia" w:hAnsiTheme="minorEastAsia"/>
          <w:color w:val="000000" w:themeColor="text1"/>
          <w:szCs w:val="21"/>
          <w:shd w:val="clear" w:color="auto" w:fill="FFFFFF"/>
        </w:rPr>
        <w:t>座落</w:t>
      </w:r>
      <w:proofErr w:type="gramEnd"/>
      <w:r w:rsidRPr="00732205">
        <w:rPr>
          <w:rFonts w:asciiTheme="minorEastAsia" w:hAnsiTheme="minorEastAsia"/>
          <w:color w:val="000000" w:themeColor="text1"/>
          <w:szCs w:val="21"/>
          <w:shd w:val="clear" w:color="auto" w:fill="FFFFFF"/>
        </w:rPr>
        <w:t>于湖北省宜昌市兴山县境内，是一家以磷化工系列产品和精细化工产品的开发、生产和销售为主业的上市公司。公司于1999年在上海证券交易所上市，股票代码：“600141”，现已拥有全资或控股子公司40家，总资产226亿元，员工8500多人，位居中国上市公司500强第390</w:t>
      </w:r>
      <w:r>
        <w:rPr>
          <w:rFonts w:asciiTheme="minorEastAsia" w:hAnsiTheme="minorEastAsia"/>
          <w:color w:val="000000" w:themeColor="text1"/>
          <w:szCs w:val="21"/>
          <w:shd w:val="clear" w:color="auto" w:fill="FFFFFF"/>
        </w:rPr>
        <w:t>位。通过近二</w:t>
      </w:r>
      <w:r w:rsidRPr="00732205">
        <w:rPr>
          <w:rFonts w:asciiTheme="minorEastAsia" w:hAnsiTheme="minorEastAsia"/>
          <w:color w:val="000000" w:themeColor="text1"/>
          <w:szCs w:val="21"/>
          <w:shd w:val="clear" w:color="auto" w:fill="FFFFFF"/>
        </w:rPr>
        <w:t>十年的发展，公司已成为中国最大的精细磷酸盐生产企业。</w:t>
      </w:r>
    </w:p>
    <w:p w:rsidR="00BB1E6D" w:rsidRPr="00E27CF7" w:rsidRDefault="00040174" w:rsidP="000C5253">
      <w:pPr>
        <w:spacing w:line="300" w:lineRule="auto"/>
        <w:ind w:firstLineChars="200" w:firstLine="420"/>
        <w:jc w:val="left"/>
        <w:rPr>
          <w:rFonts w:asciiTheme="minorEastAsia" w:hAnsiTheme="minorEastAsia"/>
          <w:color w:val="000000" w:themeColor="text1"/>
          <w:szCs w:val="21"/>
          <w:shd w:val="clear" w:color="auto" w:fill="FFFFFF"/>
        </w:rPr>
      </w:pPr>
      <w:r w:rsidRPr="00C67AD2">
        <w:rPr>
          <w:rFonts w:asciiTheme="minorEastAsia" w:hAnsiTheme="minorEastAsia" w:hint="eastAsia"/>
          <w:color w:val="000000" w:themeColor="text1"/>
          <w:szCs w:val="21"/>
          <w:shd w:val="clear" w:color="auto" w:fill="FFFFFF"/>
        </w:rPr>
        <w:t>兴发集团始终坚持把环保作为事关企业生存发展的重大战略问题。近年来</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公司积极响应国家对促进环境及生态可持续发展的号召</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按照减量化、再利用、资源化的原则</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以资源高效循环利用和节能降耗为重点</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以技术创新为支撑</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形成了以“创新中循环</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循环中增效”为主要特色的循环经济发展模式</w:t>
      </w:r>
      <w:r w:rsidR="00BC449A" w:rsidRPr="00C67AD2">
        <w:rPr>
          <w:rFonts w:asciiTheme="minorEastAsia" w:hAnsiTheme="minorEastAsia" w:hint="eastAsia"/>
          <w:color w:val="000000" w:themeColor="text1"/>
          <w:szCs w:val="21"/>
          <w:shd w:val="clear" w:color="auto" w:fill="FFFFFF"/>
        </w:rPr>
        <w:t>，</w:t>
      </w:r>
      <w:r w:rsidR="00E27CF7" w:rsidRPr="00E27CF7">
        <w:rPr>
          <w:rFonts w:asciiTheme="minorEastAsia" w:hAnsiTheme="minorEastAsia"/>
          <w:color w:val="000000" w:themeColor="text1"/>
          <w:szCs w:val="21"/>
          <w:shd w:val="clear" w:color="auto" w:fill="FFFFFF"/>
        </w:rPr>
        <w:t>实现了节能减排与环保的双赢</w:t>
      </w:r>
      <w:r w:rsidR="00E27CF7">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走出了一条生态、高效、节能、环保的发展道路</w:t>
      </w:r>
      <w:r w:rsidR="006923A2" w:rsidRPr="00C67AD2">
        <w:rPr>
          <w:rFonts w:asciiTheme="minorEastAsia" w:hAnsiTheme="minorEastAsia" w:hint="eastAsia"/>
          <w:color w:val="000000" w:themeColor="text1"/>
          <w:szCs w:val="21"/>
          <w:shd w:val="clear" w:color="auto" w:fill="FFFFFF"/>
        </w:rPr>
        <w:t>。</w:t>
      </w:r>
      <w:r w:rsidR="00E27CF7" w:rsidRPr="00E27CF7">
        <w:rPr>
          <w:rFonts w:asciiTheme="minorEastAsia" w:hAnsiTheme="minorEastAsia"/>
          <w:color w:val="000000" w:themeColor="text1"/>
          <w:szCs w:val="21"/>
          <w:shd w:val="clear" w:color="auto" w:fill="FFFFFF"/>
        </w:rPr>
        <w:t>在公司各个园区，利用不同产品间的共生耦合关系，通过各工艺之间的物料循环，使每一道工艺的产品和副产物都成为下一道工艺的原材料，所有物料在园区内首尾衔接，形成循环往复的循环经济产业链条。</w:t>
      </w:r>
    </w:p>
    <w:p w:rsidR="00040174" w:rsidRPr="00C67AD2" w:rsidRDefault="00040174" w:rsidP="000C5253">
      <w:pPr>
        <w:spacing w:beforeLines="50" w:before="156" w:line="300" w:lineRule="auto"/>
        <w:ind w:firstLineChars="200" w:firstLine="422"/>
        <w:rPr>
          <w:rFonts w:asciiTheme="minorEastAsia" w:hAnsiTheme="minorEastAsia"/>
          <w:b/>
          <w:color w:val="000000" w:themeColor="text1"/>
          <w:szCs w:val="21"/>
          <w:shd w:val="clear" w:color="auto" w:fill="FFFFFF"/>
        </w:rPr>
      </w:pPr>
      <w:r w:rsidRPr="00C67AD2">
        <w:rPr>
          <w:rFonts w:asciiTheme="minorEastAsia" w:hAnsiTheme="minorEastAsia" w:hint="eastAsia"/>
          <w:b/>
          <w:color w:val="000000" w:themeColor="text1"/>
          <w:szCs w:val="21"/>
          <w:shd w:val="clear" w:color="auto" w:fill="FFFFFF"/>
        </w:rPr>
        <w:t>一、</w:t>
      </w:r>
      <w:r w:rsidRPr="00C67AD2">
        <w:rPr>
          <w:rFonts w:asciiTheme="minorEastAsia" w:hAnsiTheme="minorEastAsia" w:hint="eastAsia"/>
          <w:b/>
          <w:color w:val="000000" w:themeColor="text1"/>
          <w:szCs w:val="21"/>
          <w:bdr w:val="none" w:sz="0" w:space="0" w:color="auto" w:frame="1"/>
          <w:shd w:val="clear" w:color="auto" w:fill="FFFFFF"/>
        </w:rPr>
        <w:t>减量化利用废气</w:t>
      </w:r>
    </w:p>
    <w:p w:rsidR="00040174" w:rsidRPr="00C67AD2" w:rsidRDefault="00040174" w:rsidP="00C67AD2">
      <w:pPr>
        <w:spacing w:line="300" w:lineRule="auto"/>
        <w:ind w:firstLineChars="200" w:firstLine="420"/>
        <w:rPr>
          <w:rFonts w:asciiTheme="minorEastAsia" w:hAnsiTheme="minorEastAsia"/>
          <w:color w:val="000000" w:themeColor="text1"/>
          <w:szCs w:val="21"/>
          <w:shd w:val="clear" w:color="auto" w:fill="FFFFFF"/>
        </w:rPr>
      </w:pPr>
      <w:r w:rsidRPr="00C67AD2">
        <w:rPr>
          <w:rFonts w:asciiTheme="minorEastAsia" w:hAnsiTheme="minorEastAsia" w:hint="eastAsia"/>
          <w:color w:val="000000" w:themeColor="text1"/>
          <w:szCs w:val="21"/>
          <w:shd w:val="clear" w:color="auto" w:fill="FFFFFF"/>
        </w:rPr>
        <w:t>公司坚持把废气治理和开发利用有机结合</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投资建设新型硫化床锅炉替代链式锅炉；将黄磷尾气回收用作五钠、六偏等产品生产的动力燃料以及下游产品的化工原料</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回收次磷酸钠尾气磷化氢制取磷酸和生产阻燃剂</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从而使尾气回收率达到95%以上。</w:t>
      </w:r>
      <w:r w:rsidR="005C5FEE" w:rsidRPr="00C67AD2">
        <w:rPr>
          <w:rFonts w:asciiTheme="minorEastAsia" w:hAnsiTheme="minorEastAsia" w:hint="eastAsia"/>
          <w:color w:val="000000" w:themeColor="text1"/>
          <w:szCs w:val="21"/>
          <w:shd w:val="clear" w:color="auto" w:fill="FFFFFF"/>
        </w:rPr>
        <w:t>兴山</w:t>
      </w:r>
      <w:r w:rsidR="00960718" w:rsidRPr="00C67AD2">
        <w:rPr>
          <w:rFonts w:asciiTheme="minorEastAsia" w:hAnsiTheme="minorEastAsia" w:hint="eastAsia"/>
          <w:color w:val="000000" w:themeColor="text1"/>
          <w:szCs w:val="21"/>
        </w:rPr>
        <w:t>白沙河化工厂地处兴山昭君村，厂内现有黄磷、磷酸、三聚磷酸钠、六偏磷酸钠、次磷酸钠、阻燃剂、焦磷酸钠、焦磷酸钾、五硫化二磷等项目，主要涉及到的污染物及特征污染物为：化学需氧量、氨氮、总磷、二氧化硫、氮氧化物、烟粉尘等。厂区环保设施运转均正常，污染物稳定并且达标排放。化工厂脱硫尾气排放口为国家重点管控污染源排放口，</w:t>
      </w:r>
      <w:r w:rsidR="005C5FEE" w:rsidRPr="00C67AD2">
        <w:rPr>
          <w:rFonts w:asciiTheme="minorEastAsia" w:hAnsiTheme="minorEastAsia" w:hint="eastAsia"/>
          <w:color w:val="000000" w:themeColor="text1"/>
          <w:szCs w:val="21"/>
        </w:rPr>
        <w:t>并</w:t>
      </w:r>
      <w:r w:rsidR="00960718" w:rsidRPr="00C67AD2">
        <w:rPr>
          <w:rFonts w:asciiTheme="minorEastAsia" w:hAnsiTheme="minorEastAsia" w:hint="eastAsia"/>
          <w:color w:val="000000" w:themeColor="text1"/>
          <w:szCs w:val="21"/>
        </w:rPr>
        <w:t>安装了污染源自动监控设施实现污染物排放实时监控。</w:t>
      </w:r>
    </w:p>
    <w:p w:rsidR="00040174" w:rsidRPr="00C67AD2" w:rsidRDefault="00040174" w:rsidP="000C5253">
      <w:pPr>
        <w:spacing w:beforeLines="50" w:before="156" w:line="300" w:lineRule="auto"/>
        <w:ind w:firstLineChars="200" w:firstLine="422"/>
        <w:rPr>
          <w:rFonts w:asciiTheme="minorEastAsia" w:hAnsiTheme="minorEastAsia"/>
          <w:b/>
          <w:color w:val="000000" w:themeColor="text1"/>
          <w:szCs w:val="21"/>
          <w:shd w:val="clear" w:color="auto" w:fill="FFFFFF"/>
        </w:rPr>
      </w:pPr>
      <w:r w:rsidRPr="00C67AD2">
        <w:rPr>
          <w:rFonts w:asciiTheme="minorEastAsia" w:hAnsiTheme="minorEastAsia" w:hint="eastAsia"/>
          <w:b/>
          <w:color w:val="000000" w:themeColor="text1"/>
          <w:szCs w:val="21"/>
          <w:shd w:val="clear" w:color="auto" w:fill="FFFFFF"/>
        </w:rPr>
        <w:t>二、循环化利用废水</w:t>
      </w:r>
    </w:p>
    <w:p w:rsidR="00040174" w:rsidRPr="00C67AD2" w:rsidRDefault="00040174" w:rsidP="00C67AD2">
      <w:pPr>
        <w:spacing w:line="300" w:lineRule="auto"/>
        <w:ind w:firstLineChars="200" w:firstLine="420"/>
        <w:rPr>
          <w:rFonts w:asciiTheme="minorEastAsia" w:hAnsiTheme="minorEastAsia"/>
          <w:color w:val="000000" w:themeColor="text1"/>
          <w:szCs w:val="21"/>
          <w:shd w:val="clear" w:color="auto" w:fill="FFFFFF"/>
        </w:rPr>
      </w:pPr>
      <w:r w:rsidRPr="00C67AD2">
        <w:rPr>
          <w:rFonts w:asciiTheme="minorEastAsia" w:hAnsiTheme="minorEastAsia" w:hint="eastAsia"/>
          <w:color w:val="000000" w:themeColor="text1"/>
          <w:szCs w:val="21"/>
          <w:shd w:val="clear" w:color="auto" w:fill="FFFFFF"/>
        </w:rPr>
        <w:t>对所属化工园区的污水处理系统和设备冷却水系统进行升级改造</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并建成光催化处理亚砜废水装置</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填补了国内光催化废水工业应用空白。同时</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对各厂区的含磷地表水进行收集处理</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对工业污水和冷却水实施封闭循环利用</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基本实现了工业废水的重复使用和污水的零排放。</w:t>
      </w:r>
      <w:r w:rsidR="00960718" w:rsidRPr="00C67AD2">
        <w:rPr>
          <w:rFonts w:asciiTheme="minorEastAsia" w:hAnsiTheme="minorEastAsia" w:hint="eastAsia"/>
          <w:color w:val="000000" w:themeColor="text1"/>
          <w:szCs w:val="21"/>
        </w:rPr>
        <w:t>湖北泰盛化工有限公司地处宜昌市猇亭区,公司现有草甘</w:t>
      </w:r>
      <w:proofErr w:type="gramStart"/>
      <w:r w:rsidR="00960718" w:rsidRPr="00C67AD2">
        <w:rPr>
          <w:rFonts w:asciiTheme="minorEastAsia" w:hAnsiTheme="minorEastAsia" w:hint="eastAsia"/>
          <w:color w:val="000000" w:themeColor="text1"/>
          <w:szCs w:val="21"/>
        </w:rPr>
        <w:t>膦</w:t>
      </w:r>
      <w:proofErr w:type="gramEnd"/>
      <w:r w:rsidR="00960718" w:rsidRPr="00C67AD2">
        <w:rPr>
          <w:rFonts w:asciiTheme="minorEastAsia" w:hAnsiTheme="minorEastAsia" w:hint="eastAsia"/>
          <w:color w:val="000000" w:themeColor="text1"/>
          <w:szCs w:val="21"/>
        </w:rPr>
        <w:t>原药及颗粒剂、制剂等。公司建设有三氯化磷、亚磷酸二甲酯、草甘</w:t>
      </w:r>
      <w:proofErr w:type="gramStart"/>
      <w:r w:rsidR="00960718" w:rsidRPr="00C67AD2">
        <w:rPr>
          <w:rFonts w:asciiTheme="minorEastAsia" w:hAnsiTheme="minorEastAsia" w:hint="eastAsia"/>
          <w:color w:val="000000" w:themeColor="text1"/>
          <w:szCs w:val="21"/>
        </w:rPr>
        <w:t>膦</w:t>
      </w:r>
      <w:proofErr w:type="gramEnd"/>
      <w:r w:rsidR="00960718" w:rsidRPr="00C67AD2">
        <w:rPr>
          <w:rFonts w:asciiTheme="minorEastAsia" w:hAnsiTheme="minorEastAsia" w:hint="eastAsia"/>
          <w:color w:val="000000" w:themeColor="text1"/>
          <w:szCs w:val="21"/>
        </w:rPr>
        <w:t>原药、草甘</w:t>
      </w:r>
      <w:proofErr w:type="gramStart"/>
      <w:r w:rsidR="00960718" w:rsidRPr="00C67AD2">
        <w:rPr>
          <w:rFonts w:asciiTheme="minorEastAsia" w:hAnsiTheme="minorEastAsia" w:hint="eastAsia"/>
          <w:color w:val="000000" w:themeColor="text1"/>
          <w:szCs w:val="21"/>
        </w:rPr>
        <w:t>膦</w:t>
      </w:r>
      <w:proofErr w:type="gramEnd"/>
      <w:r w:rsidR="00960718" w:rsidRPr="00C67AD2">
        <w:rPr>
          <w:rFonts w:asciiTheme="minorEastAsia" w:hAnsiTheme="minorEastAsia" w:hint="eastAsia"/>
          <w:color w:val="000000" w:themeColor="text1"/>
          <w:szCs w:val="21"/>
        </w:rPr>
        <w:t>制剂、草甘</w:t>
      </w:r>
      <w:proofErr w:type="gramStart"/>
      <w:r w:rsidR="00960718" w:rsidRPr="00C67AD2">
        <w:rPr>
          <w:rFonts w:asciiTheme="minorEastAsia" w:hAnsiTheme="minorEastAsia" w:hint="eastAsia"/>
          <w:color w:val="000000" w:themeColor="text1"/>
          <w:szCs w:val="21"/>
        </w:rPr>
        <w:t>膦</w:t>
      </w:r>
      <w:proofErr w:type="gramEnd"/>
      <w:r w:rsidR="00960718" w:rsidRPr="00C67AD2">
        <w:rPr>
          <w:rFonts w:asciiTheme="minorEastAsia" w:hAnsiTheme="minorEastAsia" w:hint="eastAsia"/>
          <w:color w:val="000000" w:themeColor="text1"/>
          <w:szCs w:val="21"/>
        </w:rPr>
        <w:t>铵盐可溶粒剂、三氯氧</w:t>
      </w:r>
      <w:proofErr w:type="gramStart"/>
      <w:r w:rsidR="00960718" w:rsidRPr="00C67AD2">
        <w:rPr>
          <w:rFonts w:asciiTheme="minorEastAsia" w:hAnsiTheme="minorEastAsia" w:hint="eastAsia"/>
          <w:color w:val="000000" w:themeColor="text1"/>
          <w:szCs w:val="21"/>
        </w:rPr>
        <w:t>磷生产</w:t>
      </w:r>
      <w:proofErr w:type="gramEnd"/>
      <w:r w:rsidR="00960718" w:rsidRPr="00C67AD2">
        <w:rPr>
          <w:rFonts w:asciiTheme="minorEastAsia" w:hAnsiTheme="minorEastAsia" w:hint="eastAsia"/>
          <w:color w:val="000000" w:themeColor="text1"/>
          <w:szCs w:val="21"/>
        </w:rPr>
        <w:t>装置等项目，公司主要涉及到的污染物及特征污染物为：化学需氧量、氨氮、总磷。宜都兴发化工有限公司地处宜都枝城，公司现有硫酸、磷酸、磷铵、普钙、</w:t>
      </w:r>
      <w:proofErr w:type="gramStart"/>
      <w:r w:rsidR="00960718" w:rsidRPr="00C67AD2">
        <w:rPr>
          <w:rFonts w:asciiTheme="minorEastAsia" w:hAnsiTheme="minorEastAsia" w:hint="eastAsia"/>
          <w:color w:val="000000" w:themeColor="text1"/>
          <w:szCs w:val="21"/>
        </w:rPr>
        <w:t>缓控释肥</w:t>
      </w:r>
      <w:proofErr w:type="gramEnd"/>
      <w:r w:rsidR="00960718" w:rsidRPr="00C67AD2">
        <w:rPr>
          <w:rFonts w:asciiTheme="minorEastAsia" w:hAnsiTheme="minorEastAsia" w:hint="eastAsia"/>
          <w:color w:val="000000" w:themeColor="text1"/>
          <w:szCs w:val="21"/>
        </w:rPr>
        <w:t>等项目,公司主要涉及到的污染物及特征污染物为：化学需氧量、氨氮、总磷、二氧化硫、氮氧化物、烟粉尘等。两厂区环保设施运转正常，污染物稳定达标排放。泰盛化工厂区废水排</w:t>
      </w:r>
      <w:r w:rsidR="00960718" w:rsidRPr="00C67AD2">
        <w:rPr>
          <w:rFonts w:asciiTheme="minorEastAsia" w:hAnsiTheme="minorEastAsia" w:hint="eastAsia"/>
          <w:color w:val="000000" w:themeColor="text1"/>
          <w:szCs w:val="21"/>
        </w:rPr>
        <w:lastRenderedPageBreak/>
        <w:t>放口和兴发化工厂区硫磺制酸尾气排放口均为国家重点管控污染源排放口，并安装了污染源自动监控设施，实现了污染物排放实时监控。</w:t>
      </w:r>
    </w:p>
    <w:p w:rsidR="00040174" w:rsidRPr="00C67AD2" w:rsidRDefault="00040174" w:rsidP="000C5253">
      <w:pPr>
        <w:spacing w:beforeLines="50" w:before="156" w:line="300" w:lineRule="auto"/>
        <w:ind w:firstLineChars="200" w:firstLine="422"/>
        <w:rPr>
          <w:rFonts w:asciiTheme="minorEastAsia" w:hAnsiTheme="minorEastAsia"/>
          <w:b/>
          <w:color w:val="000000" w:themeColor="text1"/>
          <w:szCs w:val="21"/>
          <w:shd w:val="clear" w:color="auto" w:fill="FFFFFF"/>
        </w:rPr>
      </w:pPr>
      <w:r w:rsidRPr="00C67AD2">
        <w:rPr>
          <w:rFonts w:asciiTheme="minorEastAsia" w:hAnsiTheme="minorEastAsia" w:hint="eastAsia"/>
          <w:b/>
          <w:color w:val="000000" w:themeColor="text1"/>
          <w:szCs w:val="21"/>
          <w:shd w:val="clear" w:color="auto" w:fill="FFFFFF"/>
        </w:rPr>
        <w:t>三、再生利用废热</w:t>
      </w:r>
    </w:p>
    <w:p w:rsidR="00A71D51" w:rsidRPr="00C67AD2" w:rsidRDefault="00040174" w:rsidP="00C67AD2">
      <w:pPr>
        <w:spacing w:line="300" w:lineRule="auto"/>
        <w:ind w:firstLineChars="200" w:firstLine="420"/>
        <w:rPr>
          <w:rFonts w:asciiTheme="minorEastAsia" w:hAnsiTheme="minorEastAsia"/>
          <w:color w:val="000000" w:themeColor="text1"/>
          <w:szCs w:val="21"/>
          <w:shd w:val="clear" w:color="auto" w:fill="FFFFFF"/>
        </w:rPr>
      </w:pPr>
      <w:r w:rsidRPr="00C67AD2">
        <w:rPr>
          <w:rFonts w:asciiTheme="minorEastAsia" w:hAnsiTheme="minorEastAsia" w:hint="eastAsia"/>
          <w:color w:val="000000" w:themeColor="text1"/>
          <w:szCs w:val="21"/>
          <w:shd w:val="clear" w:color="auto" w:fill="FFFFFF"/>
        </w:rPr>
        <w:t>公司投资自主设计制作了我国第一套高传热效应的热管余热汽包工业装置</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利用六偏磷酸钠装置尾气的废热生产蒸汽</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目前</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该装置已在公司全面推广应用。同时开发了热法磷酸装置热能利用</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通过回收生产磷酸的余热来生产饱和</w:t>
      </w:r>
      <w:proofErr w:type="gramStart"/>
      <w:r w:rsidRPr="00C67AD2">
        <w:rPr>
          <w:rFonts w:asciiTheme="minorEastAsia" w:hAnsiTheme="minorEastAsia" w:hint="eastAsia"/>
          <w:color w:val="000000" w:themeColor="text1"/>
          <w:szCs w:val="21"/>
          <w:shd w:val="clear" w:color="auto" w:fill="FFFFFF"/>
        </w:rPr>
        <w:t>蒸气</w:t>
      </w:r>
      <w:proofErr w:type="gramEnd"/>
      <w:r w:rsidRPr="00C67AD2">
        <w:rPr>
          <w:rFonts w:asciiTheme="minorEastAsia" w:hAnsiTheme="minorEastAsia" w:hint="eastAsia"/>
          <w:color w:val="000000" w:themeColor="text1"/>
          <w:szCs w:val="21"/>
          <w:shd w:val="clear" w:color="auto" w:fill="FFFFFF"/>
        </w:rPr>
        <w:t>。公司所有六偏、磷酸余热利用装置建成后</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可替代现有发热煤锅炉实现热能平衡</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显著减少了燃煤和用水消耗。</w:t>
      </w:r>
    </w:p>
    <w:p w:rsidR="00040174" w:rsidRPr="00C67AD2" w:rsidRDefault="00040174" w:rsidP="000C5253">
      <w:pPr>
        <w:spacing w:beforeLines="50" w:before="156" w:line="300" w:lineRule="auto"/>
        <w:ind w:firstLineChars="200" w:firstLine="422"/>
        <w:rPr>
          <w:rFonts w:asciiTheme="minorEastAsia" w:hAnsiTheme="minorEastAsia"/>
          <w:b/>
          <w:color w:val="000000" w:themeColor="text1"/>
          <w:szCs w:val="21"/>
          <w:shd w:val="clear" w:color="auto" w:fill="FFFFFF"/>
        </w:rPr>
      </w:pPr>
      <w:r w:rsidRPr="00C67AD2">
        <w:rPr>
          <w:rFonts w:asciiTheme="minorEastAsia" w:hAnsiTheme="minorEastAsia" w:hint="eastAsia"/>
          <w:b/>
          <w:color w:val="000000" w:themeColor="text1"/>
          <w:szCs w:val="21"/>
          <w:shd w:val="clear" w:color="auto" w:fill="FFFFFF"/>
        </w:rPr>
        <w:t>四、资源化利用废固</w:t>
      </w:r>
    </w:p>
    <w:p w:rsidR="00A71D51" w:rsidRPr="00C67AD2" w:rsidRDefault="00040174" w:rsidP="00C67AD2">
      <w:pPr>
        <w:spacing w:line="300" w:lineRule="auto"/>
        <w:ind w:firstLineChars="200" w:firstLine="420"/>
        <w:rPr>
          <w:rFonts w:asciiTheme="minorEastAsia" w:hAnsiTheme="minorEastAsia"/>
          <w:color w:val="000000" w:themeColor="text1"/>
          <w:szCs w:val="21"/>
          <w:shd w:val="clear" w:color="auto" w:fill="FFFFFF"/>
        </w:rPr>
      </w:pPr>
      <w:r w:rsidRPr="00C67AD2">
        <w:rPr>
          <w:rFonts w:asciiTheme="minorEastAsia" w:hAnsiTheme="minorEastAsia" w:hint="eastAsia"/>
          <w:color w:val="000000" w:themeColor="text1"/>
          <w:szCs w:val="21"/>
          <w:shd w:val="clear" w:color="auto" w:fill="FFFFFF"/>
        </w:rPr>
        <w:t>综合、规模化处理</w:t>
      </w:r>
      <w:proofErr w:type="gramStart"/>
      <w:r w:rsidRPr="00C67AD2">
        <w:rPr>
          <w:rFonts w:asciiTheme="minorEastAsia" w:hAnsiTheme="minorEastAsia" w:hint="eastAsia"/>
          <w:color w:val="000000" w:themeColor="text1"/>
          <w:szCs w:val="21"/>
          <w:shd w:val="clear" w:color="auto" w:fill="FFFFFF"/>
        </w:rPr>
        <w:t>固废是公司</w:t>
      </w:r>
      <w:proofErr w:type="gramEnd"/>
      <w:r w:rsidRPr="00C67AD2">
        <w:rPr>
          <w:rFonts w:asciiTheme="minorEastAsia" w:hAnsiTheme="minorEastAsia" w:hint="eastAsia"/>
          <w:color w:val="000000" w:themeColor="text1"/>
          <w:szCs w:val="21"/>
          <w:shd w:val="clear" w:color="auto" w:fill="FFFFFF"/>
        </w:rPr>
        <w:t>在实践中摸索出的一条发展新路</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科技创新和体制创新更是使公司在生产中形成的固废物全部被“吃干榨尽”。公司先后投资建成焦炭粉粘结焦球、亚砜废盐回收替代硝酸钠等多个项目</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成功引进密闭氧化法处理1％以上含量的</w:t>
      </w:r>
      <w:proofErr w:type="gramStart"/>
      <w:r w:rsidRPr="00C67AD2">
        <w:rPr>
          <w:rFonts w:asciiTheme="minorEastAsia" w:hAnsiTheme="minorEastAsia" w:hint="eastAsia"/>
          <w:color w:val="000000" w:themeColor="text1"/>
          <w:szCs w:val="21"/>
          <w:shd w:val="clear" w:color="auto" w:fill="FFFFFF"/>
        </w:rPr>
        <w:t>贫磷泥烧酸</w:t>
      </w:r>
      <w:proofErr w:type="gramEnd"/>
      <w:r w:rsidRPr="00C67AD2">
        <w:rPr>
          <w:rFonts w:asciiTheme="minorEastAsia" w:hAnsiTheme="minorEastAsia" w:hint="eastAsia"/>
          <w:color w:val="000000" w:themeColor="text1"/>
          <w:szCs w:val="21"/>
          <w:shd w:val="clear" w:color="auto" w:fill="FFFFFF"/>
        </w:rPr>
        <w:t>装置</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一举解决了多年来的固</w:t>
      </w:r>
      <w:proofErr w:type="gramStart"/>
      <w:r w:rsidRPr="00C67AD2">
        <w:rPr>
          <w:rFonts w:asciiTheme="minorEastAsia" w:hAnsiTheme="minorEastAsia" w:hint="eastAsia"/>
          <w:color w:val="000000" w:themeColor="text1"/>
          <w:szCs w:val="21"/>
          <w:shd w:val="clear" w:color="auto" w:fill="FFFFFF"/>
        </w:rPr>
        <w:t>废处理</w:t>
      </w:r>
      <w:proofErr w:type="gramEnd"/>
      <w:r w:rsidRPr="00C67AD2">
        <w:rPr>
          <w:rFonts w:asciiTheme="minorEastAsia" w:hAnsiTheme="minorEastAsia" w:hint="eastAsia"/>
          <w:color w:val="000000" w:themeColor="text1"/>
          <w:szCs w:val="21"/>
          <w:shd w:val="clear" w:color="auto" w:fill="FFFFFF"/>
        </w:rPr>
        <w:t>难题。</w:t>
      </w:r>
    </w:p>
    <w:p w:rsidR="00A71D51" w:rsidRPr="00C67AD2" w:rsidRDefault="00040174" w:rsidP="000C5253">
      <w:pPr>
        <w:spacing w:beforeLines="50" w:before="156" w:line="300" w:lineRule="auto"/>
        <w:ind w:firstLineChars="200" w:firstLine="422"/>
        <w:rPr>
          <w:rFonts w:asciiTheme="minorEastAsia" w:hAnsiTheme="minorEastAsia"/>
          <w:b/>
          <w:color w:val="000000" w:themeColor="text1"/>
          <w:szCs w:val="21"/>
          <w:shd w:val="clear" w:color="auto" w:fill="FFFFFF"/>
        </w:rPr>
      </w:pPr>
      <w:r w:rsidRPr="00C67AD2">
        <w:rPr>
          <w:rFonts w:asciiTheme="minorEastAsia" w:hAnsiTheme="minorEastAsia" w:hint="eastAsia"/>
          <w:b/>
          <w:color w:val="000000" w:themeColor="text1"/>
          <w:szCs w:val="21"/>
          <w:shd w:val="clear" w:color="auto" w:fill="FFFFFF"/>
        </w:rPr>
        <w:t>五、节能减排</w:t>
      </w:r>
    </w:p>
    <w:p w:rsidR="00A71D51" w:rsidRPr="00C67AD2" w:rsidRDefault="00040174" w:rsidP="00C67AD2">
      <w:pPr>
        <w:spacing w:line="300" w:lineRule="auto"/>
        <w:ind w:firstLineChars="200" w:firstLine="420"/>
        <w:rPr>
          <w:rFonts w:asciiTheme="minorEastAsia" w:hAnsiTheme="minorEastAsia"/>
          <w:color w:val="000000" w:themeColor="text1"/>
          <w:szCs w:val="21"/>
        </w:rPr>
      </w:pPr>
      <w:r w:rsidRPr="00C67AD2">
        <w:rPr>
          <w:rFonts w:asciiTheme="minorEastAsia" w:hAnsiTheme="minorEastAsia" w:hint="eastAsia"/>
          <w:color w:val="000000" w:themeColor="text1"/>
          <w:szCs w:val="21"/>
        </w:rPr>
        <w:t>多年来</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兴发集团坚持精细化工基本方向</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通过加大环保投入和科学规划</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大力推进节能减排新技术</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高质量高标准推进项目建设。先后在白沙河化工厂实施了大气环境综合治理的减排项目；对脱硫尾气进行水汽冷凝处理</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彻底消除视觉污染</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真正实现花园式工厂目标。公司自主研发实施黄磷清洁生产技术</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在刘草坡化工厂新建甲酸</w:t>
      </w:r>
      <w:proofErr w:type="gramStart"/>
      <w:r w:rsidRPr="00C67AD2">
        <w:rPr>
          <w:rFonts w:asciiTheme="minorEastAsia" w:hAnsiTheme="minorEastAsia" w:hint="eastAsia"/>
          <w:color w:val="000000" w:themeColor="text1"/>
          <w:szCs w:val="21"/>
        </w:rPr>
        <w:t>钠生产</w:t>
      </w:r>
      <w:proofErr w:type="gramEnd"/>
      <w:r w:rsidRPr="00C67AD2">
        <w:rPr>
          <w:rFonts w:asciiTheme="minorEastAsia" w:hAnsiTheme="minorEastAsia" w:hint="eastAsia"/>
          <w:color w:val="000000" w:themeColor="text1"/>
          <w:szCs w:val="21"/>
        </w:rPr>
        <w:t>装置</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使黄磷尾气的利用率达到98%以上</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对整个行业的清洁生产节能环保管理具有示范作用。与此同时</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利用磷酸及磷酸盐余热</w:t>
      </w:r>
      <w:r w:rsidR="00BC449A" w:rsidRPr="00C67AD2">
        <w:rPr>
          <w:rFonts w:asciiTheme="minorEastAsia" w:hAnsiTheme="minorEastAsia" w:hint="eastAsia"/>
          <w:color w:val="000000" w:themeColor="text1"/>
          <w:szCs w:val="21"/>
        </w:rPr>
        <w:t>，</w:t>
      </w:r>
      <w:r w:rsidRPr="00C67AD2">
        <w:rPr>
          <w:rFonts w:asciiTheme="minorEastAsia" w:hAnsiTheme="minorEastAsia" w:hint="eastAsia"/>
          <w:color w:val="000000" w:themeColor="text1"/>
          <w:szCs w:val="21"/>
        </w:rPr>
        <w:t>淘汰落后产能。</w:t>
      </w:r>
    </w:p>
    <w:p w:rsidR="000F7E49" w:rsidRPr="00C67AD2" w:rsidRDefault="00040174" w:rsidP="00C67AD2">
      <w:pPr>
        <w:pStyle w:val="a6"/>
        <w:shd w:val="clear" w:color="auto" w:fill="FFFFFF"/>
        <w:spacing w:before="0" w:beforeAutospacing="0" w:after="0" w:afterAutospacing="0" w:line="300" w:lineRule="auto"/>
        <w:ind w:firstLineChars="200" w:firstLine="420"/>
        <w:textAlignment w:val="baseline"/>
        <w:rPr>
          <w:rFonts w:asciiTheme="minorEastAsia" w:eastAsiaTheme="minorEastAsia" w:hAnsiTheme="minorEastAsia"/>
          <w:color w:val="000000" w:themeColor="text1"/>
          <w:sz w:val="21"/>
          <w:szCs w:val="21"/>
        </w:rPr>
      </w:pPr>
      <w:r w:rsidRPr="00C67AD2">
        <w:rPr>
          <w:rFonts w:asciiTheme="minorEastAsia" w:eastAsiaTheme="minorEastAsia" w:hAnsiTheme="minorEastAsia" w:hint="eastAsia"/>
          <w:color w:val="000000" w:themeColor="text1"/>
          <w:sz w:val="21"/>
          <w:szCs w:val="21"/>
        </w:rPr>
        <w:t>公司连续两年被中国石油和化学工业联合会评为黄磷行业“年度能效领跑者标杆企业”</w:t>
      </w:r>
      <w:r w:rsidR="00BC449A" w:rsidRPr="00C67AD2">
        <w:rPr>
          <w:rFonts w:asciiTheme="minorEastAsia" w:eastAsiaTheme="minorEastAsia" w:hAnsiTheme="minorEastAsia" w:hint="eastAsia"/>
          <w:color w:val="000000" w:themeColor="text1"/>
          <w:sz w:val="21"/>
          <w:szCs w:val="21"/>
        </w:rPr>
        <w:t>，</w:t>
      </w:r>
      <w:r w:rsidRPr="00C67AD2">
        <w:rPr>
          <w:rFonts w:asciiTheme="minorEastAsia" w:eastAsiaTheme="minorEastAsia" w:hAnsiTheme="minorEastAsia" w:hint="eastAsia"/>
          <w:color w:val="000000" w:themeColor="text1"/>
          <w:sz w:val="21"/>
          <w:szCs w:val="21"/>
        </w:rPr>
        <w:t>“黄磷清洁生产新工艺研究及应用”获得2013年度中国石油和化学工业联合会科学技术进步三等奖</w:t>
      </w:r>
      <w:r w:rsidR="00BC449A" w:rsidRPr="00C67AD2">
        <w:rPr>
          <w:rFonts w:asciiTheme="minorEastAsia" w:eastAsiaTheme="minorEastAsia" w:hAnsiTheme="minorEastAsia" w:hint="eastAsia"/>
          <w:color w:val="000000" w:themeColor="text1"/>
          <w:sz w:val="21"/>
          <w:szCs w:val="21"/>
        </w:rPr>
        <w:t>，</w:t>
      </w:r>
      <w:r w:rsidRPr="00C67AD2">
        <w:rPr>
          <w:rFonts w:asciiTheme="minorEastAsia" w:eastAsiaTheme="minorEastAsia" w:hAnsiTheme="minorEastAsia" w:hint="eastAsia"/>
          <w:color w:val="000000" w:themeColor="text1"/>
          <w:sz w:val="21"/>
          <w:szCs w:val="21"/>
        </w:rPr>
        <w:t>成为黄磷行业清洁化生产技术领头标杆企业和国内化工行业节能减排及能源管理标杆企业。</w:t>
      </w:r>
    </w:p>
    <w:p w:rsidR="00CF1F2A" w:rsidRPr="00C67AD2" w:rsidRDefault="00CF1F2A" w:rsidP="00C67AD2">
      <w:pPr>
        <w:pStyle w:val="a6"/>
        <w:shd w:val="clear" w:color="auto" w:fill="FFFFFF"/>
        <w:spacing w:before="0" w:beforeAutospacing="0" w:after="0" w:afterAutospacing="0" w:line="300" w:lineRule="auto"/>
        <w:ind w:firstLineChars="200" w:firstLine="420"/>
        <w:textAlignment w:val="baseline"/>
        <w:rPr>
          <w:rFonts w:asciiTheme="minorEastAsia" w:eastAsiaTheme="minorEastAsia" w:hAnsiTheme="minorEastAsia"/>
          <w:color w:val="000000" w:themeColor="text1"/>
          <w:sz w:val="21"/>
          <w:szCs w:val="21"/>
        </w:rPr>
      </w:pPr>
      <w:r w:rsidRPr="00C67AD2">
        <w:rPr>
          <w:rFonts w:asciiTheme="minorEastAsia" w:hAnsiTheme="minorEastAsia"/>
          <w:color w:val="000000" w:themeColor="text1"/>
          <w:sz w:val="21"/>
          <w:szCs w:val="21"/>
        </w:rPr>
        <w:t>公司投资近3000万元对兴山刘草坡化工厂黄磷电炉淬</w:t>
      </w:r>
      <w:proofErr w:type="gramStart"/>
      <w:r w:rsidRPr="00C67AD2">
        <w:rPr>
          <w:rFonts w:asciiTheme="minorEastAsia" w:hAnsiTheme="minorEastAsia"/>
          <w:color w:val="000000" w:themeColor="text1"/>
          <w:sz w:val="21"/>
          <w:szCs w:val="21"/>
        </w:rPr>
        <w:t>渣系统</w:t>
      </w:r>
      <w:proofErr w:type="gramEnd"/>
      <w:r w:rsidRPr="00C67AD2">
        <w:rPr>
          <w:rFonts w:asciiTheme="minorEastAsia" w:hAnsiTheme="minorEastAsia"/>
          <w:color w:val="000000" w:themeColor="text1"/>
          <w:sz w:val="21"/>
          <w:szCs w:val="21"/>
        </w:rPr>
        <w:t>进行改造，每吨黄磷淬渣水减少80%以上，彻底消除传统黄磷淬</w:t>
      </w:r>
      <w:proofErr w:type="gramStart"/>
      <w:r w:rsidRPr="00C67AD2">
        <w:rPr>
          <w:rFonts w:asciiTheme="minorEastAsia" w:hAnsiTheme="minorEastAsia"/>
          <w:color w:val="000000" w:themeColor="text1"/>
          <w:sz w:val="21"/>
          <w:szCs w:val="21"/>
        </w:rPr>
        <w:t>渣现场</w:t>
      </w:r>
      <w:proofErr w:type="gramEnd"/>
      <w:r w:rsidRPr="00C67AD2">
        <w:rPr>
          <w:rFonts w:asciiTheme="minorEastAsia" w:hAnsiTheme="minorEastAsia"/>
          <w:color w:val="000000" w:themeColor="text1"/>
          <w:sz w:val="21"/>
          <w:szCs w:val="21"/>
        </w:rPr>
        <w:t>脏乱差现象；投资800万元对猇亭园区热电锅炉进行脱硝，</w:t>
      </w:r>
      <w:proofErr w:type="gramStart"/>
      <w:r w:rsidRPr="00C67AD2">
        <w:rPr>
          <w:rFonts w:asciiTheme="minorEastAsia" w:hAnsiTheme="minorEastAsia"/>
          <w:color w:val="000000" w:themeColor="text1"/>
          <w:sz w:val="21"/>
          <w:szCs w:val="21"/>
        </w:rPr>
        <w:t>年减排氮</w:t>
      </w:r>
      <w:proofErr w:type="gramEnd"/>
      <w:r w:rsidRPr="00C67AD2">
        <w:rPr>
          <w:rFonts w:asciiTheme="minorEastAsia" w:hAnsiTheme="minorEastAsia"/>
          <w:color w:val="000000" w:themeColor="text1"/>
          <w:sz w:val="21"/>
          <w:szCs w:val="21"/>
        </w:rPr>
        <w:t>氧化物近1000吨。2015年全公司节约标煤5550吨，连续三年被中国石化联合会评为黄磷生产能效领跑者标杆企业。</w:t>
      </w:r>
    </w:p>
    <w:p w:rsidR="00040174" w:rsidRPr="00C67AD2" w:rsidRDefault="00406BCE" w:rsidP="000C5253">
      <w:pPr>
        <w:spacing w:beforeLines="50" w:before="156" w:line="300" w:lineRule="auto"/>
        <w:ind w:firstLineChars="200" w:firstLine="422"/>
        <w:rPr>
          <w:rFonts w:asciiTheme="minorEastAsia" w:hAnsiTheme="minorEastAsia"/>
          <w:b/>
          <w:color w:val="000000" w:themeColor="text1"/>
          <w:szCs w:val="21"/>
          <w:shd w:val="clear" w:color="auto" w:fill="FFFFFF"/>
        </w:rPr>
      </w:pPr>
      <w:r w:rsidRPr="00C67AD2">
        <w:rPr>
          <w:rFonts w:asciiTheme="minorEastAsia" w:hAnsiTheme="minorEastAsia" w:hint="eastAsia"/>
          <w:b/>
          <w:color w:val="000000" w:themeColor="text1"/>
          <w:szCs w:val="21"/>
          <w:shd w:val="clear" w:color="auto" w:fill="FFFFFF"/>
        </w:rPr>
        <w:t>六</w:t>
      </w:r>
      <w:r w:rsidR="00040174" w:rsidRPr="00C67AD2">
        <w:rPr>
          <w:rFonts w:asciiTheme="minorEastAsia" w:hAnsiTheme="minorEastAsia" w:hint="eastAsia"/>
          <w:b/>
          <w:color w:val="000000" w:themeColor="text1"/>
          <w:szCs w:val="21"/>
          <w:shd w:val="clear" w:color="auto" w:fill="FFFFFF"/>
        </w:rPr>
        <w:t>、能源管理平台</w:t>
      </w:r>
    </w:p>
    <w:p w:rsidR="000F7E49" w:rsidRPr="00C67AD2" w:rsidRDefault="00040174" w:rsidP="00C67AD2">
      <w:pPr>
        <w:spacing w:line="300" w:lineRule="auto"/>
        <w:ind w:firstLineChars="200" w:firstLine="420"/>
        <w:rPr>
          <w:rFonts w:asciiTheme="minorEastAsia" w:hAnsiTheme="minorEastAsia"/>
          <w:color w:val="000000" w:themeColor="text1"/>
          <w:szCs w:val="21"/>
          <w:shd w:val="clear" w:color="auto" w:fill="FFFFFF"/>
        </w:rPr>
      </w:pPr>
      <w:r w:rsidRPr="00C67AD2">
        <w:rPr>
          <w:rFonts w:asciiTheme="minorEastAsia" w:hAnsiTheme="minorEastAsia" w:hint="eastAsia"/>
          <w:color w:val="000000" w:themeColor="text1"/>
          <w:szCs w:val="21"/>
          <w:shd w:val="clear" w:color="auto" w:fill="FFFFFF"/>
        </w:rPr>
        <w:t>能源管理平台项目是信息化和工业化“两化融合”的基础性项目</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是以计算机信息系统为支撑</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集生产装备自动化、生产过程管控、能源高效管理与调度为一体的公司级管控体系。为更好的实现能源的综合利用</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公司在行业内率先建成能源管理中心平台</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该平台的建设实现了化工、水电生产的统一调度、节能减排、减员增效</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大大减少了二氧化硫、二氧化碳及烟尘排放</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每年可节约能源27325.9吨标准煤</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万元产值能耗同比下降8%</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项目实施后</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取得了良好的经济效益、环境效益和社会效益</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公司成为全国节能减排和两化融合的标杆企</w:t>
      </w:r>
      <w:r w:rsidRPr="00C67AD2">
        <w:rPr>
          <w:rFonts w:asciiTheme="minorEastAsia" w:hAnsiTheme="minorEastAsia" w:hint="eastAsia"/>
          <w:color w:val="000000" w:themeColor="text1"/>
          <w:szCs w:val="21"/>
          <w:shd w:val="clear" w:color="auto" w:fill="FFFFFF"/>
        </w:rPr>
        <w:lastRenderedPageBreak/>
        <w:t>业</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其典型经验获得了国家工信部的高度评价</w:t>
      </w:r>
      <w:r w:rsidR="00BC449A" w:rsidRPr="00C67AD2">
        <w:rPr>
          <w:rFonts w:asciiTheme="minorEastAsia" w:hAnsiTheme="minorEastAsia" w:hint="eastAsia"/>
          <w:color w:val="000000" w:themeColor="text1"/>
          <w:szCs w:val="21"/>
          <w:shd w:val="clear" w:color="auto" w:fill="FFFFFF"/>
        </w:rPr>
        <w:t>，</w:t>
      </w:r>
      <w:r w:rsidRPr="00C67AD2">
        <w:rPr>
          <w:rFonts w:asciiTheme="minorEastAsia" w:hAnsiTheme="minorEastAsia" w:hint="eastAsia"/>
          <w:color w:val="000000" w:themeColor="text1"/>
          <w:szCs w:val="21"/>
          <w:shd w:val="clear" w:color="auto" w:fill="FFFFFF"/>
        </w:rPr>
        <w:t>并在全国范围推广。</w:t>
      </w:r>
    </w:p>
    <w:p w:rsidR="00C12EC9" w:rsidRPr="00C67AD2" w:rsidRDefault="00406BCE" w:rsidP="000C5253">
      <w:pPr>
        <w:spacing w:beforeLines="50" w:before="156" w:line="300" w:lineRule="auto"/>
        <w:ind w:firstLineChars="200" w:firstLine="422"/>
        <w:rPr>
          <w:rFonts w:asciiTheme="minorEastAsia" w:hAnsiTheme="minorEastAsia"/>
          <w:b/>
          <w:color w:val="000000" w:themeColor="text1"/>
          <w:szCs w:val="21"/>
          <w:shd w:val="clear" w:color="auto" w:fill="FFFFFF"/>
        </w:rPr>
      </w:pPr>
      <w:r w:rsidRPr="00C67AD2">
        <w:rPr>
          <w:rFonts w:asciiTheme="minorEastAsia" w:hAnsiTheme="minorEastAsia" w:hint="eastAsia"/>
          <w:b/>
          <w:color w:val="000000" w:themeColor="text1"/>
          <w:szCs w:val="21"/>
          <w:shd w:val="clear" w:color="auto" w:fill="FFFFFF"/>
        </w:rPr>
        <w:t>七</w:t>
      </w:r>
      <w:r w:rsidR="00A71D51" w:rsidRPr="00C67AD2">
        <w:rPr>
          <w:rFonts w:asciiTheme="minorEastAsia" w:hAnsiTheme="minorEastAsia"/>
          <w:b/>
          <w:color w:val="000000" w:themeColor="text1"/>
          <w:szCs w:val="21"/>
          <w:shd w:val="clear" w:color="auto" w:fill="FFFFFF"/>
        </w:rPr>
        <w:t>、强化安全环保</w:t>
      </w:r>
      <w:r w:rsidR="00BC449A" w:rsidRPr="00C67AD2">
        <w:rPr>
          <w:rFonts w:asciiTheme="minorEastAsia" w:hAnsiTheme="minorEastAsia"/>
          <w:b/>
          <w:color w:val="000000" w:themeColor="text1"/>
          <w:szCs w:val="21"/>
          <w:shd w:val="clear" w:color="auto" w:fill="FFFFFF"/>
        </w:rPr>
        <w:t>，</w:t>
      </w:r>
      <w:r w:rsidR="00A71D51" w:rsidRPr="00C67AD2">
        <w:rPr>
          <w:rFonts w:asciiTheme="minorEastAsia" w:hAnsiTheme="minorEastAsia"/>
          <w:b/>
          <w:color w:val="000000" w:themeColor="text1"/>
          <w:szCs w:val="21"/>
          <w:shd w:val="clear" w:color="auto" w:fill="FFFFFF"/>
        </w:rPr>
        <w:t>大力发展绿色化工</w:t>
      </w:r>
    </w:p>
    <w:p w:rsidR="00BC449A" w:rsidRPr="00C67AD2" w:rsidRDefault="00A71D51" w:rsidP="00C67AD2">
      <w:pPr>
        <w:spacing w:line="300" w:lineRule="auto"/>
        <w:ind w:firstLineChars="200" w:firstLine="420"/>
        <w:rPr>
          <w:rFonts w:asciiTheme="minorEastAsia" w:hAnsiTheme="minorEastAsia"/>
          <w:color w:val="000000" w:themeColor="text1"/>
          <w:szCs w:val="21"/>
        </w:rPr>
      </w:pPr>
      <w:r w:rsidRPr="00C67AD2">
        <w:rPr>
          <w:rFonts w:asciiTheme="minorEastAsia" w:hAnsiTheme="minorEastAsia"/>
          <w:color w:val="000000" w:themeColor="text1"/>
          <w:szCs w:val="21"/>
        </w:rPr>
        <w:t>严格安全生产管理。在严格执行国家安全法规基础上</w:t>
      </w:r>
      <w:r w:rsidR="00BC449A" w:rsidRPr="00C67AD2">
        <w:rPr>
          <w:rFonts w:asciiTheme="minorEastAsia" w:hAnsiTheme="minorEastAsia"/>
          <w:color w:val="000000" w:themeColor="text1"/>
          <w:szCs w:val="21"/>
        </w:rPr>
        <w:t>，</w:t>
      </w:r>
      <w:r w:rsidRPr="00C67AD2">
        <w:rPr>
          <w:rFonts w:asciiTheme="minorEastAsia" w:hAnsiTheme="minorEastAsia"/>
          <w:color w:val="000000" w:themeColor="text1"/>
          <w:szCs w:val="21"/>
        </w:rPr>
        <w:t>建立完善的安全管理体系</w:t>
      </w:r>
      <w:r w:rsidR="00BC449A" w:rsidRPr="00C67AD2">
        <w:rPr>
          <w:rFonts w:asciiTheme="minorEastAsia" w:hAnsiTheme="minorEastAsia"/>
          <w:color w:val="000000" w:themeColor="text1"/>
          <w:szCs w:val="21"/>
        </w:rPr>
        <w:t>，</w:t>
      </w:r>
      <w:r w:rsidRPr="00C67AD2">
        <w:rPr>
          <w:rFonts w:asciiTheme="minorEastAsia" w:hAnsiTheme="minorEastAsia"/>
          <w:color w:val="000000" w:themeColor="text1"/>
          <w:szCs w:val="21"/>
        </w:rPr>
        <w:t>不断修订和完善管理制度</w:t>
      </w:r>
      <w:r w:rsidR="00BC449A" w:rsidRPr="00C67AD2">
        <w:rPr>
          <w:rFonts w:asciiTheme="minorEastAsia" w:hAnsiTheme="minorEastAsia"/>
          <w:color w:val="000000" w:themeColor="text1"/>
          <w:szCs w:val="21"/>
        </w:rPr>
        <w:t>，</w:t>
      </w:r>
      <w:r w:rsidRPr="00C67AD2">
        <w:rPr>
          <w:rFonts w:asciiTheme="minorEastAsia" w:hAnsiTheme="minorEastAsia"/>
          <w:color w:val="000000" w:themeColor="text1"/>
          <w:szCs w:val="21"/>
        </w:rPr>
        <w:t>明确以法人为首、落实到班组的各级安全责任制；通过严格的安全教育培训、隐患排查及危险源辨识</w:t>
      </w:r>
      <w:r w:rsidR="00BC449A" w:rsidRPr="00C67AD2">
        <w:rPr>
          <w:rFonts w:asciiTheme="minorEastAsia" w:hAnsiTheme="minorEastAsia"/>
          <w:color w:val="000000" w:themeColor="text1"/>
          <w:szCs w:val="21"/>
        </w:rPr>
        <w:t>，</w:t>
      </w:r>
      <w:r w:rsidRPr="00C67AD2">
        <w:rPr>
          <w:rFonts w:asciiTheme="minorEastAsia" w:hAnsiTheme="minorEastAsia"/>
          <w:color w:val="000000" w:themeColor="text1"/>
          <w:szCs w:val="21"/>
        </w:rPr>
        <w:t>增强员工安全意识、管</w:t>
      </w:r>
      <w:proofErr w:type="gramStart"/>
      <w:r w:rsidRPr="00C67AD2">
        <w:rPr>
          <w:rFonts w:asciiTheme="minorEastAsia" w:hAnsiTheme="minorEastAsia"/>
          <w:color w:val="000000" w:themeColor="text1"/>
          <w:szCs w:val="21"/>
        </w:rPr>
        <w:t>控安全</w:t>
      </w:r>
      <w:proofErr w:type="gramEnd"/>
      <w:r w:rsidRPr="00C67AD2">
        <w:rPr>
          <w:rFonts w:asciiTheme="minorEastAsia" w:hAnsiTheme="minorEastAsia"/>
          <w:color w:val="000000" w:themeColor="text1"/>
          <w:szCs w:val="21"/>
        </w:rPr>
        <w:t>风险；加强应急救援体系建设</w:t>
      </w:r>
      <w:r w:rsidR="00BC449A" w:rsidRPr="00C67AD2">
        <w:rPr>
          <w:rFonts w:asciiTheme="minorEastAsia" w:hAnsiTheme="minorEastAsia"/>
          <w:color w:val="000000" w:themeColor="text1"/>
          <w:szCs w:val="21"/>
        </w:rPr>
        <w:t>，</w:t>
      </w:r>
      <w:r w:rsidRPr="00C67AD2">
        <w:rPr>
          <w:rFonts w:asciiTheme="minorEastAsia" w:hAnsiTheme="minorEastAsia"/>
          <w:color w:val="000000" w:themeColor="text1"/>
          <w:szCs w:val="21"/>
        </w:rPr>
        <w:t>提高了事故的应急救援能力；通过落实各项措施</w:t>
      </w:r>
      <w:r w:rsidR="00BC449A" w:rsidRPr="00C67AD2">
        <w:rPr>
          <w:rFonts w:asciiTheme="minorEastAsia" w:hAnsiTheme="minorEastAsia"/>
          <w:color w:val="000000" w:themeColor="text1"/>
          <w:szCs w:val="21"/>
        </w:rPr>
        <w:t>，</w:t>
      </w:r>
      <w:r w:rsidRPr="00C67AD2">
        <w:rPr>
          <w:rFonts w:asciiTheme="minorEastAsia" w:hAnsiTheme="minorEastAsia"/>
          <w:color w:val="000000" w:themeColor="text1"/>
          <w:szCs w:val="21"/>
        </w:rPr>
        <w:t>公司安全生产形势良好</w:t>
      </w:r>
      <w:r w:rsidR="00BC449A" w:rsidRPr="00C67AD2">
        <w:rPr>
          <w:rFonts w:asciiTheme="minorEastAsia" w:hAnsiTheme="minorEastAsia"/>
          <w:color w:val="000000" w:themeColor="text1"/>
          <w:szCs w:val="21"/>
        </w:rPr>
        <w:t>，</w:t>
      </w:r>
      <w:r w:rsidRPr="00C67AD2">
        <w:rPr>
          <w:rFonts w:asciiTheme="minorEastAsia" w:hAnsiTheme="minorEastAsia"/>
          <w:color w:val="000000" w:themeColor="text1"/>
          <w:szCs w:val="21"/>
        </w:rPr>
        <w:t>为生产经营提供了有力保障。</w:t>
      </w:r>
    </w:p>
    <w:sectPr w:rsidR="00BC449A" w:rsidRPr="00C67AD2" w:rsidSect="00BB1E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C47" w:rsidRDefault="006E0C47" w:rsidP="00040174">
      <w:r>
        <w:separator/>
      </w:r>
    </w:p>
  </w:endnote>
  <w:endnote w:type="continuationSeparator" w:id="0">
    <w:p w:rsidR="006E0C47" w:rsidRDefault="006E0C47" w:rsidP="000401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C47" w:rsidRDefault="006E0C47" w:rsidP="00040174">
      <w:r>
        <w:separator/>
      </w:r>
    </w:p>
  </w:footnote>
  <w:footnote w:type="continuationSeparator" w:id="0">
    <w:p w:rsidR="006E0C47" w:rsidRDefault="006E0C47" w:rsidP="000401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A4849"/>
    <w:multiLevelType w:val="hybridMultilevel"/>
    <w:tmpl w:val="9B407E50"/>
    <w:lvl w:ilvl="0" w:tplc="318C1310">
      <w:start w:val="1"/>
      <w:numFmt w:val="japaneseCounting"/>
      <w:lvlText w:val="（%1）"/>
      <w:lvlJc w:val="left"/>
      <w:pPr>
        <w:ind w:left="1447" w:hanging="885"/>
      </w:pPr>
      <w:rPr>
        <w:rFonts w:hint="default"/>
        <w:b/>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1">
    <w:nsid w:val="417722F5"/>
    <w:multiLevelType w:val="hybridMultilevel"/>
    <w:tmpl w:val="6674CC2A"/>
    <w:lvl w:ilvl="0" w:tplc="DC4047F2">
      <w:start w:val="1"/>
      <w:numFmt w:val="decimal"/>
      <w:lvlText w:val="%1."/>
      <w:lvlJc w:val="left"/>
      <w:pPr>
        <w:ind w:left="922" w:hanging="360"/>
      </w:pPr>
      <w:rPr>
        <w:rFonts w:hint="default"/>
        <w:b/>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0174"/>
    <w:rsid w:val="00040174"/>
    <w:rsid w:val="000C5253"/>
    <w:rsid w:val="000F7E49"/>
    <w:rsid w:val="0011292B"/>
    <w:rsid w:val="001530B9"/>
    <w:rsid w:val="00157A57"/>
    <w:rsid w:val="00406BCE"/>
    <w:rsid w:val="004C724E"/>
    <w:rsid w:val="005C5FEE"/>
    <w:rsid w:val="005E550B"/>
    <w:rsid w:val="006923A2"/>
    <w:rsid w:val="006E0C47"/>
    <w:rsid w:val="00715121"/>
    <w:rsid w:val="00732205"/>
    <w:rsid w:val="0089069C"/>
    <w:rsid w:val="00960718"/>
    <w:rsid w:val="009C1274"/>
    <w:rsid w:val="00A71D51"/>
    <w:rsid w:val="00A95DD5"/>
    <w:rsid w:val="00BB1E6D"/>
    <w:rsid w:val="00BC449A"/>
    <w:rsid w:val="00C12EC9"/>
    <w:rsid w:val="00C67AD2"/>
    <w:rsid w:val="00CF1F2A"/>
    <w:rsid w:val="00E27CF7"/>
    <w:rsid w:val="00E40A9D"/>
    <w:rsid w:val="00FB2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E6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401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40174"/>
    <w:rPr>
      <w:sz w:val="18"/>
      <w:szCs w:val="18"/>
    </w:rPr>
  </w:style>
  <w:style w:type="paragraph" w:styleId="a4">
    <w:name w:val="footer"/>
    <w:basedOn w:val="a"/>
    <w:link w:val="Char0"/>
    <w:uiPriority w:val="99"/>
    <w:semiHidden/>
    <w:unhideWhenUsed/>
    <w:rsid w:val="0004017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40174"/>
    <w:rPr>
      <w:sz w:val="18"/>
      <w:szCs w:val="18"/>
    </w:rPr>
  </w:style>
  <w:style w:type="character" w:styleId="a5">
    <w:name w:val="Hyperlink"/>
    <w:basedOn w:val="a0"/>
    <w:uiPriority w:val="99"/>
    <w:semiHidden/>
    <w:unhideWhenUsed/>
    <w:rsid w:val="00040174"/>
    <w:rPr>
      <w:color w:val="0000FF"/>
      <w:u w:val="single"/>
    </w:rPr>
  </w:style>
  <w:style w:type="paragraph" w:styleId="a6">
    <w:name w:val="Normal (Web)"/>
    <w:basedOn w:val="a"/>
    <w:uiPriority w:val="99"/>
    <w:unhideWhenUsed/>
    <w:rsid w:val="0004017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40174"/>
  </w:style>
  <w:style w:type="character" w:styleId="a7">
    <w:name w:val="Strong"/>
    <w:basedOn w:val="a0"/>
    <w:uiPriority w:val="22"/>
    <w:qFormat/>
    <w:rsid w:val="0004017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7278518">
      <w:bodyDiv w:val="1"/>
      <w:marLeft w:val="0"/>
      <w:marRight w:val="0"/>
      <w:marTop w:val="0"/>
      <w:marBottom w:val="0"/>
      <w:divBdr>
        <w:top w:val="none" w:sz="0" w:space="0" w:color="auto"/>
        <w:left w:val="none" w:sz="0" w:space="0" w:color="auto"/>
        <w:bottom w:val="none" w:sz="0" w:space="0" w:color="auto"/>
        <w:right w:val="none" w:sz="0" w:space="0" w:color="auto"/>
      </w:divBdr>
    </w:div>
    <w:div w:id="190487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370</Words>
  <Characters>2112</Characters>
  <Application>Microsoft Office Word</Application>
  <DocSecurity>0</DocSecurity>
  <Lines>17</Lines>
  <Paragraphs>4</Paragraphs>
  <ScaleCrop>false</ScaleCrop>
  <Company>Hewlett-Packard Company</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Sky123.Org</cp:lastModifiedBy>
  <cp:revision>16</cp:revision>
  <dcterms:created xsi:type="dcterms:W3CDTF">2017-02-27T09:17:00Z</dcterms:created>
  <dcterms:modified xsi:type="dcterms:W3CDTF">2017-04-14T08:20:00Z</dcterms:modified>
</cp:coreProperties>
</file>