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1.png" ContentType="image/png"/>
  <Override PartName="/word/media/rId35.png" ContentType="image/png"/>
  <Override PartName="/word/media/rId50.png" ContentType="image/png"/>
  <Override PartName="/word/media/rId44.png" ContentType="image/png"/>
  <Override PartName="/word/media/rId53.png" ContentType="image/png"/>
  <Override PartName="/word/media/rId29.png" ContentType="image/png"/>
  <Override PartName="/word/media/rId38.png" ContentType="image/png"/>
  <Override PartName="/word/media/rId21.png" ContentType="image/png"/>
  <Override PartName="/word/media/rId26.png" ContentType="image/png"/>
  <Override PartName="/word/media/rId3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Xf73cf56141fa76c1273226d3c4cfc0bb9f82afc"/>
    <w:p>
      <w:pPr>
        <w:pStyle w:val="Heading1"/>
      </w:pPr>
      <w:r>
        <w:t xml:space="preserve">1.舵机库冲突</w:t>
      </w:r>
    </w:p>
    <w:p>
      <w:pPr>
        <w:pStyle w:val="FirstParagraph"/>
      </w:pPr>
      <w:r>
        <w:t xml:space="preserve">不讲了……</w:t>
      </w:r>
    </w:p>
    <w:bookmarkEnd w:id="20"/>
    <w:bookmarkStart w:id="25" w:name="X7f6fcc3ed0be0420213b7fe67a3df5eef9aff27"/>
    <w:p>
      <w:pPr>
        <w:pStyle w:val="Heading1"/>
      </w:pPr>
      <w:r>
        <w:t xml:space="preserve">2.软串口库，与定时中断和I2C通信冲突</w:t>
      </w:r>
    </w:p>
    <w:p>
      <w:pPr>
        <w:pStyle w:val="BlockText"/>
      </w:pPr>
      <w:r>
        <w:t xml:space="preserve">在uno中我们需要将HC08与esp进行串口透传，首先是根据样例使用了软串口库#include</w:t>
      </w:r>
    </w:p>
    <w:p>
      <w:pPr>
        <w:pStyle w:val="FirstParagraph"/>
      </w:pPr>
      <w:r>
        <w:t xml:space="preserve">在开启定时器下，</w:t>
      </w:r>
      <w:r>
        <w:rPr>
          <w:rStyle w:val="VerbatimChar"/>
        </w:rPr>
        <w:t xml:space="preserve">include&lt;SoftWareSerial&gt;</w:t>
      </w:r>
      <w:r>
        <w:t xml:space="preserve">并执行</w:t>
      </w:r>
      <w:r>
        <w:rPr>
          <w:rStyle w:val="VerbatimChar"/>
        </w:rPr>
        <w:t xml:space="preserve">SW_serial.begin(115200)</w:t>
      </w:r>
      <w:r>
        <w:t xml:space="preserve">后，OLED熄屏，蓝牙通信罢工，键盘扫描异常</w:t>
      </w:r>
    </w:p>
    <w:p>
      <w:pPr>
        <w:pStyle w:val="BodyText"/>
      </w:pPr>
      <w:r>
        <w:t xml:space="preserve">@原因：软串口除需要IO口模拟RX，TX针脚下，还需要使用定时器资源模拟波特率。但不是因为定时器选用冲突，而是中断冲突，uno主控芯片为</w:t>
      </w:r>
      <w:r>
        <w:rPr>
          <w:bCs/>
          <w:b/>
        </w:rPr>
        <w:t xml:space="preserve">ATmega328P</w:t>
      </w:r>
      <w:r>
        <w:t xml:space="preserve">，其中断系统异常混乱。</w:t>
      </w:r>
    </w:p>
    <w:p>
      <w:pPr>
        <w:pStyle w:val="BodyText"/>
      </w:pPr>
      <w:r>
        <w:t xml:space="preserve">值得一提的是，在我们的项目中，Uno有如下任务：与oled的I2C通信，与HC08的UART通信，定时执行键盘扫描算法。有三个中断源……而uno中断系统很羸弱。</w:t>
      </w:r>
    </w:p>
    <w:p>
      <w:pPr>
        <w:pStyle w:val="BodyText"/>
      </w:pPr>
    </w:p>
    <w:p>
      <w:pPr>
        <w:pStyle w:val="BodyText"/>
      </w:pPr>
      <w:r>
        <w:t xml:space="preserve">对于儿童玩具Arduino Uno,涉及定时，中断，串口中断后，</w:t>
      </w:r>
    </w:p>
    <w:p>
      <w:pPr>
        <w:pStyle w:val="BodyText"/>
      </w:pPr>
      <w:r>
        <w:t xml:space="preserve">网上深入的资料太少，我只找到了和我具有相同疑惑的blog:</w:t>
      </w:r>
    </w:p>
    <w:p>
      <w:pPr>
        <w:numPr>
          <w:ilvl w:val="0"/>
          <w:numId w:val="1001"/>
        </w:numPr>
      </w:pPr>
      <w:r>
        <w:t xml:space="preserve">@摘自CSDN：</w:t>
      </w:r>
      <w:r>
        <w:drawing>
          <wp:inline>
            <wp:extent cx="5334000" cy="2410177"/>
            <wp:effectExtent b="0" l="0" r="0" t="0"/>
            <wp:docPr descr="image-20221209131339379" title="fig:" id="22" name="Picture"/>
            <a:graphic>
              <a:graphicData uri="http://schemas.openxmlformats.org/drawingml/2006/picture">
                <pic:pic>
                  <pic:nvPicPr>
                    <pic:cNvPr descr="https://s2.loli.net/2022/12/09/f4S6YrIyjJwp1z7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0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Cs/>
          <w:b/>
        </w:rPr>
        <w:t xml:space="preserve">Refercence:</w:t>
      </w:r>
      <w:hyperlink r:id="rId24">
        <w:r>
          <w:rPr>
            <w:rStyle w:val="Hyperlink"/>
          </w:rPr>
          <w:t xml:space="preserve">Uno主控芯片手册datasheet</w:t>
        </w:r>
      </w:hyperlink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缺点：只能挂载一个无线通信设备，本计划再加个HC05模块配对手机，作为产品的管理端和蓝牙开锁端</w:t>
      </w:r>
    </w:p>
    <w:p>
      <w:pPr>
        <w:pStyle w:val="BodyText"/>
      </w:pPr>
      <w:r>
        <w:t xml:space="preserve">想法：利用esp32的wifi模块，手机在局域网发送指令，由esp32读取，通过BLE下的UART透传发送给UNO</w:t>
      </w:r>
    </w:p>
    <w:bookmarkEnd w:id="25"/>
    <w:bookmarkStart w:id="49" w:name="Xe6066a7396b02e83c5ed9cd10bb28d68b7d579b"/>
    <w:p>
      <w:pPr>
        <w:pStyle w:val="Heading1"/>
      </w:pPr>
      <w:r>
        <w:t xml:space="preserve">3.硬串口的中断冲突，与String类的冲突</w:t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CommentTok"/>
        </w:rPr>
        <w:t xml:space="preserve">//引入Serial.available()的串口RX事件后，会有坑……</w:t>
      </w:r>
      <w:r>
        <w:br/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Serial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available</w:t>
      </w:r>
      <w:r>
        <w:rPr>
          <w:rStyle w:val="OperatorTok"/>
        </w:rPr>
        <w:t xml:space="preserve">())</w:t>
      </w:r>
      <w:r>
        <w:br/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 xml:space="preserve">static</w:t>
      </w:r>
      <w:r>
        <w:rPr>
          <w:rStyle w:val="NormalTok"/>
        </w:rPr>
        <w:t xml:space="preserve"> String RX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Serial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readString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strstr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RX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c_str</w:t>
      </w:r>
      <w:r>
        <w:rPr>
          <w:rStyle w:val="OperatorTok"/>
        </w:rPr>
        <w:t xml:space="preserve">(),</w:t>
      </w:r>
      <w:r>
        <w:rPr>
          <w:rStyle w:val="StringTok"/>
        </w:rPr>
        <w:t xml:space="preserve">"CT+PSWD="</w:t>
      </w:r>
      <w:r>
        <w:rPr>
          <w:rStyle w:val="OperatorTok"/>
        </w:rPr>
        <w:t xml:space="preserve">))</w:t>
      </w:r>
      <w:r>
        <w:br/>
      </w:r>
      <w:r>
        <w:rPr>
          <w:rStyle w:val="NormalTok"/>
        </w:rPr>
        <w:t xml:space="preserve">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PWD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RX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substring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strstr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RX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c_str</w:t>
      </w:r>
      <w:r>
        <w:rPr>
          <w:rStyle w:val="OperatorTok"/>
        </w:rPr>
        <w:t xml:space="preserve">(),</w:t>
      </w:r>
      <w:r>
        <w:rPr>
          <w:rStyle w:val="StringTok"/>
        </w:rPr>
        <w:t xml:space="preserve">"CT+DATE="</w:t>
      </w:r>
      <w:r>
        <w:rPr>
          <w:rStyle w:val="OperatorTok"/>
        </w:rPr>
        <w:t xml:space="preserve">)){</w:t>
      </w:r>
      <w:r>
        <w:rPr>
          <w:rStyle w:val="CommentTok"/>
        </w:rPr>
        <w:t xml:space="preserve">/**/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实验如下，配置了频率为33hz(33ms)的定时器Timer1，绑定中断服务keyscan,封装时间函数T1millis()；在loop回圈中，对RX事件中，将读入字符串原样打印，在TX事件中，定时每秒打印监听开机时间与密码</w:t>
      </w:r>
    </w:p>
    <w:p>
      <w:pPr>
        <w:pStyle w:val="BlockText"/>
      </w:pPr>
      <w:r>
        <w:t xml:space="preserve">看个乐呵吧：</w:t>
      </w:r>
    </w:p>
    <w:p>
      <w:pPr>
        <w:pStyle w:val="BlockText"/>
      </w:pPr>
      <w:r>
        <w:drawing>
          <wp:inline>
            <wp:extent cx="5334000" cy="3545400"/>
            <wp:effectExtent b="0" l="0" r="0" t="0"/>
            <wp:docPr descr="image-20221209135342054" title="fig:" id="27" name="Picture"/>
            <a:graphic>
              <a:graphicData uri="http://schemas.openxmlformats.org/drawingml/2006/picture">
                <pic:pic>
                  <pic:nvPicPr>
                    <pic:cNvPr descr="https://s2.loli.net/2022/12/09/hMTlevOEmwQZVq9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088335"/>
            <wp:effectExtent b="0" l="0" r="0" t="0"/>
            <wp:docPr descr="image-20221209135534327" title="fig:" id="30" name="Picture"/>
            <a:graphic>
              <a:graphicData uri="http://schemas.openxmlformats.org/drawingml/2006/picture">
                <pic:pic>
                  <pic:nvPicPr>
                    <pic:cNvPr descr="https://s2.loli.net/2022/12/09/LS69fMwbpCJRU8v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8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FirstParagraph"/>
      </w:pPr>
      <w:r>
        <w:t xml:space="preserve"> </w:t>
      </w:r>
      <w:r>
        <w:drawing>
          <wp:inline>
            <wp:extent cx="3594100" cy="3213100"/>
            <wp:effectExtent b="0" l="0" r="0" t="0"/>
            <wp:docPr descr="" title="fig:" id="33" name="Picture"/>
            <a:graphic>
              <a:graphicData uri="http://schemas.openxmlformats.org/drawingml/2006/picture">
                <pic:pic>
                  <pic:nvPicPr>
                    <pic:cNvPr descr="https://s2.loli.net/2022/12/09/qhABMWKb2oSG6TF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321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  <w:r>
        <w:t xml:space="preserve">结果如图，串口UART通信与定时器计时中断能同时工作，但当按下按键之后（第四行)，串口罢工，板载TX信号灯始终熄灭，向串口发送数据无法触发RX事件，板载RX信号灯无应答</w:t>
      </w:r>
    </w:p>
    <w:p>
      <w:pPr>
        <w:pStyle w:val="BodyText"/>
      </w:pPr>
      <w:r>
        <w:t xml:space="preserve"> </w:t>
      </w:r>
      <w:r>
        <w:t xml:space="preserve">在RX事件中执行Timeroff，向串口发送数据，板载RX信号灯闪烁，串口TX仍罢工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更换时间函数为基于Timer0封装的millis()与将TX事件放入中断服务中，实验现象包括不限于：TXthings中，当pwd数据类型为String时，pwd部分打印空白，打印乱码，甚至打印全局区常量"password",时间部分计时清零，出现乱码…………</w:t>
      </w:r>
    </w:p>
    <w:p>
      <w:pPr>
        <w:pStyle w:val="BodyText"/>
      </w:pPr>
      <w:r>
        <w:t xml:space="preserve"> </w:t>
      </w:r>
    </w:p>
    <w:p>
      <w:pPr>
        <w:numPr>
          <w:ilvl w:val="0"/>
          <w:numId w:val="1002"/>
        </w:numPr>
      </w:pPr>
      <w:r>
        <w:t xml:space="preserve">将键盘扫描算法的</w:t>
      </w:r>
      <w:r>
        <w:rPr>
          <w:rStyle w:val="VerbatimChar"/>
        </w:rPr>
        <w:t xml:space="preserve">push</w:t>
      </w:r>
      <w:r>
        <w:t xml:space="preserve">入队改为</w:t>
      </w:r>
      <w:r>
        <w:rPr>
          <w:rStyle w:val="VerbatimChar"/>
        </w:rPr>
        <w:t xml:space="preserve">cnt++</w:t>
      </w:r>
      <w:r>
        <w:t xml:space="preserve">,串口监视cnt，cnt计数并发生Bounce现象，结果符合预期。我写的队列容器显然是没有问题的，在不使用串口时容器数据可正常同步给pwd，猜想是因为加入push入队使中断服务函数过长………</w:t>
      </w:r>
    </w:p>
    <w:p>
      <w:pPr>
        <w:numPr>
          <w:ilvl w:val="0"/>
          <w:numId w:val="1002"/>
        </w:numPr>
      </w:pPr>
      <w:r>
        <w:t xml:space="preserve">在每个loop回圈打印队列内坐标，结果符合预期，数据正常入队出队，锁定问题出在pwd字符串中。</w:t>
      </w:r>
    </w:p>
    <w:p>
      <w:pPr>
        <w:pStyle w:val="FirstParagraph"/>
      </w:pPr>
      <w:r>
        <w:t xml:space="preserve"> </w:t>
      </w:r>
      <w:r>
        <w:drawing>
          <wp:inline>
            <wp:extent cx="3708400" cy="4076700"/>
            <wp:effectExtent b="0" l="0" r="0" t="0"/>
            <wp:docPr descr="" title="fig:" id="36" name="Picture"/>
            <a:graphic>
              <a:graphicData uri="http://schemas.openxmlformats.org/drawingml/2006/picture">
                <pic:pic>
                  <pic:nvPicPr>
                    <pic:cNvPr descr="https://s2.loli.net/2022/12/09/76QpAPtVEHj9dxN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  <w:r>
        <w:t xml:space="preserve">3.在keyscan中屏蔽入队时间记录，逐字符打印密码，结果符合预期。锁定问题为pwd数据类型-String。 Arduino封装的String容器（注意不是std::string)似乎与串口有些不兼容（至少在额外开启了定时中断后会冲突）。在将pwd类型写为String时，按下按键后串口开始罢工。将pwd的类型写为char[]时，可正常运行</w:t>
      </w:r>
    </w:p>
    <w:p>
      <w:pPr>
        <w:pStyle w:val="BodyText"/>
      </w:pPr>
      <w:r>
        <w:t xml:space="preserve"> </w:t>
      </w:r>
      <w:r>
        <w:drawing>
          <wp:inline>
            <wp:extent cx="1562100" cy="1320800"/>
            <wp:effectExtent b="0" l="0" r="0" t="0"/>
            <wp:docPr descr="" title="fig:" id="39" name="Picture"/>
            <a:graphic>
              <a:graphicData uri="http://schemas.openxmlformats.org/drawingml/2006/picture">
                <pic:pic>
                  <pic:nvPicPr>
                    <pic:cNvPr descr="https://s2.loli.net/2022/12/09/SaWI3KnpbDm1OjG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32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4.至此硬串口冲突问题解决完成，解决方案如下：</w:t>
      </w:r>
    </w:p>
    <w:p>
      <w:pPr>
        <w:numPr>
          <w:ilvl w:val="0"/>
          <w:numId w:val="1003"/>
        </w:numPr>
      </w:pPr>
      <w:r>
        <w:t xml:space="preserve">在Timer1的定时中断中，使用sei()打开全局中断，允许任意中断打断此中断（将优先级设为最低）</w:t>
      </w:r>
    </w:p>
    <w:p>
      <w:pPr>
        <w:numPr>
          <w:ilvl w:val="0"/>
          <w:numId w:val="1003"/>
        </w:numPr>
      </w:pPr>
      <w:r>
        <w:t xml:space="preserve">在所有串口相关的事件中使用Timer1off()和Timer1on()（这两个函数是对time1中断使能寄存器的封装）来包裹相关代码，以在串口事件中屏蔽定时中断（设置串口中断优先级高于定时器1中断）</w:t>
      </w:r>
    </w:p>
    <w:p>
      <w:pPr>
        <w:numPr>
          <w:ilvl w:val="0"/>
          <w:numId w:val="1003"/>
        </w:numPr>
      </w:pPr>
      <w:r>
        <w:t xml:space="preserve">不要用Arduino封装的String类（注意它不是std::string)，使用定长字符数组char[]管理密码，</w:t>
      </w:r>
    </w:p>
    <w:p>
      <w:pPr>
        <w:pStyle w:val="FirstParagraph"/>
      </w:pPr>
      <w:r>
        <w:t xml:space="preserve">@：用别人造好的轮子面向接口编程有手就行，也不提倡重复造轮子，但如果别人造的轮子有坑呢？</w:t>
      </w:r>
    </w:p>
    <w:p>
      <w:pPr>
        <w:numPr>
          <w:ilvl w:val="0"/>
          <w:numId w:val="1004"/>
        </w:numPr>
      </w:pPr>
      <w:r>
        <w:rPr>
          <w:bCs/>
          <w:b/>
        </w:rPr>
        <w:t xml:space="preserve">Uno的uart通信程序如下：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RXthing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Timeroff</w:t>
      </w:r>
      <w:r>
        <w:rPr>
          <w:rStyle w:val="OperatorTok"/>
        </w:rPr>
        <w:t xml:space="preserve">();</w:t>
      </w:r>
      <w:r>
        <w:rPr>
          <w:rStyle w:val="CommentTok"/>
        </w:rPr>
        <w:t xml:space="preserve">//函数原型：TIMSK1 &amp;= ~(1 &lt;&lt; OCIE1A);//将TIMER1使能寄存器TIMSK1下时钟中断使能寄存器OCIE1位0 （即，关闭定时中断）</w:t>
      </w:r>
      <w:r>
        <w:br/>
      </w:r>
      <w:r>
        <w:rPr>
          <w:rStyle w:val="NormalTok"/>
        </w:rPr>
        <w:t xml:space="preserve"> 	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Serial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available</w:t>
      </w:r>
      <w:r>
        <w:rPr>
          <w:rStyle w:val="OperatorTok"/>
        </w:rPr>
        <w:t xml:space="preserve">())</w:t>
      </w:r>
      <w:r>
        <w:br/>
      </w:r>
      <w:r>
        <w:rPr>
          <w:rStyle w:val="NormalTok"/>
        </w:rPr>
        <w:t xml:space="preserve"> 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	String TX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Serial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readString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	Serial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print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TX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c_str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	Timer1on</w:t>
      </w:r>
      <w:r>
        <w:rPr>
          <w:rStyle w:val="OperatorTok"/>
        </w:rPr>
        <w:t xml:space="preserve">();</w:t>
      </w:r>
      <w:r>
        <w:rPr>
          <w:rStyle w:val="CommentTok"/>
        </w:rPr>
        <w:t xml:space="preserve">//函数原型：TIMSK1 |= (1 &lt;&lt; OCIE1A);//置1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TXthing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	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time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millis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	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time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it</w:t>
      </w:r>
      <w:r>
        <w:rPr>
          <w:rStyle w:val="OperatorTok"/>
        </w:rPr>
        <w:t xml:space="preserve">&gt;</w:t>
      </w:r>
      <w:r>
        <w:rPr>
          <w:rStyle w:val="DecValTok"/>
        </w:rPr>
        <w:t xml:space="preserve">1000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	Timeroff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	 	Serial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print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pwd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	Serial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time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		it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time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	Timer1on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6.附,Timer1定时器配置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Timer1_setup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hz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cli</w:t>
      </w:r>
      <w:r>
        <w:rPr>
          <w:rStyle w:val="OperatorTok"/>
        </w:rPr>
        <w:t xml:space="preserve">();</w:t>
      </w:r>
      <w:r>
        <w:rPr>
          <w:rStyle w:val="CommentTok"/>
        </w:rPr>
        <w:t xml:space="preserve">//关闭全局中断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TCCR1A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//TCCR1为控制寄存器,共AB 16位，A资源：COM1A1,COM1A0,COM1B!,COM1B0,-,-,WGM11,WGM10</w:t>
      </w:r>
      <w:r>
        <w:br/>
      </w:r>
      <w:r>
        <w:rPr>
          <w:rStyle w:val="NormalTok"/>
        </w:rPr>
        <w:t xml:space="preserve">  TCCR1B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                           B资源：ICNC1,ICES1,-,WGM13,-,WGM12,CS12,CS11,CS10</w:t>
      </w:r>
      <w:r>
        <w:br/>
      </w:r>
      <w:r>
        <w:rPr>
          <w:rStyle w:val="NormalTok"/>
        </w:rPr>
        <w:t xml:space="preserve">  TIMSK1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TCNT1 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//16位计数器寄存器</w:t>
      </w:r>
      <w:r>
        <w:br/>
      </w:r>
      <w:r>
        <w:rPr>
          <w:rStyle w:val="NormalTok"/>
        </w:rPr>
        <w:t xml:space="preserve">  OCR1A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16000000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hz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256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 16位比较寄存器,共AB两个 ocr=晶振/(分频*目标频率) -1;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TCCR1B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WGM12</w:t>
      </w:r>
      <w:r>
        <w:rPr>
          <w:rStyle w:val="OperatorTok"/>
        </w:rPr>
        <w:t xml:space="preserve">);</w:t>
      </w:r>
      <w:r>
        <w:rPr>
          <w:rStyle w:val="CommentTok"/>
        </w:rPr>
        <w:t xml:space="preserve">//Timer1下控制寄存器WGM1_位真值：`0100` ，即基于OCR1A的CTC模式</w:t>
      </w:r>
      <w:r>
        <w:br/>
      </w:r>
      <w:r>
        <w:rPr>
          <w:rStyle w:val="NormalTok"/>
        </w:rPr>
        <w:t xml:space="preserve">  TCCR1B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CS12</w:t>
      </w:r>
      <w:r>
        <w:rPr>
          <w:rStyle w:val="OperatorTok"/>
        </w:rPr>
        <w:t xml:space="preserve">);</w:t>
      </w:r>
      <w:r>
        <w:rPr>
          <w:rStyle w:val="CommentTok"/>
        </w:rPr>
        <w:t xml:space="preserve">//Timer1下控制寄存器   CS1_位真值：`100` ，即256倍分频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// TIMSK1 |= (1 &lt;&lt; OCIE1A);//TIMSK使能寄存器。 8位，资源：-,-,ICIE1,-,-,OCIE1B,OCIE1A,TOIE1，此语句使能OCR1A中断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sei</w:t>
      </w:r>
      <w:r>
        <w:rPr>
          <w:rStyle w:val="OperatorTok"/>
        </w:rPr>
        <w:t xml:space="preserve">();</w:t>
      </w:r>
      <w:r>
        <w:rPr>
          <w:rStyle w:val="CommentTok"/>
        </w:rPr>
        <w:t xml:space="preserve">//恢复全局中断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ISR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TIMER1_COMPA_vect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sei</w:t>
      </w:r>
      <w:r>
        <w:rPr>
          <w:rStyle w:val="OperatorTok"/>
        </w:rPr>
        <w:t xml:space="preserve">();</w:t>
      </w:r>
      <w:r>
        <w:rPr>
          <w:rStyle w:val="CommentTok"/>
        </w:rPr>
        <w:t xml:space="preserve">//使用sei()方法恢复全局中断，相当于把次中断优先级拉为最低任意中断均可打断此中断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// clk+=33;//——此后millis能正常计时，无需额外计时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//Serial.println("ISRing");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Timer1_callback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(*</w:t>
      </w:r>
      <w:r>
        <w:rPr>
          <w:rStyle w:val="NormalTok"/>
        </w:rPr>
        <w:t xml:space="preserve">Timer1_callback</w:t>
      </w:r>
      <w:r>
        <w:rPr>
          <w:rStyle w:val="OperatorTok"/>
        </w:rPr>
        <w:t xml:space="preserve">)();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// else Serial.println("error");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pStyle w:val="BodyText"/>
      </w:pPr>
      <w:r>
        <w:t xml:space="preserve">附：Arduino的串口中断是一种软中断，串口的RX，TX事件发生后，仅将flag位寄存器挂起，把数据留存缓冲区，在loop执行完毕后开始执行中断服务程序</w:t>
      </w:r>
    </w:p>
    <w:p>
      <w:pPr>
        <w:pStyle w:val="CaptionedFigure"/>
      </w:pPr>
      <w:r>
        <w:drawing>
          <wp:inline>
            <wp:extent cx="5334000" cy="34735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https://s2.loli.net/2022/12/07/WVEX9SnwfBJLQZa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260356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https://s2.loli.net/2022/12/09/AJxKUPE3ImsCwrb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3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Serial串口（的RX）中断属于伪中断，在代码文件中写下的与串口事件有关的函数经编译后，整合在SerialEvent里。当且仅当同时满足</w:t>
      </w:r>
      <w:r>
        <w:rPr>
          <w:shd w:val="clear" w:fill="ffff00"/>
        </w:rPr>
        <w:t>loop执行完毕，硬串口对象Serial被实例化，其RX缓冲区有数据传入</w:t>
      </w:r>
      <w:r>
        <w:t xml:space="preserve">，才会执行SerialEvent</w:t>
      </w:r>
    </w:p>
    <w:p>
      <w:pPr>
        <w:pStyle w:val="BodyText"/>
      </w:pPr>
      <w:r>
        <w:rPr>
          <w:bCs/>
          <w:b/>
        </w:rPr>
        <w:t xml:space="preserve">Refercence</w:t>
      </w:r>
      <w:r>
        <w:t xml:space="preserve">:</w:t>
      </w:r>
      <w:hyperlink r:id="rId47">
        <w:r>
          <w:rPr>
            <w:rStyle w:val="Hyperlink"/>
          </w:rPr>
          <w:t xml:space="preserve">Arduino的伪中断</w:t>
        </w:r>
      </w:hyperlink>
    </w:p>
    <w:p>
      <w:pPr>
        <w:pStyle w:val="BodyText"/>
      </w:pPr>
      <w:r>
        <w:t xml:space="preserve">所以为什么会影响定时中断呢：dont know（dontknow)</w:t>
      </w:r>
    </w:p>
    <w:p>
      <w:pPr>
        <w:pStyle w:val="BodyText"/>
      </w:pPr>
      <w:r>
        <w:t xml:space="preserve">在自行配置的定时器1下，定时器0的millis，delay异常秒读（因为中断服务会自动禁用所有其他优先级比它的中断。</w:t>
      </w:r>
    </w:p>
    <w:p>
      <w:pPr>
        <w:pStyle w:val="BodyText"/>
      </w:pPr>
      <w:r>
        <w:rPr>
          <w:bCs/>
          <w:b/>
        </w:rPr>
        <w:t xml:space="preserve">Refercence:</w:t>
      </w:r>
      <w:r>
        <w:t xml:space="preserve">:</w:t>
      </w:r>
      <w:hyperlink r:id="rId48">
        <w:r>
          <w:rPr>
            <w:rStyle w:val="Hyperlink"/>
          </w:rPr>
          <w:t xml:space="preserve">Arduino踩坑手册-《中断故障排查指南》-中断、串口、定时器等片内硬件资源之间的冲突</w:t>
        </w:r>
      </w:hyperlink>
    </w:p>
    <w:p>
      <w:pPr>
        <w:pStyle w:val="BodyText"/>
      </w:pPr>
      <w:r>
        <w:rPr>
          <w:bCs/>
          <w:b/>
        </w:rPr>
        <w:t xml:space="preserve">Refercence:</w:t>
      </w:r>
      <w:hyperlink r:id="rId24">
        <w:r>
          <w:rPr>
            <w:rStyle w:val="Hyperlink"/>
          </w:rPr>
          <w:t xml:space="preserve">Uno主控芯片手册datasheet</w:t>
        </w:r>
      </w:hyperlink>
    </w:p>
    <w:p>
      <w:pPr>
        <w:numPr>
          <w:ilvl w:val="0"/>
          <w:numId w:val="1005"/>
        </w:numPr>
      </w:pPr>
      <w:r>
        <w:t xml:space="preserve">很喜欢博主的一句话：</w:t>
      </w:r>
      <w:r>
        <w:rPr>
          <w:bCs/>
          <w:b/>
        </w:rPr>
        <w:t xml:space="preserve">（在过度封装而不阅读文档下，）Arduino就是个儿童玩具</w:t>
      </w:r>
    </w:p>
    <w:bookmarkEnd w:id="49"/>
    <w:bookmarkStart w:id="56" w:name="X4307768bf5430b6e1c18dd10e3d9cafbdd394fb"/>
    <w:p>
      <w:pPr>
        <w:pStyle w:val="Heading1"/>
      </w:pPr>
      <w:r>
        <w:t xml:space="preserve">4.观察一下uno的中断系统</w:t>
      </w:r>
    </w:p>
    <w:p>
      <w:pPr>
        <w:pStyle w:val="FirstParagraph"/>
      </w:pPr>
      <w:r>
        <w:t xml:space="preserve">uno硬串口的波特率直接由系统时钟分频后经</w:t>
      </w:r>
      <w:r>
        <w:rPr>
          <w:shd w:val="clear" w:fill="ffff00"/>
        </w:rPr>
        <w:t>Baud Rate Generator</w:t>
      </w:r>
      <w:r>
        <w:rPr>
          <w:rStyle w:val="VerbatimChar"/>
        </w:rPr>
        <w:t xml:space="preserve">@：波特率发生器 一个独立的，不对外开放接口的计数器</w:t>
      </w:r>
      <w:r>
        <w:drawing>
          <wp:inline>
            <wp:extent cx="5334000" cy="5642361"/>
            <wp:effectExtent b="0" l="0" r="0" t="0"/>
            <wp:docPr descr="" title="fig:" id="51" name="Picture"/>
            <a:graphic>
              <a:graphicData uri="http://schemas.openxmlformats.org/drawingml/2006/picture">
                <pic:pic>
                  <pic:nvPicPr>
                    <pic:cNvPr descr="https://s2.loli.net/2022/12/09/9b3QJuSIdRrXe16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2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edFigure"/>
      </w:pPr>
      <w:r>
        <w:drawing>
          <wp:inline>
            <wp:extent cx="5334000" cy="4025378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https://s2.loli.net/2022/12/09/BtOxApJXjKs6hn4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5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1" Target="media/rId41.png" /><Relationship Type="http://schemas.openxmlformats.org/officeDocument/2006/relationships/image" Id="rId35" Target="media/rId35.png" /><Relationship Type="http://schemas.openxmlformats.org/officeDocument/2006/relationships/image" Id="rId50" Target="media/rId50.png" /><Relationship Type="http://schemas.openxmlformats.org/officeDocument/2006/relationships/image" Id="rId44" Target="media/rId44.png" /><Relationship Type="http://schemas.openxmlformats.org/officeDocument/2006/relationships/image" Id="rId53" Target="media/rId53.png" /><Relationship Type="http://schemas.openxmlformats.org/officeDocument/2006/relationships/image" Id="rId29" Target="media/rId29.png" /><Relationship Type="http://schemas.openxmlformats.org/officeDocument/2006/relationships/image" Id="rId38" Target="media/rId38.png" /><Relationship Type="http://schemas.openxmlformats.org/officeDocument/2006/relationships/image" Id="rId21" Target="media/rId21.png" /><Relationship Type="http://schemas.openxmlformats.org/officeDocument/2006/relationships/image" Id="rId26" Target="media/rId26.png" /><Relationship Type="http://schemas.openxmlformats.org/officeDocument/2006/relationships/image" Id="rId32" Target="media/rId32.png" /><Relationship Type="http://schemas.openxmlformats.org/officeDocument/2006/relationships/hyperlink" Id="rId24" Target="C:\Users\yceachan\Desktop\ICthings\Projects\uno&#20027;&#25511;&#33455;&#29255;&#25163;&#20876;.ptf.pdf" TargetMode="External" /><Relationship Type="http://schemas.openxmlformats.org/officeDocument/2006/relationships/hyperlink" Id="rId48" Target="https://blog.csdn.net/u014554395/article/details/89152573" TargetMode="External" /><Relationship Type="http://schemas.openxmlformats.org/officeDocument/2006/relationships/hyperlink" Id="rId47" Target="https://zhuanlan.zhihu.com/p/44104620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C:\Users\yceachan\Desktop\ICthings\Projects\uno&#20027;&#25511;&#33455;&#29255;&#25163;&#20876;.ptf.pdf" TargetMode="External" /><Relationship Type="http://schemas.openxmlformats.org/officeDocument/2006/relationships/hyperlink" Id="rId48" Target="https://blog.csdn.net/u014554395/article/details/89152573" TargetMode="External" /><Relationship Type="http://schemas.openxmlformats.org/officeDocument/2006/relationships/hyperlink" Id="rId47" Target="https://zhuanlan.zhihu.com/p/44104620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2022-12-18T07:57:48Z</dcterms:created>
  <dcterms:modified xsi:type="dcterms:W3CDTF">2022-12-18T07:57:48Z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