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669" w:rsidRDefault="00391669">
      <w:pPr>
        <w:rPr>
          <w:rFonts w:hint="eastAsia"/>
        </w:rPr>
      </w:pPr>
      <w:r>
        <w:rPr>
          <w:rFonts w:hint="eastAsia"/>
        </w:rPr>
        <w:t>升级版2.8/3.2寸TFT液晶屏资料：</w:t>
      </w:r>
    </w:p>
    <w:p w:rsidR="00391669" w:rsidRDefault="00391669">
      <w:pPr>
        <w:rPr>
          <w:rFonts w:hint="eastAsia"/>
        </w:rPr>
      </w:pPr>
      <w:r w:rsidRPr="00391669">
        <w:t>https://pan.baidu.</w:t>
      </w:r>
      <w:r>
        <w:t xml:space="preserve">com/s/1LNG5AC4Fj3a7d9sKpgouEA </w:t>
      </w:r>
      <w:r w:rsidRPr="00391669">
        <w:t>提取码：9nvy</w:t>
      </w:r>
    </w:p>
    <w:p w:rsidR="004B560D" w:rsidRDefault="00D44F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12235" cy="54705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69" w:rsidRDefault="00391669">
      <w:pPr>
        <w:rPr>
          <w:rFonts w:hint="eastAsia"/>
        </w:rPr>
      </w:pPr>
    </w:p>
    <w:p w:rsidR="00D44F25" w:rsidRDefault="00D44F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62013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5" w:rsidRDefault="00D44F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4580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5" w:rsidRDefault="00D44F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96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5" w:rsidRDefault="00D44F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272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5" w:rsidRDefault="00D44F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25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5" w:rsidRDefault="00D44F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135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69" w:rsidRDefault="003916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698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69" w:rsidRDefault="00391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46486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69" w:rsidRDefault="00391669">
      <w:r>
        <w:rPr>
          <w:noProof/>
        </w:rPr>
        <w:lastRenderedPageBreak/>
        <w:drawing>
          <wp:inline distT="0" distB="0" distL="0" distR="0">
            <wp:extent cx="5274310" cy="724229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1669" w:rsidSect="00EF2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11E4D"/>
    <w:rsid w:val="00391669"/>
    <w:rsid w:val="00411E4D"/>
    <w:rsid w:val="005C133A"/>
    <w:rsid w:val="00D44F25"/>
    <w:rsid w:val="00E651D0"/>
    <w:rsid w:val="00EF28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8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4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4F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2019-10-10T07:28:00Z</dcterms:created>
  <dcterms:modified xsi:type="dcterms:W3CDTF">2019-10-10T07:43:00Z</dcterms:modified>
</cp:coreProperties>
</file>