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jpeg"/>
  <Default Extension="bmp" ContentType="image/bmp"/>
  <Default Extension="gif" ContentType="image/gif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44A44944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  <w:t xml:space="preserve">МИНИСТЕРСТВО НАУКИ И ВЫСШЕГО ОБРАЗОВАНИЯ</w:t>
      </w:r>
    </w:p>
    <w:p xmlns:wp14="http://schemas.microsoft.com/office/word/2010/wordml" w14:paraId="20D99626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  <w:t xml:space="preserve">РОССИЙСКОЙ ФЕДЕРАЦИИ</w:t>
      </w:r>
    </w:p>
    <w:p xmlns:wp14="http://schemas.microsoft.com/office/word/2010/wordml" w14:paraId="672A6659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r>
    </w:p>
    <w:p xmlns:wp14="http://schemas.microsoft.com/office/word/2010/wordml" w14:paraId="0E36DEA2" wp14:textId="77777777">
      <w:pPr>
        <w:spacing w:after="120"/>
        <w:jc w:val="center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Федеральное государственное бюджетное образовательное учреждение высшего образования</w:t>
      </w:r>
    </w:p>
    <w:p xmlns:wp14="http://schemas.microsoft.com/office/word/2010/wordml" w14:paraId="64654C84" wp14:textId="77777777">
      <w:pPr>
        <w:spacing w:after="120"/>
        <w:jc w:val="center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«Томский государственный университет систем управления и радиоэлектроники» (ТУСУР)</w:t>
      </w:r>
    </w:p>
    <w:p xmlns:wp14="http://schemas.microsoft.com/office/word/2010/wordml" w14:paraId="0A37501D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r>
    </w:p>
    <w:p xmlns:wp14="http://schemas.microsoft.com/office/word/2010/wordml" w:rsidP="387F2992" w14:paraId="79F850AD" wp14:textId="77777777">
      <w:pPr>
        <w:spacing w:after="120"/>
        <w:jc w:val="center"/>
        <w:rPr>
          <w:color w:val="auto"/>
        </w:rPr>
      </w:pPr>
      <w:hyperlink r:id="R3f022df073214ef5">
        <w:r w:rsidRPr="387F2992" w:rsidR="387F2992">
          <w:rPr>
            <w:rStyle w:val="Hyperlink"/>
            <w:rFonts w:ascii="Times New Roman" w:hAnsi="Times New Roman" w:eastAsia="Times New Roman" w:cs="Times New Roman"/>
            <w:color w:val="auto"/>
            <w:sz w:val="28"/>
            <w:szCs w:val="28"/>
            <w:u w:val="single"/>
          </w:rPr>
          <w:t>Кафедра управления инновациями</w:t>
        </w:r>
      </w:hyperlink>
    </w:p>
    <w:p xmlns:wp14="http://schemas.microsoft.com/office/word/2010/wordml" w14:paraId="5DAB6C7B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r>
    </w:p>
    <w:p xmlns:wp14="http://schemas.microsoft.com/office/word/2010/wordml" w14:paraId="02EB378F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r>
    </w:p>
    <w:p xmlns:wp14="http://schemas.microsoft.com/office/word/2010/wordml" w14:paraId="24EF2F4B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bCs/>
          <w:sz w:val="32"/>
          <w:szCs w:val="32"/>
        </w:rPr>
        <w:t xml:space="preserve">ОТЧЕТ</w:t>
      </w:r>
    </w:p>
    <w:p xmlns:wp14="http://schemas.microsoft.com/office/word/2010/wordml" w14:paraId="4B30FC96" wp14:textId="77777777">
      <w:pPr>
        <w:spacing w:after="120"/>
        <w:jc w:val="center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Практическая работа по дисциплине «Программная инженерия»</w:t>
      </w:r>
    </w:p>
    <w:p xmlns:wp14="http://schemas.microsoft.com/office/word/2010/wordml" w14:paraId="6A05A809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r>
    </w:p>
    <w:p xmlns:wp14="http://schemas.microsoft.com/office/word/2010/wordml" w14:paraId="0A2DEA91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ТЕХНИЧЕСКОЕ ЗАДАНИЕ НА ПРОГРАММУ УПРАВЛЕНИЯ БЫТОВЫМ КОНДИЦИОНЕРОМ</w:t>
      </w:r>
    </w:p>
    <w:p xmlns:wp14="http://schemas.microsoft.com/office/word/2010/wordml" w14:paraId="5A39BBE3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r>
    </w:p>
    <w:p xmlns:wp14="http://schemas.microsoft.com/office/word/2010/wordml" w14:paraId="41C8F396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r>
    </w:p>
    <w:p xmlns:wp14="http://schemas.microsoft.com/office/word/2010/wordml" w14:paraId="72A3D3EC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r>
    </w:p>
    <w:p xmlns:wp14="http://schemas.microsoft.com/office/word/2010/wordml" w14:paraId="4AABCB85" wp14:textId="77777777">
      <w:pPr>
        <w:spacing w:after="100"/>
        <w:jc w:val="right"/>
      </w:pPr>
      <w:r w:rsidRPr="387F2992" w:rsidR="387F2992">
        <w:rPr>
          <w:rFonts w:ascii="Times New Roman" w:hAnsi="Times New Roman" w:eastAsia="Times New Roman" w:cs="Times New Roman"/>
          <w:sz w:val="28"/>
          <w:szCs w:val="28"/>
          <w:lang w:val="en-US"/>
        </w:rPr>
        <w:t>Студент гр. 025</w:t>
      </w:r>
    </w:p>
    <w:p xmlns:wp14="http://schemas.microsoft.com/office/word/2010/wordml" w14:paraId="6B6876D7" wp14:textId="77777777">
      <w:pPr>
        <w:spacing w:after="100"/>
        <w:jc w:val="right"/>
      </w:pPr>
      <w:r w:rsidRPr="387F2992" w:rsidR="387F2992">
        <w:rPr>
          <w:rFonts w:ascii="Times New Roman" w:hAnsi="Times New Roman" w:eastAsia="Times New Roman" w:cs="Times New Roman"/>
          <w:sz w:val="28"/>
          <w:szCs w:val="28"/>
          <w:lang w:val="en-US"/>
        </w:rPr>
        <w:t>_______ Едмель Крист</w:t>
      </w:r>
    </w:p>
    <w:p xmlns:wp14="http://schemas.microsoft.com/office/word/2010/wordml" w14:paraId="218F37D1" wp14:textId="77777777">
      <w:pPr>
        <w:spacing w:after="300"/>
        <w:jc w:val="right"/>
      </w:pPr>
      <w:r w:rsidRPr="387F2992" w:rsidR="387F2992">
        <w:rPr>
          <w:rFonts w:ascii="Times New Roman" w:hAnsi="Times New Roman" w:eastAsia="Times New Roman" w:cs="Times New Roman"/>
          <w:sz w:val="28"/>
          <w:szCs w:val="28"/>
          <w:lang w:val="en-US"/>
        </w:rPr>
        <w:t>«___»_______ 20___ г.</w:t>
      </w:r>
    </w:p>
    <w:p xmlns:wp14="http://schemas.microsoft.com/office/word/2010/wordml" w14:paraId="2B73DBEC" wp14:textId="77777777">
      <w:pPr>
        <w:spacing w:after="100"/>
        <w:jc w:val="right"/>
      </w:pPr>
      <w:r w:rsidRPr="387F2992" w:rsidR="387F2992">
        <w:rPr>
          <w:rFonts w:ascii="Times New Roman" w:hAnsi="Times New Roman" w:eastAsia="Times New Roman" w:cs="Times New Roman"/>
          <w:sz w:val="28"/>
          <w:szCs w:val="28"/>
          <w:lang w:val="en-US"/>
        </w:rPr>
        <w:t>Преподаватель:</w:t>
      </w:r>
    </w:p>
    <w:p xmlns:wp14="http://schemas.microsoft.com/office/word/2010/wordml" w14:paraId="4DE5CF58" wp14:textId="77777777">
      <w:pPr>
        <w:spacing w:after="100"/>
        <w:jc w:val="right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______ Зоркальцев А.А</w:t>
      </w:r>
    </w:p>
    <w:p xmlns:wp14="http://schemas.microsoft.com/office/word/2010/wordml" w14:paraId="2B69E5E8" wp14:textId="77777777">
      <w:pPr>
        <w:spacing w:after="300"/>
        <w:jc w:val="right"/>
      </w:pPr>
      <w:r w:rsidRPr="387F2992" w:rsidR="387F2992">
        <w:rPr>
          <w:rFonts w:ascii="Times New Roman" w:hAnsi="Times New Roman" w:eastAsia="Times New Roman" w:cs="Times New Roman"/>
          <w:sz w:val="28"/>
          <w:szCs w:val="28"/>
          <w:lang w:val="en-US"/>
        </w:rPr>
        <w:t>«___»_______ 20___ г.</w:t>
      </w:r>
    </w:p>
    <w:p xmlns:wp14="http://schemas.microsoft.com/office/word/2010/wordml" w14:paraId="0D0B940D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r>
    </w:p>
    <w:p xmlns:wp14="http://schemas.microsoft.com/office/word/2010/wordml" w14:paraId="0E27B00A" wp14:textId="77777777">
      <w:pPr>
        <w:spacing w:after="120"/>
        <w:jc w:val="center"/>
      </w:pPr>
      <w:r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r>
    </w:p>
    <w:p xmlns:wp14="http://schemas.microsoft.com/office/word/2010/wordml" w14:paraId="0A6C7A98" wp14:textId="77777777">
      <w:pPr>
        <w:spacing w:after="120"/>
        <w:jc w:val="center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sz w:val="28"/>
          <w:szCs w:val="28"/>
          <w:lang w:val="en-US"/>
        </w:rPr>
        <w:t>Томск, 2026 г.</w:t>
      </w:r>
    </w:p>
    <w:p xmlns:wp14="http://schemas.microsoft.com/office/word/2010/wordml" w14:paraId="60061E4C" wp14:textId="77777777">
      <w:r>
        <w:br w:type="page"/>
      </w:r>
    </w:p>
    <w:p xmlns:wp14="http://schemas.microsoft.com/office/word/2010/wordml" w14:paraId="43E66577" wp14:textId="77777777">
      <w:pPr>
        <w:spacing w:before="300" w:after="20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1 ВВЕДЕНИЕ</w:t>
      </w:r>
    </w:p>
    <w:p xmlns:wp14="http://schemas.microsoft.com/office/word/2010/wordml" w14:paraId="03F67DE5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Полное наименование программы — программа управления бытовым кондиционером (далее – ПУК). Программа выполняется во встроенном микроконтроллере внутреннего блока настенного кондиционера типа сплит-система и предназначена для применения в бытовых кондиционерах, устанавливаемых в жилых и офисных помещениях площадью до 35 м².</w:t>
      </w:r>
    </w:p>
    <w:p xmlns:wp14="http://schemas.microsoft.com/office/word/2010/wordml" w14:paraId="30322E9F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Бытовой кондиционер поддерживает заданную температуру воздуха в помещении с помощью встроенного микроконтроллера и управляющей программы. Качество работы такого устройства во многом определяется требованиями, заданными до начала разработки программы. Техническое задание (далее – ТЗ) фиксирует эти требования и служит основой для разработки и приёмки программы.</w:t>
      </w:r>
    </w:p>
    <w:p xmlns:wp14="http://schemas.microsoft.com/office/word/2010/wordml" w14:paraId="61A0D0D3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Функциональная схема аппаратной части, с которой работает программа, представлена на рисунке 1.1.</w:t>
      </w:r>
    </w:p>
    <w:p xmlns:wp14="http://schemas.microsoft.com/office/word/2010/wordml" w14:paraId="44EAFD9C" wp14:textId="77777777">
      <w:pPr>
        <w:spacing w:before="150" w:after="150"/>
        <w:jc w:val="center"/>
      </w:pPr>
      <w:r>
        <w:drawing>
          <wp:inline xmlns:wp14="http://schemas.microsoft.com/office/word/2010/wordprocessingDrawing" distT="0" distB="0" distL="0" distR="0" wp14:anchorId="7997FB34" wp14:editId="7777777">
            <wp:extent cx="4762500" cy="3162300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10334D10" wp14:textId="77777777">
      <w:pPr>
        <w:spacing w:after="200" w:line="360" w:lineRule="auto"/>
        <w:jc w:val="center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en-US"/>
        </w:rPr>
        <w:t>1 – датчик температуры; 2 – инфракрасный приёмник сигналов пульта; 3 – микроконтроллер; 4 – дисплей; 5 – реле или драйвер; 6 – компрессор и вентилятор</w:t>
      </w:r>
    </w:p>
    <w:p xmlns:wp14="http://schemas.microsoft.com/office/word/2010/wordml" w14:paraId="756BC547" wp14:textId="77777777">
      <w:pPr>
        <w:spacing w:after="200" w:line="360" w:lineRule="auto"/>
        <w:jc w:val="center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Рисунок 1.1 – Функциональная схема аппаратной части</w:t>
      </w:r>
    </w:p>
    <w:p xmlns:wp14="http://schemas.microsoft.com/office/word/2010/wordml" w14:paraId="1E227BD2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Датчик температуры и инфракрасный приёмник передают данные в микроконтроллер. Микроконтроллер выполняет ПУК, выводит информацию на дисплей и через реле или драйвер управляет компрессором и вентилятором.</w:t>
      </w:r>
    </w:p>
    <w:p xmlns:wp14="http://schemas.microsoft.com/office/word/2010/wordml" w14:paraId="02C7528F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Настоящее ТЗ составлено в соответствии с ГОСТ 19.201-78 «Единая система программной документации. Техническое задание. Требования к содержанию и оформлению»; нумерация и состав разделов отчёта (1–8) точно соответствуют разделам, установленным данным стандартом.</w:t>
      </w:r>
    </w:p>
    <w:p xmlns:wp14="http://schemas.microsoft.com/office/word/2010/wordml" w14:paraId="6C5C728C" wp14:textId="77777777">
      <w:pPr>
        <w:spacing w:before="300" w:after="20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2 ОСНОВАНИЯ ДЛЯ РАЗРАБОТКИ</w:t>
      </w:r>
    </w:p>
    <w:p xmlns:wp14="http://schemas.microsoft.com/office/word/2010/wordml" w14:paraId="2BEC3BD5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Разработка ведётся как учебное задание по дисциплине «Программная инженерия» в ТУСУР на основании задания преподавателя. Основанием для составления ТЗ является ГОСТ 19.201-78. Наименование темы разработки: «Разработка программы управления бытовым кондиционером».</w:t>
      </w:r>
    </w:p>
    <w:p xmlns:wp14="http://schemas.microsoft.com/office/word/2010/wordml" w14:paraId="1F034FE3" wp14:textId="77777777">
      <w:pPr>
        <w:spacing w:before="300" w:after="20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3 НАЗНАЧЕНИЕ РАЗРАБОТКИ</w:t>
      </w:r>
    </w:p>
    <w:p xmlns:wp14="http://schemas.microsoft.com/office/word/2010/wordml" w14:paraId="0B12E32B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Функциональное назначение ПУК заключается в автоматическом поддержании заданной пользователем температуры воздуха в помещении. Программа считывает показания датчика температуры, сравнивает их с уставкой и в соответствии с выбранным режимом управляет компрессором и вентилятором.</w:t>
      </w:r>
    </w:p>
    <w:p xmlns:wp14="http://schemas.microsoft.com/office/word/2010/wordml" w14:paraId="6F518B1B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Эксплуатационное назначение: программа обслуживает бытовые кондиционеры и используется в квартирах, домах и офисах. Пользователь взаимодействует с программой через пульт дистанционного управления и дисплей внутреннего блока.</w:t>
      </w:r>
    </w:p>
    <w:p xmlns:wp14="http://schemas.microsoft.com/office/word/2010/wordml" w14:paraId="4DE3D40A" wp14:textId="77777777">
      <w:pPr>
        <w:spacing w:before="300" w:after="20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4 ТРЕБОВАНИЯ К ПРОГРАММЕ ИЛИ ПРОГРАММНОМУ ИЗДЕЛИЮ</w:t>
      </w:r>
    </w:p>
    <w:p xmlns:wp14="http://schemas.microsoft.com/office/word/2010/wordml" w14:paraId="7E3ECB6B" wp14:textId="77777777">
      <w:pPr>
        <w:spacing w:before="200" w:after="150"/>
        <w:jc w:val="left"/>
      </w:pPr>
      <w:r w:rsidRPr="387F2992" w:rsidR="387F299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4.1 Требования к функциональным характеристикам</w:t>
      </w:r>
    </w:p>
    <w:p xmlns:wp14="http://schemas.microsoft.com/office/word/2010/wordml" w14:paraId="69ADB345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ПУК должна обеспечивать функции, приведённые в таблице 4.1.</w:t>
      </w:r>
    </w:p>
    <w:p xmlns:wp14="http://schemas.microsoft.com/office/word/2010/wordml" w14:paraId="7B36BFD4" wp14:textId="77777777">
      <w:pPr>
        <w:spacing w:before="150" w:after="100"/>
        <w:jc w:val="left"/>
      </w:pPr>
      <w:r w:rsidRPr="387F2992" w:rsidR="387F2992">
        <w:rPr>
          <w:rFonts w:ascii="Times New Roman" w:hAnsi="Times New Roman" w:eastAsia="Times New Roman" w:cs="Times New Roman"/>
          <w:sz w:val="28"/>
          <w:szCs w:val="28"/>
          <w:lang w:val="en-US"/>
        </w:rPr>
        <w:t>Таблица 4.1 – Функциональные характеристики программы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0"/>
      </w:tblGrid>
      <w:tr xmlns:wp14="http://schemas.microsoft.com/office/word/2010/wordml" w:rsidTr="387F2992" w14:paraId="71091D4A" wp14:textId="77777777"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BE793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  <w:t>Функция</w:t>
            </w:r>
          </w:p>
        </w:tc>
        <w:tc>
          <w:tcPr>
            <w:tcW w:w="587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10173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  <w:t>Требование</w:t>
            </w:r>
          </w:p>
        </w:tc>
      </w:tr>
      <w:tr xmlns:wp14="http://schemas.microsoft.com/office/word/2010/wordml" w:rsidTr="387F2992" w14:paraId="2E9B01F1" wp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456E6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Опрос датчика температуры</w:t>
            </w:r>
          </w:p>
        </w:tc>
        <w:tc>
          <w:tcPr>
            <w:tcW w:w="5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B7A98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не реже одного раза в секунду</w:t>
            </w:r>
          </w:p>
        </w:tc>
      </w:tr>
      <w:tr xmlns:wp14="http://schemas.microsoft.com/office/word/2010/wordml" w:rsidTr="387F2992" w14:paraId="1B4473D9" wp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CB0432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Диапазон температуры</w:t>
            </w:r>
          </w:p>
        </w:tc>
        <w:tc>
          <w:tcPr>
            <w:tcW w:w="5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C1374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от +16 до +30 °C с шагом 1 °C</w:t>
            </w:r>
          </w:p>
        </w:tc>
      </w:tr>
      <w:tr xmlns:wp14="http://schemas.microsoft.com/office/word/2010/wordml" w:rsidTr="387F2992" w14:paraId="72AE5291" wp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CE7274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Точность поддержания температуры</w:t>
            </w:r>
          </w:p>
        </w:tc>
        <w:tc>
          <w:tcPr>
            <w:tcW w:w="5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B7A38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  <w:t xml:space="preserve">±1 °C</w:t>
            </w:r>
          </w:p>
        </w:tc>
      </w:tr>
      <w:tr xmlns:wp14="http://schemas.microsoft.com/office/word/2010/wordml" w:rsidTr="387F2992" w14:paraId="23A867F6" wp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37876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Режимы работы</w:t>
            </w:r>
          </w:p>
        </w:tc>
        <w:tc>
          <w:tcPr>
            <w:tcW w:w="5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A13F1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охлаждение, обогрев, вентиляция, осушение, автоматический</w:t>
            </w:r>
          </w:p>
        </w:tc>
      </w:tr>
      <w:tr xmlns:wp14="http://schemas.microsoft.com/office/word/2010/wordml" w:rsidTr="387F2992" w14:paraId="10D694AE" wp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1525A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Скорость вентилятора</w:t>
            </w:r>
          </w:p>
        </w:tc>
        <w:tc>
          <w:tcPr>
            <w:tcW w:w="5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0B09D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три скорости и автоматический выбор</w:t>
            </w:r>
          </w:p>
        </w:tc>
      </w:tr>
      <w:tr xmlns:wp14="http://schemas.microsoft.com/office/word/2010/wordml" w:rsidTr="387F2992" w14:paraId="0C6BA6C4" wp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545B74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Таймер</w:t>
            </w:r>
          </w:p>
        </w:tc>
        <w:tc>
          <w:tcPr>
            <w:tcW w:w="5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E1E553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включение и выключение с шагом 30 мин, до 24 ч</w:t>
            </w:r>
          </w:p>
        </w:tc>
      </w:tr>
      <w:tr xmlns:wp14="http://schemas.microsoft.com/office/word/2010/wordml" w:rsidTr="387F2992" w14:paraId="5340C19C" wp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7D700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Управление и индикация</w:t>
            </w:r>
          </w:p>
        </w:tc>
        <w:tc>
          <w:tcPr>
            <w:tcW w:w="5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F0E5D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приём команд с пульта, вывод температуры и режима на дисплей</w:t>
            </w:r>
          </w:p>
        </w:tc>
      </w:tr>
      <w:tr xmlns:wp14="http://schemas.microsoft.com/office/word/2010/wordml" w:rsidTr="387F2992" w14:paraId="78DF98A6" wp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7B8365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Защита компрессора</w:t>
            </w:r>
          </w:p>
        </w:tc>
        <w:tc>
          <w:tcPr>
            <w:tcW w:w="5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42CBE0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повторный пуск не ранее чем через 3 мин после остановки</w:t>
            </w:r>
          </w:p>
        </w:tc>
      </w:tr>
      <w:tr xmlns:wp14="http://schemas.microsoft.com/office/word/2010/wordml" w:rsidTr="387F2992" w14:paraId="67BA4EDF" wp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0DE24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Аварийные ситуации</w:t>
            </w:r>
          </w:p>
        </w:tc>
        <w:tc>
          <w:tcPr>
            <w:tcW w:w="5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1DCDD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аварийная остановка и вывод кода ошибки при отказе датчика или перегреве</w:t>
            </w:r>
          </w:p>
        </w:tc>
      </w:tr>
    </w:tbl>
    <w:p xmlns:wp14="http://schemas.microsoft.com/office/word/2010/wordml" w14:paraId="04F6A504" wp14:textId="77777777">
      <w:pPr>
        <w:spacing w:before="200" w:after="150"/>
        <w:jc w:val="left"/>
      </w:pPr>
      <w:r w:rsidRPr="387F2992" w:rsidR="387F299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4.2 Требования к надёжности</w:t>
      </w:r>
    </w:p>
    <w:p xmlns:wp14="http://schemas.microsoft.com/office/word/2010/wordml" w14:paraId="69216110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Требования к надёжности программы приведены в таблице 4.2.</w:t>
      </w:r>
    </w:p>
    <w:p xmlns:wp14="http://schemas.microsoft.com/office/word/2010/wordml" w14:paraId="50D74D59" wp14:textId="77777777">
      <w:pPr>
        <w:spacing w:before="150" w:after="100"/>
        <w:jc w:val="left"/>
      </w:pPr>
      <w:r w:rsidRPr="387F2992" w:rsidR="387F2992">
        <w:rPr>
          <w:rFonts w:ascii="Times New Roman" w:hAnsi="Times New Roman" w:eastAsia="Times New Roman" w:cs="Times New Roman"/>
          <w:sz w:val="28"/>
          <w:szCs w:val="28"/>
          <w:lang w:val="en-US"/>
        </w:rPr>
        <w:t>Таблица 4.2 – Требования к надёжности программы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0"/>
      </w:tblGrid>
      <w:tr xmlns:wp14="http://schemas.microsoft.com/office/word/2010/wordml" w:rsidTr="387F2992" w14:paraId="02DE39B7" wp14:textId="77777777"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D39C90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  <w:t>Параметр</w:t>
            </w:r>
          </w:p>
        </w:tc>
        <w:tc>
          <w:tcPr>
            <w:tcW w:w="587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94E1B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  <w:t>Значение</w:t>
            </w:r>
          </w:p>
        </w:tc>
      </w:tr>
      <w:tr xmlns:wp14="http://schemas.microsoft.com/office/word/2010/wordml" w:rsidTr="387F2992" w14:paraId="687C08A3" wp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44EC6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Время реакции на команду пульта</w:t>
            </w:r>
          </w:p>
        </w:tc>
        <w:tc>
          <w:tcPr>
            <w:tcW w:w="5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D4B2DE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не более 1 с</w:t>
            </w:r>
          </w:p>
        </w:tc>
      </w:tr>
      <w:tr xmlns:wp14="http://schemas.microsoft.com/office/word/2010/wordml" w:rsidTr="387F2992" w14:paraId="70C996ED" wp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0DD17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Хранение состояния при пропадании питания</w:t>
            </w:r>
          </w:p>
        </w:tc>
        <w:tc>
          <w:tcPr>
            <w:tcW w:w="5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706CD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режим работы и уставка температуры сохраняются в энергонезависимой памяти</w:t>
            </w:r>
          </w:p>
        </w:tc>
      </w:tr>
      <w:tr xmlns:wp14="http://schemas.microsoft.com/office/word/2010/wordml" w:rsidTr="387F2992" w14:paraId="678FDA65" wp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F146A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Отказ датчика температуры</w:t>
            </w:r>
          </w:p>
        </w:tc>
        <w:tc>
          <w:tcPr>
            <w:tcW w:w="5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4F838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программа блокирует работу компрессора и вентилятора, исключая их неконтролируемую работу, и выводит код ошибки</w:t>
            </w:r>
          </w:p>
        </w:tc>
      </w:tr>
      <w:tr xmlns:wp14="http://schemas.microsoft.com/office/word/2010/wordml" w:rsidTr="387F2992" w14:paraId="1C71DB05" wp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39A80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Диагностика</w:t>
            </w:r>
          </w:p>
        </w:tc>
        <w:tc>
          <w:tcPr>
            <w:tcW w:w="5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F4EA26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самоконтроль датчика температуры и канала приёма команд пульта при каждом включении</w:t>
            </w:r>
          </w:p>
        </w:tc>
      </w:tr>
    </w:tbl>
    <w:p xmlns:wp14="http://schemas.microsoft.com/office/word/2010/wordml" w14:paraId="127EEFCF" wp14:textId="77777777">
      <w:pPr>
        <w:spacing w:before="200" w:after="150"/>
        <w:jc w:val="left"/>
      </w:pPr>
      <w:r w:rsidRPr="387F2992" w:rsidR="387F299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4.3 Условия эксплуатации</w:t>
      </w:r>
    </w:p>
    <w:p xmlns:wp14="http://schemas.microsoft.com/office/word/2010/wordml" w14:paraId="17ED9DE9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Условия эксплуатации программы приведены в таблице 4.3.</w:t>
      </w:r>
    </w:p>
    <w:p xmlns:wp14="http://schemas.microsoft.com/office/word/2010/wordml" w14:paraId="6D23AA6C" wp14:textId="77777777">
      <w:pPr>
        <w:spacing w:before="150" w:after="100"/>
        <w:jc w:val="left"/>
      </w:pPr>
      <w:r w:rsidRPr="387F2992" w:rsidR="387F2992">
        <w:rPr>
          <w:rFonts w:ascii="Times New Roman" w:hAnsi="Times New Roman" w:eastAsia="Times New Roman" w:cs="Times New Roman"/>
          <w:sz w:val="28"/>
          <w:szCs w:val="28"/>
          <w:lang w:val="en-US"/>
        </w:rPr>
        <w:t>Таблица 4.3 – Условия эксплуатации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0"/>
      </w:tblGrid>
      <w:tr xmlns:wp14="http://schemas.microsoft.com/office/word/2010/wordml" w:rsidTr="387F2992" w14:paraId="30D4811E" wp14:textId="77777777">
        <w:tc>
          <w:tcPr>
            <w:tcW w:w="32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0D52F8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  <w:t>Параметр</w:t>
            </w:r>
          </w:p>
        </w:tc>
        <w:tc>
          <w:tcPr>
            <w:tcW w:w="587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0B16D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  <w:t>Значение</w:t>
            </w:r>
          </w:p>
        </w:tc>
      </w:tr>
      <w:tr xmlns:wp14="http://schemas.microsoft.com/office/word/2010/wordml" w:rsidTr="387F2992" w14:paraId="01F5F07C" wp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55FC8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Температура окружающей среды</w:t>
            </w:r>
          </w:p>
        </w:tc>
        <w:tc>
          <w:tcPr>
            <w:tcW w:w="5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C6AD9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от минус 10 до плюс 50 °C</w:t>
            </w:r>
          </w:p>
        </w:tc>
      </w:tr>
      <w:tr xmlns:wp14="http://schemas.microsoft.com/office/word/2010/wordml" w:rsidTr="387F2992" w14:paraId="2CA0B6E1" wp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CB752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Относительная влажность воздуха</w:t>
            </w:r>
          </w:p>
        </w:tc>
        <w:tc>
          <w:tcPr>
            <w:tcW w:w="5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33091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до 90 % без конденсации влаги</w:t>
            </w:r>
          </w:p>
        </w:tc>
      </w:tr>
      <w:tr xmlns:wp14="http://schemas.microsoft.com/office/word/2010/wordml" w:rsidTr="387F2992" w14:paraId="6FD6E804" wp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8D4774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Электропитание</w:t>
            </w:r>
          </w:p>
        </w:tc>
        <w:tc>
          <w:tcPr>
            <w:tcW w:w="5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E6852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220 В, 50 Гц ±10 %</w:t>
            </w:r>
          </w:p>
        </w:tc>
      </w:tr>
      <w:tr xmlns:wp14="http://schemas.microsoft.com/office/word/2010/wordml" w:rsidTr="387F2992" w14:paraId="15585824" wp14:textId="77777777"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5F815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Обслуживающий персонал</w:t>
            </w:r>
          </w:p>
        </w:tc>
        <w:tc>
          <w:tcPr>
            <w:tcW w:w="58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3E66D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не требуется</w:t>
            </w:r>
          </w:p>
        </w:tc>
      </w:tr>
    </w:tbl>
    <w:p xmlns:wp14="http://schemas.microsoft.com/office/word/2010/wordml" w14:paraId="071DF776" wp14:textId="77777777">
      <w:pPr>
        <w:spacing w:before="200" w:after="150"/>
        <w:jc w:val="left"/>
      </w:pPr>
      <w:r w:rsidRPr="387F2992" w:rsidR="387F299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4.4 Требования к составу и параметрам технических средств</w:t>
      </w:r>
    </w:p>
    <w:p xmlns:wp14="http://schemas.microsoft.com/office/word/2010/wordml" w14:paraId="2A563249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ПУК рассчитана на микроконтроллер семейства STM32 или аналогичный с объёмом флеш-памяти не менее 64 КБ и оперативной памяти не менее 8 КБ. В состав технических средств входят датчик температуры (термистор NTC или цифровой датчик DS18B20), инфракрасный приёмник, дисплей, реле или драйвер компрессора и вентилятора.</w:t>
      </w:r>
    </w:p>
    <w:p xmlns:wp14="http://schemas.microsoft.com/office/word/2010/wordml" w14:paraId="4B791602" wp14:textId="77777777">
      <w:pPr>
        <w:spacing w:before="200" w:after="150"/>
        <w:jc w:val="left"/>
      </w:pPr>
      <w:r w:rsidRPr="387F2992" w:rsidR="387F299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4.5 Требования к информационной и программной совместимости</w:t>
      </w:r>
    </w:p>
    <w:p xmlns:wp14="http://schemas.microsoft.com/office/word/2010/wordml" w14:paraId="49EBC4E1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Программа разрабатывается на языке C без операционной системы или под управлением операционной системы реального времени. Команды пульта принимаются по протоколу NEC.</w:t>
      </w:r>
    </w:p>
    <w:p xmlns:wp14="http://schemas.microsoft.com/office/word/2010/wordml" w14:paraId="6A7F1D18" wp14:textId="77777777">
      <w:pPr>
        <w:spacing w:before="200" w:after="150"/>
        <w:jc w:val="left"/>
      </w:pPr>
      <w:r w:rsidRPr="387F2992" w:rsidR="387F299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4.6 Требования к маркировке и упаковке</w:t>
      </w:r>
    </w:p>
    <w:p xmlns:wp14="http://schemas.microsoft.com/office/word/2010/wordml" w14:paraId="6B95BB47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Специальные требования к маркировке и упаковке программы не предъявляются, так как ПУК записывается в энергонезависимую память микроконтроллера в заводских условиях и не поставляется на отдельном программном носителе.</w:t>
      </w:r>
    </w:p>
    <w:p xmlns:wp14="http://schemas.microsoft.com/office/word/2010/wordml" w14:paraId="1D1B7A8B" wp14:textId="77777777">
      <w:pPr>
        <w:spacing w:before="200" w:after="150"/>
        <w:jc w:val="left"/>
      </w:pPr>
      <w:r w:rsidRPr="387F2992" w:rsidR="387F299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4.7 Требования к транспортированию и хранению</w:t>
      </w:r>
    </w:p>
    <w:p xmlns:wp14="http://schemas.microsoft.com/office/word/2010/wordml" w14:paraId="4E35D57E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Требования к транспортированию и хранению программы определяются требованиями к транспортированию и хранению самого бытового кондиционера, приведёнными в его эксплуатационной документации. Отдельных требований к транспортированию и хранению программы как таковой не предъявляется, поскольку она хранится в энергонезависимой памяти микроконтроллера.</w:t>
      </w:r>
    </w:p>
    <w:p xmlns:wp14="http://schemas.microsoft.com/office/word/2010/wordml" w14:paraId="201867BD" wp14:textId="77777777">
      <w:pPr>
        <w:spacing w:before="200" w:after="150"/>
        <w:jc w:val="left"/>
      </w:pPr>
      <w:r w:rsidRPr="387F2992" w:rsidR="387F2992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en-US"/>
        </w:rPr>
        <w:t>4.8 Специальные требования</w:t>
      </w:r>
    </w:p>
    <w:p xmlns:wp14="http://schemas.microsoft.com/office/word/2010/wordml" w14:paraId="04B14FE3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Программа должна соответствовать требованиям электробезопасности к бытовым приборам и быть устойчивой к помехам в цепи питания.</w:t>
      </w:r>
    </w:p>
    <w:p xmlns:wp14="http://schemas.microsoft.com/office/word/2010/wordml" w14:paraId="5629B202" wp14:textId="77777777">
      <w:pPr>
        <w:spacing w:before="300" w:after="20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5 ТРЕБОВАНИЯ К ПРОГРАММНОЙ ДОКУМЕНТАЦИИ</w:t>
      </w:r>
    </w:p>
    <w:p xmlns:wp14="http://schemas.microsoft.com/office/word/2010/wordml" w14:paraId="33B6BB54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Состав программной документации определяется по ЕСПД и приведён в таблице 5.1. Документы оформляются по ГОСТ 19.106-78 и передаются в электронном виде.</w:t>
      </w:r>
    </w:p>
    <w:p xmlns:wp14="http://schemas.microsoft.com/office/word/2010/wordml" w14:paraId="6F0C5B7F" wp14:textId="77777777">
      <w:pPr>
        <w:spacing w:before="150" w:after="100"/>
        <w:jc w:val="left"/>
      </w:pPr>
      <w:r w:rsidRPr="387F2992" w:rsidR="387F2992">
        <w:rPr>
          <w:rFonts w:ascii="Times New Roman" w:hAnsi="Times New Roman" w:eastAsia="Times New Roman" w:cs="Times New Roman"/>
          <w:sz w:val="28"/>
          <w:szCs w:val="28"/>
          <w:lang w:val="en-US"/>
        </w:rPr>
        <w:t>Таблица 5.1 – Состав программной документации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5"/>
        <w:gridCol w:w="4535"/>
      </w:tblGrid>
      <w:tr xmlns:wp14="http://schemas.microsoft.com/office/word/2010/wordml" w:rsidTr="387F2992" w14:paraId="62E320E0" wp14:textId="77777777">
        <w:tc>
          <w:tcPr>
            <w:tcW w:w="453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449A8F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  <w:t>Документ</w:t>
            </w:r>
          </w:p>
        </w:tc>
        <w:tc>
          <w:tcPr>
            <w:tcW w:w="453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3A6DB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  <w:t>Стандарт</w:t>
            </w:r>
          </w:p>
        </w:tc>
      </w:tr>
      <w:tr xmlns:wp14="http://schemas.microsoft.com/office/word/2010/wordml" w:rsidTr="387F2992" w14:paraId="02DFB08F" wp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C60822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Техническое задание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E911B0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  <w:t xml:space="preserve">ГОСТ 19.201-78</w:t>
            </w:r>
          </w:p>
        </w:tc>
      </w:tr>
      <w:tr xmlns:wp14="http://schemas.microsoft.com/office/word/2010/wordml" w:rsidTr="387F2992" w14:paraId="229123B1" wp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73D75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Описание программы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7467A5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  <w:t xml:space="preserve">ГОСТ 19.402-78</w:t>
            </w:r>
          </w:p>
        </w:tc>
      </w:tr>
      <w:tr xmlns:wp14="http://schemas.microsoft.com/office/word/2010/wordml" w:rsidTr="387F2992" w14:paraId="78465034" wp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86BEF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Программа и методика испытаний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20C95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  <w:t xml:space="preserve">ГОСТ 19.301-79</w:t>
            </w:r>
          </w:p>
        </w:tc>
      </w:tr>
      <w:tr xmlns:wp14="http://schemas.microsoft.com/office/word/2010/wordml" w:rsidTr="387F2992" w14:paraId="7C5BBE06" wp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59E52F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Руководство оператора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906D9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  <w:t xml:space="preserve">ГОСТ 19.505-79</w:t>
            </w:r>
          </w:p>
        </w:tc>
      </w:tr>
      <w:tr xmlns:wp14="http://schemas.microsoft.com/office/word/2010/wordml" w:rsidTr="387F2992" w14:paraId="31CE2A88" wp14:textId="77777777"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E4F46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Текст программы</w:t>
            </w:r>
          </w:p>
        </w:tc>
        <w:tc>
          <w:tcPr>
            <w:tcW w:w="45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256331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  <w:t xml:space="preserve">ГОСТ 19.401-78</w:t>
            </w:r>
          </w:p>
        </w:tc>
      </w:tr>
    </w:tbl>
    <w:p xmlns:wp14="http://schemas.microsoft.com/office/word/2010/wordml" w14:paraId="162D195E" wp14:textId="77777777">
      <w:pPr>
        <w:spacing w:before="300" w:after="20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6 ТЕХНИКО-ЭКОНОМИЧЕСКИЕ ПОКАЗАТЕЛИ</w:t>
      </w:r>
    </w:p>
    <w:p xmlns:wp14="http://schemas.microsoft.com/office/word/2010/wordml" w14:paraId="5E8D2D1F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Ориентировочная трудоёмкость разработки составляет три месяца работы одного программиста. Оценка уточняется на стадии эскизного проекта.</w:t>
      </w:r>
    </w:p>
    <w:p xmlns:wp14="http://schemas.microsoft.com/office/word/2010/wordml" w14:paraId="7E8F552C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Экономический эффект достигается заменой аппаратной логики программной: дополнительные микросхемы управления не требуются. Лицензионные отчисления отсутствуют, так как разработка ведётся на свободном инструментарии: компиляторе GCC для процессоров архитектуры ARM и программе OpenOCD для загрузки и отладки микроконтроллера.</w:t>
      </w:r>
    </w:p>
    <w:p xmlns:wp14="http://schemas.microsoft.com/office/word/2010/wordml" w14:paraId="3D1B5900" wp14:textId="77777777">
      <w:pPr>
        <w:spacing w:before="300" w:after="20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7 СТАДИИ И ЭТАПЫ РАЗРАБОТКИ</w:t>
      </w:r>
    </w:p>
    <w:p xmlns:wp14="http://schemas.microsoft.com/office/word/2010/wordml" w14:paraId="4EF5B744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Стадии разработки установлены ГОСТ 19.102-77. Общий срок разработки составляет 12 недель. Стадии и этапы приведены в таблице 7.1.</w:t>
      </w:r>
    </w:p>
    <w:p xmlns:wp14="http://schemas.microsoft.com/office/word/2010/wordml" w14:paraId="5D86B0E8" wp14:textId="77777777">
      <w:pPr>
        <w:spacing w:before="150" w:after="100"/>
        <w:jc w:val="left"/>
      </w:pPr>
      <w:r w:rsidRPr="387F2992" w:rsidR="387F2992">
        <w:rPr>
          <w:rFonts w:ascii="Times New Roman" w:hAnsi="Times New Roman" w:eastAsia="Times New Roman" w:cs="Times New Roman"/>
          <w:sz w:val="28"/>
          <w:szCs w:val="28"/>
          <w:lang w:val="en-US"/>
        </w:rPr>
        <w:t>Таблица 7.1 – Стадии и этапы разработки</w:t>
      </w:r>
    </w:p>
    <w:tbl>
      <w:tblPr>
        <w:tblW w:w="907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70"/>
        <w:gridCol w:w="5000"/>
        <w:gridCol w:w="1800"/>
      </w:tblGrid>
      <w:tr xmlns:wp14="http://schemas.microsoft.com/office/word/2010/wordml" w:rsidTr="387F2992" w14:paraId="57BD1D6B" wp14:textId="77777777">
        <w:tc>
          <w:tcPr>
            <w:tcW w:w="227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A3387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  <w:t>Стадия</w:t>
            </w:r>
          </w:p>
        </w:tc>
        <w:tc>
          <w:tcPr>
            <w:tcW w:w="5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1B556B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  <w:t>Этапы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879E0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1"/>
                <w:bCs w:val="1"/>
                <w:sz w:val="24"/>
                <w:szCs w:val="24"/>
                <w:lang w:val="en-US"/>
              </w:rPr>
              <w:t>Срок, недель</w:t>
            </w:r>
          </w:p>
        </w:tc>
      </w:tr>
      <w:tr xmlns:wp14="http://schemas.microsoft.com/office/word/2010/wordml" w:rsidTr="387F2992" w14:paraId="12027D55" wp14:textId="77777777">
        <w:tc>
          <w:tcPr>
            <w:tcW w:w="22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FF94F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Техническое задание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323E5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постановка задачи, выбор критериев, утверждение ТЗ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9841BE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 xmlns:wp14="http://schemas.microsoft.com/office/word/2010/wordml" w:rsidTr="387F2992" w14:paraId="0B4B511C" wp14:textId="77777777">
        <w:tc>
          <w:tcPr>
            <w:tcW w:w="22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FBDD99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Эскизный проект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EDC145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предварительная структура программы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999B5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  <w:t xml:space="preserve">2</w:t>
            </w:r>
          </w:p>
        </w:tc>
      </w:tr>
      <w:tr xmlns:wp14="http://schemas.microsoft.com/office/word/2010/wordml" w:rsidTr="387F2992" w14:paraId="7526B7C4" wp14:textId="77777777">
        <w:tc>
          <w:tcPr>
            <w:tcW w:w="22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3AE29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Технический проект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F7388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алгоритмы управления, выбор платформы и датчиков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D5EC4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  <w:t xml:space="preserve">3</w:t>
            </w:r>
          </w:p>
        </w:tc>
      </w:tr>
      <w:tr xmlns:wp14="http://schemas.microsoft.com/office/word/2010/wordml" w:rsidTr="387F2992" w14:paraId="6FE24B2F" wp14:textId="77777777">
        <w:tc>
          <w:tcPr>
            <w:tcW w:w="22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A4417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Рабочий проект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6A537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программирование, отладка, документация, испытания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41E47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  <w:t xml:space="preserve">5</w:t>
            </w:r>
          </w:p>
        </w:tc>
      </w:tr>
      <w:tr xmlns:wp14="http://schemas.microsoft.com/office/word/2010/wordml" w:rsidTr="387F2992" w14:paraId="42CE5155" wp14:textId="77777777">
        <w:tc>
          <w:tcPr>
            <w:tcW w:w="22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36F2E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Внедрение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FECCD1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подготовка и передача программы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20A0C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  <w:t xml:space="preserve">1</w:t>
            </w:r>
          </w:p>
        </w:tc>
      </w:tr>
      <w:tr xmlns:wp14="http://schemas.microsoft.com/office/word/2010/wordml" w:rsidTr="387F2992" w14:paraId="1ABD6870" wp14:textId="77777777">
        <w:tc>
          <w:tcPr>
            <w:tcW w:w="227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1B15BF" wp14:textId="77777777">
            <w:pPr>
              <w:jc w:val="left"/>
            </w:pPr>
            <w:r w:rsidRPr="387F2992" w:rsidR="387F2992">
              <w:rPr>
                <w:rFonts w:ascii="Times New Roman" w:hAnsi="Times New Roman" w:eastAsia="Times New Roman" w:cs="Times New Roman"/>
                <w:b w:val="0"/>
                <w:bCs w:val="0"/>
                <w:sz w:val="24"/>
                <w:szCs w:val="24"/>
                <w:lang w:val="en-US"/>
              </w:rPr>
              <w:t>Всего</w:t>
            </w:r>
          </w:p>
        </w:tc>
        <w:tc>
          <w:tcPr>
            <w:tcW w:w="5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4D5A5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3E586" wp14:textId="77777777">
            <w:pPr>
              <w:jc w:val="left"/>
            </w:pPr>
            <w:r>
              <w:rPr>
                <w:rFonts w:ascii="Times New Roman" w:hAnsi="Times New Roman" w:eastAsia="Times New Roman" w:cs="Times New Roman"/>
                <w:b w:val="false"/>
                <w:bCs w:val="false"/>
                <w:sz w:val="24"/>
                <w:szCs w:val="24"/>
              </w:rPr>
              <w:t xml:space="preserve">12</w:t>
            </w:r>
          </w:p>
        </w:tc>
      </w:tr>
    </w:tbl>
    <w:p xmlns:wp14="http://schemas.microsoft.com/office/word/2010/wordml" w14:paraId="70726BA3" wp14:textId="77777777">
      <w:pPr>
        <w:spacing w:before="300" w:after="20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8 ПОРЯДОК КОНТРОЛЯ И ПРИЁМКИ</w:t>
      </w:r>
    </w:p>
    <w:p xmlns:wp14="http://schemas.microsoft.com/office/word/2010/wordml" w14:paraId="41828F51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Испытания проводятся в два этапа: автономная отладка на макете с микроконтроллером и комплексные испытания на реальном кондиционере.</w:t>
      </w:r>
    </w:p>
    <w:p xmlns:wp14="http://schemas.microsoft.com/office/word/2010/wordml" w14:paraId="13763975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Проверяются точность поддержания температуры (±1 °C), время реакции на команды (не более 1 с), работа всех режимов и таймера, защита компрессора, реакция на отказ датчика и на пропадание питания.</w:t>
      </w:r>
    </w:p>
    <w:p xmlns:wp14="http://schemas.microsoft.com/office/word/2010/wordml" w14:paraId="055A2DF4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Приёмка проводится по программе и методике испытаний (ГОСТ 19.301-79) в присутствии заказчика. Программа считается принятой, если все проверки пройдены, а документация полна и оформлена по ЕСПД.</w:t>
      </w:r>
    </w:p>
    <w:p xmlns:wp14="http://schemas.microsoft.com/office/word/2010/wordml" w14:paraId="557536F4" wp14:textId="77777777">
      <w:pPr>
        <w:spacing w:before="300" w:after="20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ЗАКЛЮЧЕНИЕ</w:t>
      </w:r>
    </w:p>
    <w:p xmlns:wp14="http://schemas.microsoft.com/office/word/2010/wordml" w14:paraId="250D2FEA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1 Составлено ТЗ на программу управления бытовым кондиционером в точном соответствии с ГОСТ 19.201-78: отчёт содержит все восемь разделов стандарта под собственными номерами (1–8), без дополнительной нумерации.</w:t>
      </w:r>
    </w:p>
    <w:p xmlns:wp14="http://schemas.microsoft.com/office/word/2010/wordml" w14:paraId="69DE7DCE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2 Определены функциональные характеристики программы: пять режимов работы, диапазон температуры от +16 до +30 °C с точностью ±1 °C, таймер до 24 ч, защита компрессора и аварийная остановка.</w:t>
      </w:r>
    </w:p>
    <w:p xmlns:wp14="http://schemas.microsoft.com/office/word/2010/wordml" w14:paraId="06C88F4E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3 Раздельно установлены требования к надёжности и условиям эксплуатации, к техническим средствам (микроконтроллер класса STM32), к маркировке и упаковке, к транспортированию и хранению, а также к программной документации.</w:t>
      </w:r>
    </w:p>
    <w:p xmlns:wp14="http://schemas.microsoft.com/office/word/2010/wordml" w14:paraId="156672AB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4 Определены стадии разработки общей продолжительностью 12 недель и порядок приёмки по программе и методике испытаний.</w:t>
      </w:r>
    </w:p>
    <w:p xmlns:wp14="http://schemas.microsoft.com/office/word/2010/wordml" w14:paraId="58A50F17" wp14:textId="77777777">
      <w:pPr>
        <w:spacing w:before="300" w:after="200"/>
        <w:jc w:val="center"/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СПИСОК ИСПОЛЬЗОВАННЫХ ИСТОЧНИКОВ</w:t>
      </w:r>
    </w:p>
    <w:p xmlns:wp14="http://schemas.microsoft.com/office/word/2010/wordml" w14:paraId="4A70C01C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1 ГОСТ 19.201-78. Единая система программной документации. Техническое задание. Требования к содержанию и оформлению.</w:t>
      </w:r>
    </w:p>
    <w:p xmlns:wp14="http://schemas.microsoft.com/office/word/2010/wordml" w14:paraId="0FEEFE7F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2 ГОСТ 19.102-77. Единая система программной документации. Стадии разработки.</w:t>
      </w:r>
    </w:p>
    <w:p xmlns:wp14="http://schemas.microsoft.com/office/word/2010/wordml" w14:paraId="54B25AB4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3 ГОСТ 19.106-78. Единая система программной документации. Требования к программным документам, выполненным печатным способом.</w:t>
      </w:r>
    </w:p>
    <w:p xmlns:wp14="http://schemas.microsoft.com/office/word/2010/wordml" w14:paraId="6343C877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4 ГОСТ 19.301-79. Единая система программной документации. Программа и методика испытаний. Требования к содержанию и оформлению.</w:t>
      </w:r>
    </w:p>
    <w:p xmlns:wp14="http://schemas.microsoft.com/office/word/2010/wordml" w14:paraId="03928727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5 ГОСТ 19.401-78. Единая система программной документации. Текст программы. Требования к содержанию и оформлению.</w:t>
      </w:r>
    </w:p>
    <w:p xmlns:wp14="http://schemas.microsoft.com/office/word/2010/wordml" w14:paraId="503743C0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6 ГОСТ 19.402-78. Единая система программной документации. Описание программы.</w:t>
      </w:r>
    </w:p>
    <w:p xmlns:wp14="http://schemas.microsoft.com/office/word/2010/wordml" w14:paraId="74AE8C94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7 ГОСТ 19.505-79. Единая система программной документации. Руководство оператора. Требования к содержанию и оформлению.</w:t>
      </w:r>
    </w:p>
    <w:p xmlns:wp14="http://schemas.microsoft.com/office/word/2010/wordml" w14:paraId="25C4E254" wp14:textId="77777777">
      <w:pPr>
        <w:spacing w:after="200" w:line="360" w:lineRule="auto"/>
        <w:jc w:val="both"/>
      </w:pPr>
      <w:r w:rsidRPr="387F2992" w:rsidR="387F2992"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8"/>
          <w:szCs w:val="28"/>
          <w:lang w:val="en-US"/>
        </w:rPr>
        <w:t>8 ОС ТУСУР 01-2021. Работы студенческие по направлениям подготовки и специальностям технического профиля. Общие требования и правила оформления.</w:t>
      </w:r>
    </w:p>
    <w:sectPr>
      <w:pgSz w:w="11906" w:h="16838" w:orient="portrait"/>
      <w:pgMar w:top="1134" w:right="850" w:bottom="1134" w:left="1701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3e0bf1eb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2C1D42D2"/>
  <w15:docId w15:val="{BBFEE803-199D-4350-AE99-586A1C514EA4}"/>
  <w:rsids>
    <w:rsidRoot w:val="387F2992"/>
    <w:rsid w:val="387F2992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numbering" Target="numbering.xml" Id="rId2" /><Relationship Type="http://schemas.openxmlformats.org/officeDocument/2006/relationships/settings" Target="settings.xml" Id="rId5" /><Relationship Type="http://schemas.openxmlformats.org/officeDocument/2006/relationships/image" Target="media/fa12b03aa6d8c7e4835e317c72e6a77609e1bc42.png" Id="rId7" /><Relationship Type="http://schemas.openxmlformats.org/officeDocument/2006/relationships/fontTable" Target="fontTable.xml" Id="rId9" /><Relationship Type="http://schemas.openxmlformats.org/officeDocument/2006/relationships/hyperlink" Target="https://directory.tusur.ru/subdivisions/1" TargetMode="External" Id="R3f022df073214ef5" /></Relationships>
</file>

<file path=word/_rels/fontTable.xml.rels><?xml version="1.0" encoding="UTF-8"?><Relationships xmlns="http://schemas.openxmlformats.org/package/2006/relationships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christ1yedmel@gmail.com</lastModifiedBy>
  <revision>2</revision>
  <dcterms:created xsi:type="dcterms:W3CDTF">2026-10-02T07:21:29.0260000Z</dcterms:created>
  <dcterms:modified xsi:type="dcterms:W3CDTF">2026-10-09T18:23:49.4099065Z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/>
</file>