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8 (Apache licensed) using ECLIPSELINK_MOXy JAXB in Oracle Java 1.8.0_102 on Windows 10 -->
    <w:sdt>
      <w:sdtPr>
        <w:docPartObj>
          <w:docPartGallery w:val="Table of Contents"/>
          <w:docPartUnique/>
        </w:docPartObj>
        <w:id w:val="1449577349"/>
      </w:sdtPr>
      <w:sdtContent>
        <w:p>
          <w:pPr>
            <w:jc w:val="center"/>
          </w:pPr>
          <w:r>
            <w:rPr>
              <w:b w:val="true"/>
              <w:sz w:val="40"/>
              <w:szCs w:val="40"/>
            </w:rPr>
            <w:t>目录</w:t>
          </w:r>
        </w:p>
        <w:p>
          <w:pPr>
            <w:pStyle w:val="TOC1"/>
            <w:tabs>
              <w:tab w:val="right" w:leader="dot" w:pos="9027"/>
            </w:tabs>
            <w:rPr>
              <w:noProof/>
            </w:rPr>
          </w:pPr>
          <w:r>
            <w:fldChar w:fldCharType="begin"/>
          </w:r>
          <w:r>
            <w:instrText xml:space="preserve">TOC \o "1-3" \h \u</w:instrText>
          </w:r>
          <w:r>
            <w:fldChar w:fldCharType="separate"/>
          </w:r>
          <w:hyperlink w:anchor="_Toc5521331">
            <w:r>
              <w:rPr>
                <w:rStyle w:val="Hyperlink"/>
              </w:rPr>
              <w:t>1、一级标题1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_Toc5521331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27"/>
            </w:tabs>
            <w:rPr>
              <w:noProof/>
            </w:rPr>
          </w:pPr>
          <w:hyperlink w:anchor="_Toc5521332">
            <w:r>
              <w:rPr>
                <w:rStyle w:val="Hyperlink"/>
              </w:rPr>
              <w:t>2、一级标题2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_Toc5521332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5521333">
            <w:r>
              <w:rPr>
                <w:rStyle w:val="Hyperlink"/>
              </w:rPr>
              <w:t>2-1、二级标题1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_Toc5521333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Heading1"/>
        <w:numPr>
          <w:ilvl w:val="0"/>
          <w:numId w:val="0"/>
        </w:numPr>
      </w:pPr>
      <w:bookmarkStart w:id="1" w:name="_Toc5521331"/>
      <w:r>
        <w:t>1、一级标题1</w:t>
      </w:r>
      <w:bookmarkEnd w:id="1"/>
    </w:p>
    <w:p>
      <w:r>
        <w:t>这是正文</w:t>
      </w:r>
    </w:p>
    <w:p>
      <w:r>
        <w:drawing>
          <wp:inline distT="0" distB="0" distL="0" distR="0">
            <wp:extent cx="635000" cy="63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" descr="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numPr>
          <w:ilvl w:val="0"/>
          <w:numId w:val="0"/>
        </w:numPr>
      </w:pPr>
      <w:bookmarkStart w:id="2" w:name="_Toc5521332"/>
      <w:r>
        <w:t>2、一级标题2</w:t>
      </w:r>
      <w:bookmarkEnd w:id="2"/>
    </w:p>
    <w:p>
      <w:pPr>
        <w:pStyle w:val="Heading2"/>
        <w:numPr>
          <w:ilvl w:val="0"/>
          <w:numId w:val="0"/>
        </w:numPr>
      </w:pPr>
      <w:bookmarkStart w:id="3" w:name="_Toc5521333"/>
      <w:r>
        <w:t>2-1、二级标题1</w:t>
      </w:r>
      <w:bookmarkEnd w:id="3"/>
    </w:p>
    <w:tbl>
      <w:tblPr>
        <w:tblStyle w:val="TableGrid"/>
        <w:tblW w:w="0" w:type="auto"/>
        <w:tblLayout w:type="fixed"/>
        <w:tblLook w:val="04A0"/>
      </w:tblPr>
      <w:tblGrid>
        <w:gridCol w:w="1507"/>
        <w:gridCol w:w="3005"/>
        <w:gridCol w:w="4513"/>
      </w:tblGrid>
      <w:tr>
        <w:tc>
          <w:tcPr>
            <w:tcW w:w="1000" w:type="dxa"/>
            <w:shd w:fill="C0C0C0"/>
          </w:tcPr>
          <w:p>
            <w:pPr>
              <w:jc w:val="center"/>
            </w:pPr>
            <w:r>
              <w:rPr/>
              <w:t>th1</w:t>
            </w:r>
          </w:p>
        </w:tc>
        <w:tc>
          <w:tcPr>
            <w:tcW w:w="2000" w:type="dxa"/>
            <w:shd w:fill="C0C0C0"/>
          </w:tcPr>
          <w:p>
            <w:pPr>
              <w:jc w:val="center"/>
            </w:pPr>
            <w:r>
              <w:rPr/>
              <w:t>th2</w:t>
            </w:r>
          </w:p>
        </w:tc>
        <w:tc>
          <w:tcPr>
            <w:tcW w:w="3000" w:type="dxa"/>
            <w:shd w:fill="C0C0C0"/>
          </w:tcPr>
          <w:p>
            <w:pPr>
              <w:jc w:val="center"/>
            </w:pPr>
            <w:r>
              <w:rPr/>
              <w:t>th3</w:t>
            </w:r>
          </w:p>
        </w:tc>
      </w:tr>
      <w:tr>
        <w:tc>
          <w:tcPr>
            <w:tcW w:w="2000" w:type="dxa"/>
          </w:tcPr>
          <w:p>
            <w:pPr/>
            <w:r>
              <w:rPr/>
              <w:t>td1</w:t>
            </w:r>
          </w:p>
        </w:tc>
        <w:tc>
          <w:tcPr>
            <w:tcW w:w="3009" w:type="dxa"/>
          </w:tcPr>
          <w:p>
            <w:pPr/>
            <w:r>
              <w:rPr/>
              <w:t>td2</w:t>
            </w:r>
          </w:p>
        </w:tc>
        <w:tc>
          <w:tcPr>
            <w:tcW w:w="3009" w:type="dxa"/>
          </w:tcPr>
          <w:p>
            <w:pPr/>
            <w:r>
              <w:drawing>
                <wp:inline distT="0" distB="0" distL="0" distR="0">
                  <wp:extent cx="635000" cy="6350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" descr="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009" w:type="dxa"/>
          </w:tcPr>
          <w:p>
            <w:pPr/>
            <w:r>
              <w:rPr/>
              <w:t>td1</w:t>
            </w:r>
          </w:p>
        </w:tc>
        <w:tc>
          <w:tcPr>
            <w:tcW w:w="3009" w:type="dxa"/>
            <w:hMerge w:val="restart"/>
          </w:tcPr>
          <w:p>
            <w:pPr>
              <w:jc w:val="center"/>
            </w:pPr>
            <w:r>
              <w:t>这是一张图片且居中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635000" cy="6350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" descr="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hMerge w:val="continue"/>
          </w:tcPr>
          <w:p>
            <w:pPr/>
            <w:r>
              <w:rPr/>
              <w:t/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ormal-TableGrid-BR">
    <w:name w:val="Normal-TableGrid-BR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jpeg" Type="http://schemas.openxmlformats.org/officeDocument/2006/relationships/image" Id="rId3"/>
   <Relationship Target="media/document_image_rId4.jpeg" Type="http://schemas.openxmlformats.org/officeDocument/2006/relationships/image" Id="rId4"/>
   <Relationship Target="media/document_image_rId5.jpeg" Type="http://schemas.openxmlformats.org/officeDocument/2006/relationships/image" Id="rId5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