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生成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hello.c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4822190"/>
            <wp:effectExtent l="0" t="0" r="0" b="8890"/>
            <wp:docPr id="1" name="图片 1" descr="e0e1b664061927f09ec80962ec5b8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0e1b664061927f09ec80962ec5b8b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1)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在用户家目录下创建目录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test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，并进入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test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目录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相关命令：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mkdir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cd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2)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显示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test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目录下的内容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相关命令：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ls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ls -l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3)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生成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hello.c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cat&gt;hello.c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键入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HelloWorld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源代码代入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CTRL+D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结束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4)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显示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hello.c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中的内容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相关命令：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cat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5)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显示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test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目录下的内容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相关命令：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ls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ls -l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编译与执行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1) gcc hello.c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//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生成可执行文件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a.out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2) gcc hello.c –o hello.o //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生成可执行文件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hello.o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3)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显示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test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目录下的内容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相关命令：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ls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ls -l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4)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执行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./a.out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./hello.o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3.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将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hello.c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复制到父目录，并更名为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helloworld.c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相关命令：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cp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mv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4531995"/>
            <wp:effectExtent l="0" t="0" r="3175" b="9525"/>
            <wp:docPr id="2" name="图片 2" descr="e76abade50fd4434a3a46c86254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76abade50fd4434a3a46c8625410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3040" cy="4505960"/>
            <wp:effectExtent l="0" t="0" r="0" b="5080"/>
            <wp:docPr id="3" name="图片 3" descr="cada3f87fa45c64a3b72fbafc67df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ada3f87fa45c64a3b72fbafc67df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3040" cy="4822190"/>
            <wp:effectExtent l="0" t="0" r="0" b="8890"/>
            <wp:docPr id="4" name="图片 4" descr="e8ec42199f864aeadd14613690573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8ec42199f864aeadd146136905733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3040" cy="4822190"/>
            <wp:effectExtent l="0" t="0" r="0" b="8890"/>
            <wp:docPr id="5" name="图片 5" descr="f91551b071a0cc851a41817495f9a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91551b071a0cc851a41817495f9ab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3040" cy="4822190"/>
            <wp:effectExtent l="0" t="0" r="0" b="8890"/>
            <wp:docPr id="6" name="图片 6" descr="3e9e5af28ac9b1b098606e270fe27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e9e5af28ac9b1b098606e270fe271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B03DF9"/>
    <w:rsid w:val="32B03DF9"/>
    <w:rsid w:val="4CD8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2020-03-10T10:48:00Z</dcterms:created>
  <dc:creator>Mr. B</dc:creator>
  <cp:lastModifiedBy>Mr. B</cp:lastModifiedBy>
  <dcterms:modified xsi:type="dcterms:W3CDTF">2020-03-10T14:55:10Z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