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PARENT/GUARDIAN MINOR ATHLETE BOOKING, PARTICIPATION, WAIVER, RELEASE, INDEMNITY, AND CREDIT POLICY AGREEMENT</w:t>
      </w:r>
    </w:p>
    <w:p>
      <w:pPr>
        <w:pStyle w:val="Subtitle"/>
        <w:jc w:val="center"/>
      </w:pPr>
      <w:r>
        <w:t>Required before a parent/guardian books or authorizes a session for a minor athlete</w:t>
      </w:r>
    </w:p>
    <w:p>
      <w:pPr>
        <w:jc w:val="center"/>
      </w:pPr>
      <w:r>
        <w:rPr>
          <w:i/>
          <w:sz w:val="18"/>
        </w:rPr>
        <w:t>Michigan Law Version | Version v1.0 | Effective [Effective Date]</w:t>
      </w:r>
    </w:p>
    <w:tbl>
      <w:tblPr>
        <w:tblStyle w:val="TableGrid"/>
        <w:tblW w:type="auto" w:w="0"/>
        <w:tblLook w:firstColumn="1" w:firstRow="1" w:lastColumn="0" w:lastRow="0" w:noHBand="0" w:noVBand="1" w:val="04A0"/>
      </w:tblPr>
      <w:tblGrid>
        <w:gridCol w:w="10368"/>
      </w:tblGrid>
      <w:tr>
        <w:tc>
          <w:tcPr>
            <w:tcW w:type="dxa" w:w="10368"/>
            <w:shd w:fill="FFF2CC"/>
          </w:tcPr>
          <w:p>
            <w:r>
              <w:rPr>
                <w:b/>
                <w:sz w:val="20"/>
              </w:rPr>
              <w:t xml:space="preserve">IMPORTANT LEGAL NOTICE. </w:t>
            </w:r>
            <w:r>
              <w:t>This Agreement is signed by a parent/legal guardian for themselves and, to the fullest extent permitted by law, for the minor athlete. It includes an assumption of risk, parent release, attempted minor release, parent indemnity, emergency medical authorization, discretionary credit/refund policy, arbitration, and class-action waiver. Minor waivers can be legally sensitive; this form is designed to apply as broadly as permitted by Michigan and other applicable law, but it does not waive rights that cannot legally be waived.</w:t>
            </w:r>
          </w:p>
        </w:tc>
      </w:tr>
    </w:tbl>
    <w:p>
      <w:pPr>
        <w:pStyle w:val="Heading1"/>
        <w:pBdr>
          <w:bottom w:val="single" w:sz="6" w:space="1" w:color="D9E2F3"/>
        </w:pBdr>
      </w:pPr>
      <w:r>
        <w:t>Business and Notice Information</w:t>
      </w:r>
    </w:p>
    <w:tbl>
      <w:tblPr>
        <w:tblStyle w:val="TableGrid"/>
        <w:tblW w:type="auto" w:w="0"/>
        <w:tblLook w:firstColumn="1" w:firstRow="1" w:lastColumn="0" w:lastRow="0" w:noHBand="0" w:noVBand="1" w:val="04A0"/>
      </w:tblPr>
      <w:tblGrid>
        <w:gridCol w:w="5184"/>
        <w:gridCol w:w="5184"/>
      </w:tblGrid>
      <w:tr>
        <w:tc>
          <w:tcPr>
            <w:tcW w:type="dxa" w:w="5184"/>
            <w:shd w:fill="EAF2F8"/>
          </w:tcPr>
          <w:p>
            <w:r>
              <w:rPr>
                <w:sz w:val="18"/>
              </w:rPr>
              <w:t>Platform / App Name</w:t>
            </w:r>
          </w:p>
        </w:tc>
        <w:tc>
          <w:tcPr>
            <w:tcW w:type="dxa" w:w="5184"/>
          </w:tcPr>
          <w:p>
            <w:r>
              <w:rPr>
                <w:sz w:val="18"/>
              </w:rPr>
              <w:t>LevelCoach Training</w:t>
            </w:r>
          </w:p>
        </w:tc>
      </w:tr>
      <w:tr>
        <w:tc>
          <w:tcPr>
            <w:tcW w:type="dxa" w:w="5184"/>
            <w:shd w:fill="EAF2F8"/>
          </w:tcPr>
          <w:p>
            <w:r>
              <w:rPr>
                <w:sz w:val="18"/>
              </w:rPr>
              <w:t>Legal Company Name</w:t>
            </w:r>
          </w:p>
        </w:tc>
        <w:tc>
          <w:tcPr>
            <w:tcW w:type="dxa" w:w="5184"/>
          </w:tcPr>
          <w:p>
            <w:r>
              <w:rPr>
                <w:sz w:val="18"/>
              </w:rPr>
              <w:t>LevelCoach Training LLC [confirm exact registered Michigan legal name before launch]</w:t>
            </w:r>
          </w:p>
        </w:tc>
      </w:tr>
      <w:tr>
        <w:tc>
          <w:tcPr>
            <w:tcW w:type="dxa" w:w="5184"/>
            <w:shd w:fill="EAF2F8"/>
          </w:tcPr>
          <w:p>
            <w:r>
              <w:rPr>
                <w:sz w:val="18"/>
              </w:rPr>
              <w:t>Business Model</w:t>
            </w:r>
          </w:p>
        </w:tc>
        <w:tc>
          <w:tcPr>
            <w:tcW w:type="dxa" w:w="5184"/>
          </w:tcPr>
          <w:p>
            <w:r>
              <w:rPr>
                <w:sz w:val="18"/>
              </w:rPr>
              <w:t>Marketplace/platform + merchant of record. Independent coaches and organizations provide training services.</w:t>
            </w:r>
          </w:p>
        </w:tc>
      </w:tr>
      <w:tr>
        <w:tc>
          <w:tcPr>
            <w:tcW w:type="dxa" w:w="5184"/>
            <w:shd w:fill="EAF2F8"/>
          </w:tcPr>
          <w:p>
            <w:r>
              <w:rPr>
                <w:sz w:val="18"/>
              </w:rPr>
              <w:t>Legal Notices Address</w:t>
            </w:r>
          </w:p>
        </w:tc>
        <w:tc>
          <w:tcPr>
            <w:tcW w:type="dxa" w:w="5184"/>
          </w:tcPr>
          <w:p>
            <w:r>
              <w:rPr>
                <w:sz w:val="18"/>
              </w:rPr>
              <w:t>[Registered Agent or Business Mailing Address — do not use personal home address]</w:t>
            </w:r>
          </w:p>
        </w:tc>
      </w:tr>
      <w:tr>
        <w:tc>
          <w:tcPr>
            <w:tcW w:type="dxa" w:w="5184"/>
            <w:shd w:fill="EAF2F8"/>
          </w:tcPr>
          <w:p>
            <w:r>
              <w:rPr>
                <w:sz w:val="18"/>
              </w:rPr>
              <w:t>Legal / Support Email</w:t>
            </w:r>
          </w:p>
        </w:tc>
        <w:tc>
          <w:tcPr>
            <w:tcW w:type="dxa" w:w="5184"/>
          </w:tcPr>
          <w:p>
            <w:r>
              <w:rPr>
                <w:sz w:val="18"/>
              </w:rPr>
              <w:t>support@lctrainings.com</w:t>
            </w:r>
          </w:p>
        </w:tc>
      </w:tr>
      <w:tr>
        <w:tc>
          <w:tcPr>
            <w:tcW w:type="dxa" w:w="5184"/>
            <w:shd w:fill="EAF2F8"/>
          </w:tcPr>
          <w:p>
            <w:r>
              <w:rPr>
                <w:sz w:val="18"/>
              </w:rPr>
              <w:t>Governing Law</w:t>
            </w:r>
          </w:p>
        </w:tc>
        <w:tc>
          <w:tcPr>
            <w:tcW w:type="dxa" w:w="5184"/>
          </w:tcPr>
          <w:p>
            <w:r>
              <w:rPr>
                <w:sz w:val="18"/>
              </w:rPr>
              <w:t>Michigan law, subject to mandatory laws and rights that cannot legally be waived</w:t>
            </w:r>
          </w:p>
        </w:tc>
      </w:tr>
    </w:tbl>
    <w:p>
      <w:pPr>
        <w:pStyle w:val="Heading1"/>
        <w:pBdr>
          <w:bottom w:val="single" w:sz="6" w:space="1" w:color="D9E2F3"/>
        </w:pBdr>
      </w:pPr>
      <w:r>
        <w:t>Plain-English Summary</w:t>
      </w:r>
    </w:p>
    <w:p>
      <w:r>
        <w:t>This summary is for convenience only. The full legal terms control if there is any conflict.</w:t>
      </w:r>
    </w:p>
    <w:p>
      <w:pPr>
        <w:pStyle w:val="ListBullet"/>
      </w:pPr>
      <w:r>
        <w:t>This form is for parents/legal guardians booking or authorizing sessions for athletes under 18.</w:t>
      </w:r>
    </w:p>
    <w:p>
      <w:pPr>
        <w:pStyle w:val="ListBullet"/>
      </w:pPr>
      <w:r>
        <w:t>The parent/guardian must manage the account, booking, payment, communications, consent, and health information for the minor athlete.</w:t>
      </w:r>
    </w:p>
    <w:p>
      <w:pPr>
        <w:pStyle w:val="ListBullet"/>
      </w:pPr>
      <w:r>
        <w:t>Sports training can cause serious injury or death. The parent/guardian assumes risks for themselves and the minor and releases LevelCoach and the Released Parties to the fullest extent permitted by law.</w:t>
      </w:r>
    </w:p>
    <w:p>
      <w:pPr>
        <w:pStyle w:val="ListBullet"/>
      </w:pPr>
      <w:r>
        <w:t>Because minor releases may be limited by law, the parent/guardian also personally releases their own claims and agrees to indemnify LevelCoach and the Released Parties to the fullest extent permitted by law.</w:t>
      </w:r>
    </w:p>
    <w:p>
      <w:pPr>
        <w:pStyle w:val="ListBullet"/>
      </w:pPr>
      <w:r>
        <w:t>Credits and refunds are discretionary except where applicable law requires a remedy. Unused credits are not automatically refundable.</w:t>
      </w:r>
    </w:p>
    <w:p>
      <w:pPr>
        <w:pStyle w:val="ListBullet"/>
      </w:pPr>
      <w:r>
        <w:t>Coaches and organizations are independent providers. LevelCoach is not a childcare provider, school, healthcare provider, transportation provider, or emergency service.</w:t>
      </w:r>
    </w:p>
    <w:p>
      <w:pPr>
        <w:pStyle w:val="Heading1"/>
        <w:pBdr>
          <w:bottom w:val="single" w:sz="6" w:space="1" w:color="D9E2F3"/>
        </w:pBdr>
      </w:pPr>
      <w:r>
        <w:t>1. Parties, Authority, and Universal Terms</w:t>
      </w:r>
    </w:p>
    <w:p>
      <w:r>
        <w:t>This Parent/Guardian Minor Athlete Booking, Participation, Waiver, Release, Indemnity, and Credit Policy Agreement (“Agreement”) is between LevelCoach and the parent or legal guardian who creates or manages an account, signs, books, pays, or authorizes participation for a minor athlete (“Parent/Guardian,” “I,” “me,” or “my”).</w:t>
      </w:r>
    </w:p>
    <w:p>
      <w:r>
        <w:t>This Agreement supplements and incorporates the Universal Account Terms, Privacy Notice, and Electronic Signature Consent. If this Agreement conflicts with the Universal Terms for minor-athlete booking or participation, this Agreement controls for that activity unless applicable law requires otherwise.</w:t>
      </w:r>
    </w:p>
    <w:p>
      <w:r>
        <w:t>I represent that I am the parent or legal guardian of the minor athlete identified in the booking or child profile, that I am at least 18 years old, and that I have legal authority to sign this Agreement, provide consent, submit health and emergency information, book and pay for sessions, and authorize the minor’s participation.</w:t>
      </w:r>
    </w:p>
    <w:p>
      <w:r>
        <w:t>If another parent or guardian has legal rights regarding the minor, I represent that my signing and booking do not violate any custody order, parenting-time order, court order, or legal restriction. I agree to indemnify LevelCoach and the Released Parties from disputes arising from my lack of authority or a custody/guardian dispute, except to the extent prohibited by law.</w:t>
      </w:r>
    </w:p>
    <w:p>
      <w:pPr>
        <w:pStyle w:val="Heading1"/>
        <w:pBdr>
          <w:bottom w:val="single" w:sz="6" w:space="1" w:color="D9E2F3"/>
        </w:pBdr>
      </w:pPr>
      <w:r>
        <w:t>2. Minor Account, Parent Management, and Child Privacy</w:t>
      </w:r>
    </w:p>
    <w:p>
      <w:r>
        <w:t>A minor athlete may participate only through a Parent/Guardian-managed account and the required signed forms. Children under 13 may not independently create accounts or directly manage bookings through LevelCoach.</w:t>
      </w:r>
    </w:p>
    <w:p>
      <w:r>
        <w:t>I consent to LevelCoach collecting, using, storing, and sharing the minor athlete’s information as needed for account setup, booking, payment, credits, coach matching, session management, emergency response, safety, incident reporting, support, fraud prevention, legal compliance, analytics, and Platform operations, as described in the Universal Privacy Notice and this Agreement.</w:t>
      </w:r>
    </w:p>
    <w:p>
      <w:r>
        <w:t>Minor athlete information may include name, age/date of birth, sport, goals, training preferences, relevant health notes, allergies, medications relevant to training, injuries, restrictions, emergency contacts, booking history, messages, parent/guardian contact details, photos/videos if uploaded or consented to, incident reports, and other information reasonably needed for the service.</w:t>
      </w:r>
    </w:p>
    <w:p>
      <w:r>
        <w:t>Coaches and Organizations may see information reasonably needed to provide and manage sessions, including the minor’s name, booking details, sport, goals, relevant health/restriction information, location/session information, and emergency contact information where appropriate. Coaches and Organizations may not use minor information for unrelated marketing, off-platform solicitation, harassment, unauthorized disclosure, or non-LevelCoach purposes.</w:t>
      </w:r>
    </w:p>
    <w:p>
      <w:r>
        <w:t>I may request review, correction, deletion, or refusal of further collection/use of the minor’s information by contacting support@lctrainings.com. I understand LevelCoach may deny or discontinue service if necessary information cannot be collected or retained for safety, booking, payment, legal, tax, insurance, fraud prevention, dispute, or compliance reasons.</w:t>
      </w:r>
    </w:p>
    <w:p>
      <w:pPr>
        <w:pStyle w:val="Heading1"/>
        <w:pBdr>
          <w:bottom w:val="single" w:sz="6" w:space="1" w:color="D9E2F3"/>
        </w:pBdr>
      </w:pPr>
      <w:r>
        <w:t>3. Training Participation Terms for Minors</w:t>
      </w:r>
    </w:p>
    <w:p>
      <w:r>
        <w:t>LevelCoach may support any sport or training category that is approved and published on the Platform. I may book only Coaches, Organizations, sports, formats, session types, and packages currently published and available to my account.</w:t>
      </w:r>
    </w:p>
    <w:p>
      <w:r>
        <w:t>Sessions may include 1-on-1 private training, online training, assessments, consultations, or other services if supported by the Coach or package. Group sessions, clinics, or camps apply only if separately configured and disclosed.</w:t>
      </w:r>
    </w:p>
    <w:p>
      <w:r>
        <w:t>Training locations are mutually arranged by me and the Coach or Organization and may include public fields, gyms, rented facilities, schools, organization/facility sites, online platforms, and other lawful professional locations. LevelCoach does not inspect or approve every location and does not guarantee location safety, availability, permits, quality, surface condition, lighting, weather suitability, or compliance.</w:t>
      </w:r>
    </w:p>
    <w:p>
      <w:r>
        <w:t>I am responsible for deciding whether the Coach, Organization, location, session, activity, equipment, and environment are appropriate for the minor. I am responsible for providing appropriate clothing, footwear, protective gear, equipment, hydration, transportation, pickup/drop-off, and supervision decisions unless the package clearly states otherwise.</w:t>
      </w:r>
    </w:p>
    <w:p>
      <w:r>
        <w:t>LevelCoach is not a childcare provider, school, daycare, camp operator unless expressly stated, healthcare provider, transportation provider, or emergency medical service. Coaches and Organizations are independent providers.</w:t>
      </w:r>
    </w:p>
    <w:p>
      <w:pPr>
        <w:pStyle w:val="Heading1"/>
        <w:pBdr>
          <w:bottom w:val="single" w:sz="6" w:space="1" w:color="D9E2F3"/>
        </w:pBdr>
      </w:pPr>
      <w:r>
        <w:t>4. Parent/Guardian Supervision, Communication, and Youth-Safety Rules</w:t>
      </w:r>
    </w:p>
    <w:p>
      <w:r>
        <w:t>For minor sessions, communication should occur through the Parent/Guardian account. Coaches and Organizations may not privately message a minor outside the Platform, request secret communication, request off-platform payment, or ask the minor to hide communications from a parent/guardian.</w:t>
      </w:r>
    </w:p>
    <w:p>
      <w:r>
        <w:t>Outside phone/text communication is allowed only for urgent day-of logistics with the Parent/Guardian, not with the minor, unless the Parent/Guardian expressly authorizes a specific, limited communication method and applicable law permits it.</w:t>
      </w:r>
    </w:p>
    <w:p>
      <w:r>
        <w:t>Sessions with minors must occur in lawful, safe, professional, observable locations. Isolated, hidden, unsafe, private, or unprofessional locations are prohibited. A Parent/Guardian is encouraged to remain present or nearby, and a Coach or Organization may require Parent/Guardian presence for safety, age, facility, or policy reasons.</w:t>
      </w:r>
    </w:p>
    <w:p>
      <w:r>
        <w:t>Coaches and Organizations may not transport a minor, enter locker rooms/private changing areas with a minor, provide personal care, meet in private residences or hotel rooms, or engage in non-training personal relationships with a minor unless a separately approved written policy and parent consent applies and law permits it. Sexual comments, sexual conduct, grooming, exploitation, romantic conduct, boundary violations, and secrecy are strictly prohibited.</w:t>
      </w:r>
    </w:p>
    <w:p>
      <w:r>
        <w:t>I agree to promptly report safety concerns, injuries, misconduct, boundary concerns, harassment, discrimination, off-platform payment requests, or suspected abuse through the Platform or at support@lctrainings.com. In emergencies or immediate danger, I will call 911 first.</w:t>
      </w:r>
    </w:p>
    <w:p>
      <w:pPr>
        <w:pStyle w:val="Heading1"/>
        <w:pBdr>
          <w:bottom w:val="single" w:sz="6" w:space="1" w:color="D9E2F3"/>
        </w:pBdr>
      </w:pPr>
      <w:r>
        <w:t>5. Health, Emergency Contact, and Medical Authorization</w:t>
      </w:r>
    </w:p>
    <w:p>
      <w:r>
        <w:t>Before booking, I must provide required emergency contact information and relevant health information for the minor, such as allergies, medications relevant to training, injuries, medical conditions, restrictions, and emergency contact details.</w:t>
      </w:r>
    </w:p>
    <w:p>
      <w:r>
        <w:t>I represent that the minor is physically and medically able to participate in the activities I choose. I am responsible for consulting a physician or qualified healthcare professional before allowing participation if there is any question about the minor’s health, fitness, injury, medication, restrictions, cardiac risks, concussion history, breathing issues, or other condition.</w:t>
      </w:r>
    </w:p>
    <w:p>
      <w:r>
        <w:t>I must update the minor’s health and emergency information when it changes. The minor must not participate while injured, ill, impaired, under unsafe restrictions, or otherwise unfit.</w:t>
      </w:r>
    </w:p>
    <w:p>
      <w:r>
        <w:t>I authorize Coaches, Organizations, facilities, and LevelCoach to call 911, contact emergency contacts, and seek emergency assistance for the minor if they believe it may be needed. I authorize disclosure of relevant emergency health and contact information to emergency responders, medical providers, facilities, and LevelCoach personnel when reasonably needed for safety, treatment, incident reporting, or legal compliance.</w:t>
      </w:r>
    </w:p>
    <w:p>
      <w:r>
        <w:t>I am responsible for all medical expenses, transportation expenses, insurance matters, and related costs for the minor except to the extent applicable law requires otherwise. Health insurance is strongly recommended.</w:t>
      </w:r>
    </w:p>
    <w:p>
      <w:pPr>
        <w:pStyle w:val="Heading1"/>
        <w:pBdr>
          <w:bottom w:val="single" w:sz="6" w:space="1" w:color="D9E2F3"/>
        </w:pBdr>
      </w:pPr>
      <w:r>
        <w:t>6. Assumption of Risk, Parent Release, Minor Release to the Extent Permitted, and Parent Indemnity</w:t>
      </w:r>
    </w:p>
    <w:p>
      <w:r>
        <w:t>I understand and agree that sports, fitness, coaching, conditioning, online instruction, in-person training, and travel to/from sessions involve inherent and other risks for the minor and for me, including sprains, strains, tears, soreness, bruises, cuts, fractures, dislocations, concussions, traumatic brain injury, heat illness, dehydration, cold exposure, asthma or breathing issues, cardiac events, fainting, overexertion, aggravation of prior conditions, illness exposure, collisions, contact with other participants, falls, equipment injuries, facility or field hazards, unsafe surfaces, weather, travel and parking risks, negligent acts or omissions, and other known or unknown risks, including serious injury, permanent disability, paralysis, or death.</w:t>
      </w:r>
    </w:p>
    <w:p>
      <w:r/>
      <w:r>
        <w:rPr>
          <w:b/>
        </w:rPr>
        <w:t>I UNDERSTAND SPORTS TRAINING INVOLVES RISK OF SERIOUS INJURY OR DEATH TO MY MINOR ATHLETE.</w:t>
      </w:r>
      <w:r>
        <w:t xml:space="preserve"> I knowingly, voluntarily, and freely assume all risks, known and unknown, foreseeable and unforeseeable, inherent and non-inherent, for myself and, to the fullest extent permitted by law, for the minor athlete, arising out of or relating to LevelCoach, any Coach or Organization, any facility or location, any equipment, any session, any instruction, any online or in-person activity, and any travel or parking related to a session.</w:t>
      </w:r>
    </w:p>
    <w:p>
      <w:r>
        <w:t>For myself and my own claims, and to the fullest extent permitted by law for the minor athlete and anyone claiming through or on behalf of the minor athlete, I release, waive, discharge, and covenant not to sue the Released Parties for claims, demands, damages, losses, liabilities, costs, expenses, attorney fees, injuries, death, property damage, or other harm arising out of or relating to the Platform, Coaches, Organizations, facilities, locations, sessions, training, instruction, equipment, weather, health events, communications, payments, credits, or participation, including claims based on ordinary negligence or inherent sports risks.</w:t>
      </w:r>
    </w:p>
    <w:p>
      <w:r>
        <w:t>I understand that some claims belonging to minors may not be waivable in some circumstances. This Agreement is intended to be as broad and enforceable as allowed by Michigan law and any other applicable law. If the minor or anyone on the minor’s behalf brings a claim that I released or agreed not to bring, I agree to defend, indemnify, and hold harmless the Released Parties from that claim to the fullest extent permitted by law, including reasonable attorney fees, costs, settlements, judgments, and expenses, except to the extent prohibited by law.</w:t>
      </w:r>
    </w:p>
    <w:p>
      <w:r>
        <w:t>I also agree to defend, indemnify, and hold harmless the Released Parties from claims, losses, liabilities, damages, costs, and expenses arising from my conduct, the minor’s conduct, health misrepresentations, failure to follow safety instructions, unsafe behavior, property damage, injury or harm caused by me or the minor, custody/authority disputes, policy violations, off-platform arrangements, or misuse of the Platform, except to the extent prohibited by law.</w:t>
      </w:r>
    </w:p>
    <w:p>
      <w:r>
        <w:t>This Agreement does not waive claims that cannot legally be waived, including claims for gross negligence, willful or wanton misconduct, intentional misconduct, or non-waivable statutory rights.</w:t>
      </w:r>
    </w:p>
    <w:p>
      <w:pPr>
        <w:pStyle w:val="Heading1"/>
        <w:pBdr>
          <w:bottom w:val="single" w:sz="6" w:space="1" w:color="D9E2F3"/>
        </w:pBdr>
      </w:pPr>
      <w:r>
        <w:t>7. Payments, Credits, Refunds, Cancellations, No-Shows, and Chargebacks</w:t>
      </w:r>
    </w:p>
    <w:p>
      <w:r>
        <w:t>I pay LevelCoach first through the Platform. LevelCoach pays or releases payment to Coaches or Organizations according to LevelCoach policy, typically after a completed session, no-show, late-cancel release, or other approved payout event. Stripe or another payment processor may process payments.</w:t>
      </w:r>
    </w:p>
    <w:p>
      <w:r>
        <w:t>LevelCoach may sell individual sessions and packages. A package may create value-based credits that may be applied to eligible future bookings, subject to checkout disclosures and Platform policy.</w:t>
      </w:r>
    </w:p>
    <w:p>
      <w:r/>
      <w:r>
        <w:rPr>
          <w:b/>
        </w:rPr>
        <w:t>Discretionary Credits and Refunds.</w:t>
      </w:r>
      <w:r>
        <w:t xml:space="preserve"> Except where applicable law requires a remedy or LevelCoach expressly states otherwise in writing, credits and refunds are not guaranteed. LevelCoach may issue or restore Platform credits if LevelCoach believes a credit is deserved or appropriate under Platform policy. A cash refund to the original payment method is not likely and is not guaranteed, but LevelCoach may approve one in its discretion when legally permitted, technically possible through the payment processor, and appropriate under the circumstances.</w:t>
      </w:r>
    </w:p>
    <w:p>
      <w:r>
        <w:t>Unused credits are not automatically refundable. LevelCoach may deny, approve, partially approve, convert, restore, transfer, or adjust credits or refunds based on session status, timing, provider report, parent/guardian report, minor conduct, fraud concerns, chargebacks, payment processor limits, promotional terms, safety issues, policy violations, and applicable law.</w:t>
      </w:r>
    </w:p>
    <w:p>
      <w:r>
        <w:t>I may cancel or reschedule through the Platform at least 24 hours before the scheduled start time without late-cancel forfeiture unless a package states a longer window. Cancelling or requesting to reschedule less than 24 hours before start time generally forfeits the full reserved session credit unless LevelCoach or the Coach approves an exception.</w:t>
      </w:r>
    </w:p>
    <w:p>
      <w:r>
        <w:t>If the minor does not attend, arrives too late to reasonably complete the session, goes to the wrong location, fails to appear online, lacks required access or equipment, or is unavailable at the scheduled time, the full reserved session credit is generally forfeited.</w:t>
      </w:r>
    </w:p>
    <w:p>
      <w:r>
        <w:t>If the Coach or Organization cancels, fails to appear, or cannot conduct the session for reasons not caused by me or the minor, LevelCoach will generally restore, reschedule, or credit the reserved session value, as determined by LevelCoach. Cash refunds are not automatic.</w:t>
      </w:r>
    </w:p>
    <w:p>
      <w:r>
        <w:t>Unsafe weather or unsafe conditions generally result in rescheduling or credit restoration, not an automatic cash refund. The Coach has the first safety call, and LevelCoach has the final administrative decision for credit treatment.</w:t>
      </w:r>
    </w:p>
    <w:p>
      <w:r>
        <w:t>Completed sessions are not refundable solely because I or the minor is unhappy with the Coach, training style, performance, or results. LevelCoach may review verified safety, fraud, quality, or policy issues and may provide a courtesy credit, refund, transfer, or other remedy at its discretion or as required by law.</w:t>
      </w:r>
    </w:p>
    <w:p>
      <w:r>
        <w:t>If the minor becomes injured or ill, the minor should not participate. Unused and unreserved credits may be reviewed case-by-case. Completed sessions and sessions ended early due to injury, illness, emergency, or safety concerns are not automatically refundable.</w:t>
      </w:r>
    </w:p>
    <w:p>
      <w:pPr>
        <w:pStyle w:val="Heading1"/>
        <w:pBdr>
          <w:bottom w:val="single" w:sz="6" w:space="1" w:color="D9E2F3"/>
        </w:pBdr>
      </w:pPr>
      <w:r>
        <w:t>8. Conduct and Parent/Guardian Responsibilities</w:t>
      </w:r>
    </w:p>
    <w:p>
      <w:r>
        <w:t>I and the minor must treat Coaches, Organizations, LevelCoach staff, facility staff, spectators, and others respectfully. Harassment, threats, discrimination, sexual comments, violence, unsafe behavior, intoxication, fraud, recording without permission, and other misconduct may result in session termination, credit forfeiture, account suspension, or removal.</w:t>
      </w:r>
    </w:p>
    <w:p>
      <w:r>
        <w:t>I am responsible for ensuring that the minor follows reasonable safety instructions, facility rules, team/organization rules, and LevelCoach policies. I am responsible for timely drop-off/pickup, transportation, hydration, health information, and appropriate equipment unless a package clearly states otherwise.</w:t>
      </w:r>
    </w:p>
    <w:p>
      <w:r>
        <w:t>The minor may not record a Coach or session unless I obtain Coach consent and facility consent if required. Coaches may not record the minor unless I provide consent. Posting or marketing minor content requires separate parent/guardian permission.</w:t>
      </w:r>
    </w:p>
    <w:p>
      <w:pPr>
        <w:pStyle w:val="Heading1"/>
        <w:pBdr>
          <w:bottom w:val="single" w:sz="6" w:space="1" w:color="D9E2F3"/>
        </w:pBdr>
      </w:pPr>
      <w:r>
        <w:t>Optional Photo, Video, Recording, and Media Release</w:t>
      </w:r>
    </w:p>
    <w:p>
      <w:r>
        <w:t>This section is optional and is not required to create an account, book a session, appear publicly as a Coach or organization, or use LevelCoach unless a specific package clearly requires recording for training feedback.</w:t>
      </w:r>
    </w:p>
    <w:p>
      <w:r>
        <w:t>For minor athletes, a parent/legal guardian must provide any media consent. Coaches and organizations may not post, publish, sell, livestream, or use a minor’s name, image, voice, likeness, training footage, or performance content for marketing without separate parent/guardian permission.</w:t>
      </w:r>
    </w:p>
    <w:p>
      <w:r>
        <w:t>☐ OPTIONAL: I am the parent/legal guardian and authorize LevelCoach to use approved photos, videos, name, image, voice, likeness, and training content of my minor athlete for LevelCoach marketing, website, social media, ads, emails, app listings, and promotional materials. I understand this consent is optional and may be revoked going forward by emailing support@lctrainings.com. Already-published materials may remain where removal is not practical or legally required, unless LevelCoach agrees otherwise or law requires removal.</w:t>
      </w:r>
    </w:p>
    <w:p>
      <w:pPr>
        <w:pStyle w:val="Heading1"/>
        <w:pBdr>
          <w:bottom w:val="single" w:sz="6" w:space="1" w:color="D9E2F3"/>
        </w:pBdr>
      </w:pPr>
      <w:r>
        <w:t>Dispute Resolution, Arbitration, Class-Action Waiver, Michigan Law</w:t>
      </w:r>
    </w:p>
    <w:p>
      <w:r>
        <w:t>Please read this section carefully. It affects how disputes are resolved.</w:t>
      </w:r>
    </w:p>
    <w:p>
      <w:pPr>
        <w:pStyle w:val="Heading2"/>
      </w:pPr>
      <w:r>
        <w:t>Informal Resolution First</w:t>
      </w:r>
    </w:p>
    <w:p>
      <w:r>
        <w:t>Before filing arbitration or a lawsuit, the party bringing a dispute must send written notice to support@lctrainings.com with enough detail to identify the account, transaction, issue, and requested resolution. The parties will make a good-faith effort to resolve the dispute informally for at least thirty (30) days, unless emergency injunctive relief or small-claims relief is appropriate.</w:t>
      </w:r>
    </w:p>
    <w:p>
      <w:pPr>
        <w:pStyle w:val="Heading2"/>
      </w:pPr>
      <w:r>
        <w:t>Individual Arbitration</w:t>
      </w:r>
    </w:p>
    <w:p>
      <w:r>
        <w:t>Except for small-claims matters, emergency injunctive relief, intellectual-property enforcement, payment collection for undisputed amounts, or claims that cannot legally be arbitrated, disputes arising out of or relating to LevelCoach, the Platform, this Agreement, Sessions, payments, credits, profiles, content, communications, or relationships created through the Platform will be resolved by binding individual arbitration, not by a judge or jury, to the fullest extent permitted by law.</w:t>
      </w:r>
    </w:p>
    <w:p>
      <w:r>
        <w:t>For consumer users, arbitration will be administered under the consumer arbitration rules of a neutral arbitration provider selected by LevelCoach unless applicable law requires a different provider or rule set. LevelCoach will pay arbitration fees that it is required to pay under applicable consumer arbitration rules or law. The arbitrator may award individual relief available in court, subject to the limitations in this Agreement and applicable law.</w:t>
      </w:r>
    </w:p>
    <w:p>
      <w:pPr>
        <w:pStyle w:val="Heading2"/>
      </w:pPr>
      <w:r>
        <w:t>Class-Action and Representative-Action Waiver</w:t>
      </w:r>
    </w:p>
    <w:p>
      <w:r>
        <w:t>All disputes must be brought only on an individual basis. You and LevelCoach waive the right to bring, join, or participate in any class action, collective action, representative action, private attorney general action, or consolidated proceeding, to the fullest extent permitted by law. The arbitrator may not combine claims of multiple users unless all parties agree in writing.</w:t>
      </w:r>
    </w:p>
    <w:p>
      <w:pPr>
        <w:pStyle w:val="Heading2"/>
      </w:pPr>
      <w:r>
        <w:t>Small-Claims Exception</w:t>
      </w:r>
    </w:p>
    <w:p>
      <w:r>
        <w:t>Either party may bring an individual claim in small-claims court if the claim qualifies and remains on an individual basis.</w:t>
      </w:r>
    </w:p>
    <w:p>
      <w:pPr>
        <w:pStyle w:val="Heading2"/>
      </w:pPr>
      <w:r>
        <w:t>30-Day Arbitration Opt-Out</w:t>
      </w:r>
    </w:p>
    <w:p>
      <w:r>
        <w:t>You may opt out of arbitration within thirty (30) days after first accepting this Agreement by sending an email to support@lctrainings.com with the subject “Arbitration Opt-Out” and your full legal name, account email, role, and a clear statement that you opt out of arbitration. Opting out of arbitration does not opt you out of any other part of this Agreement.</w:t>
      </w:r>
    </w:p>
    <w:p>
      <w:pPr>
        <w:pStyle w:val="Heading2"/>
      </w:pPr>
      <w:r>
        <w:t>Governing Law and Venue Fallback</w:t>
      </w:r>
    </w:p>
    <w:p>
      <w:r>
        <w:t>This Agreement is governed by the laws of the State of Michigan, without regard to conflict-of-law rules, except that the Federal Arbitration Act governs the interpretation and enforcement of the arbitration agreement where applicable. Mandatory consumer, employment, child-safety, privacy, tax, or other rights that cannot legally be waived are not waived. If a dispute proceeds in court instead of arbitration, the parties consent to the state or federal courts located in Michigan unless a different venue is required by applicable law.</w:t>
      </w:r>
    </w:p>
    <w:p>
      <w:pPr>
        <w:pStyle w:val="Heading2"/>
      </w:pPr>
      <w:r>
        <w:t>Severability</w:t>
      </w:r>
    </w:p>
    <w:p>
      <w:r>
        <w:t>If any part of this dispute section is found unenforceable, the unenforceable part will be severed or limited to the minimum extent necessary, and the remainder will remain enforceable, except that if the class-action waiver is unenforceable for a particular claim, that claim must proceed in court and not arbitration unless applicable law allows otherwise.</w:t>
      </w:r>
    </w:p>
    <w:p>
      <w:pPr>
        <w:pStyle w:val="Heading1"/>
        <w:pBdr>
          <w:bottom w:val="single" w:sz="6" w:space="1" w:color="D9E2F3"/>
        </w:pBdr>
      </w:pPr>
      <w:r>
        <w:t>Per-Booking Re-Acknowledgment</w:t>
      </w:r>
    </w:p>
    <w:p>
      <w:r>
        <w:t>Before each booking or when booking a new Coach or Organization for a minor, LevelCoach may require a short re-acknowledgment. Suggested checkbox language:</w:t>
      </w:r>
    </w:p>
    <w:p>
      <w:r>
        <w:t>☐ I confirm that I am the parent/legal guardian, the minor is medically and physically able to participate, I understand sports training involves risk of serious injury or death, I agree to the cancellation/no-show/credit policy, and this session is subject to the Parent/Guardian Minor Athlete Agreement and Universal Terms.</w:t>
      </w:r>
    </w:p>
    <w:p>
      <w:pPr>
        <w:pStyle w:val="Heading1"/>
        <w:pBdr>
          <w:bottom w:val="single" w:sz="6" w:space="1" w:color="D9E2F3"/>
        </w:pBdr>
      </w:pPr>
      <w:r>
        <w:t>Minor Athlete Information</w:t>
      </w:r>
    </w:p>
    <w:tbl>
      <w:tblPr>
        <w:tblStyle w:val="TableGrid"/>
        <w:tblW w:type="auto" w:w="0"/>
        <w:tblLook w:firstColumn="1" w:firstRow="1" w:lastColumn="0" w:lastRow="0" w:noHBand="0" w:noVBand="1" w:val="04A0"/>
      </w:tblPr>
      <w:tblGrid>
        <w:gridCol w:w="5184"/>
        <w:gridCol w:w="5184"/>
      </w:tblGrid>
      <w:tr>
        <w:tc>
          <w:tcPr>
            <w:tcW w:type="dxa" w:w="5184"/>
            <w:shd w:fill="EAF2F8"/>
          </w:tcPr>
          <w:p>
            <w:r>
              <w:t>Minor Athlete Full Legal Name</w:t>
            </w:r>
          </w:p>
        </w:tc>
        <w:tc>
          <w:tcPr>
            <w:tcW w:type="dxa" w:w="5184"/>
          </w:tcPr>
          <w:p>
            <w:r/>
          </w:p>
        </w:tc>
      </w:tr>
      <w:tr>
        <w:tc>
          <w:tcPr>
            <w:tcW w:type="dxa" w:w="5184"/>
            <w:shd w:fill="EAF2F8"/>
          </w:tcPr>
          <w:p>
            <w:r>
              <w:t>Minor Athlete Date of Birth / Age</w:t>
            </w:r>
          </w:p>
        </w:tc>
        <w:tc>
          <w:tcPr>
            <w:tcW w:type="dxa" w:w="5184"/>
          </w:tcPr>
          <w:p>
            <w:r/>
          </w:p>
        </w:tc>
      </w:tr>
      <w:tr>
        <w:tc>
          <w:tcPr>
            <w:tcW w:type="dxa" w:w="5184"/>
            <w:shd w:fill="EAF2F8"/>
          </w:tcPr>
          <w:p>
            <w:r>
              <w:t>Sport / Training Type</w:t>
            </w:r>
          </w:p>
        </w:tc>
        <w:tc>
          <w:tcPr>
            <w:tcW w:type="dxa" w:w="5184"/>
          </w:tcPr>
          <w:p>
            <w:r/>
          </w:p>
        </w:tc>
      </w:tr>
      <w:tr>
        <w:tc>
          <w:tcPr>
            <w:tcW w:type="dxa" w:w="5184"/>
            <w:shd w:fill="EAF2F8"/>
          </w:tcPr>
          <w:p>
            <w:r>
              <w:t>Relevant Restrictions / Notes</w:t>
            </w:r>
          </w:p>
        </w:tc>
        <w:tc>
          <w:tcPr>
            <w:tcW w:type="dxa" w:w="5184"/>
          </w:tcPr>
          <w:p>
            <w:r/>
          </w:p>
        </w:tc>
      </w:tr>
      <w:tr>
        <w:tc>
          <w:tcPr>
            <w:tcW w:type="dxa" w:w="5184"/>
            <w:shd w:fill="EAF2F8"/>
          </w:tcPr>
          <w:p>
            <w:r>
              <w:t>Emergency Contact</w:t>
            </w:r>
          </w:p>
        </w:tc>
        <w:tc>
          <w:tcPr>
            <w:tcW w:type="dxa" w:w="5184"/>
          </w:tcPr>
          <w:p>
            <w:r/>
          </w:p>
        </w:tc>
      </w:tr>
    </w:tbl>
    <w:p>
      <w:pPr>
        <w:pStyle w:val="Heading1"/>
        <w:pBdr>
          <w:bottom w:val="single" w:sz="6" w:space="1" w:color="D9E2F3"/>
        </w:pBdr>
      </w:pPr>
      <w:r>
        <w:t>Electronic Signature and Required Checkboxes</w:t>
      </w:r>
    </w:p>
    <w:p>
      <w:r>
        <w:t>By checking the boxes and typing my full legal name below, I agree that my electronic signature has the same legal effect as my handwritten signature. I agree that LevelCoach may store my signature record, timestamp, IP address, user ID, role, document version, checkbox affirmations, and signature hash.</w:t>
      </w:r>
    </w:p>
    <w:p>
      <w:r>
        <w:t>☐ I have read, understood, and agree to this Agreement.</w:t>
      </w:r>
    </w:p>
    <w:p>
      <w:r>
        <w:t>☐ I understand this Agreement includes releases, limitations of liability, indemnity obligations, arbitration terms, and a class-action waiver to the fullest extent permitted by law.</w:t>
      </w:r>
    </w:p>
    <w:p>
      <w:r>
        <w:t>☐ I understand that I should consult an attorney before signing if I do not understand any term.</w:t>
      </w:r>
    </w:p>
    <w:p>
      <w:r>
        <w:t>☐ I consent to electronic records and electronic signatures.</w:t>
      </w:r>
    </w:p>
    <w:tbl>
      <w:tblPr>
        <w:tblStyle w:val="TableGrid"/>
        <w:tblW w:type="auto" w:w="0"/>
        <w:tblLook w:firstColumn="1" w:firstRow="1" w:lastColumn="0" w:lastRow="0" w:noHBand="0" w:noVBand="1" w:val="04A0"/>
      </w:tblPr>
      <w:tblGrid>
        <w:gridCol w:w="5184"/>
        <w:gridCol w:w="5184"/>
      </w:tblGrid>
      <w:tr>
        <w:tc>
          <w:tcPr>
            <w:tcW w:type="dxa" w:w="5184"/>
            <w:shd w:fill="EAF2F8"/>
          </w:tcPr>
          <w:p>
            <w:r>
              <w:rPr>
                <w:sz w:val="18"/>
              </w:rPr>
              <w:t>Parent/Legal Guardian Full Legal Name</w:t>
            </w:r>
          </w:p>
        </w:tc>
        <w:tc>
          <w:tcPr>
            <w:tcW w:type="dxa" w:w="5184"/>
          </w:tcPr>
          <w:p>
            <w:r>
              <w:rPr>
                <w:sz w:val="18"/>
              </w:rPr>
            </w:r>
          </w:p>
        </w:tc>
      </w:tr>
      <w:tr>
        <w:tc>
          <w:tcPr>
            <w:tcW w:type="dxa" w:w="5184"/>
            <w:shd w:fill="EAF2F8"/>
          </w:tcPr>
          <w:p>
            <w:r>
              <w:rPr>
                <w:sz w:val="18"/>
              </w:rPr>
              <w:t>Email / Account ID</w:t>
            </w:r>
          </w:p>
        </w:tc>
        <w:tc>
          <w:tcPr>
            <w:tcW w:type="dxa" w:w="5184"/>
          </w:tcPr>
          <w:p>
            <w:r>
              <w:rPr>
                <w:sz w:val="18"/>
              </w:rPr>
            </w:r>
          </w:p>
        </w:tc>
      </w:tr>
      <w:tr>
        <w:tc>
          <w:tcPr>
            <w:tcW w:type="dxa" w:w="5184"/>
            <w:shd w:fill="EAF2F8"/>
          </w:tcPr>
          <w:p>
            <w:r>
              <w:rPr>
                <w:sz w:val="18"/>
              </w:rPr>
              <w:t>Role</w:t>
            </w:r>
          </w:p>
        </w:tc>
        <w:tc>
          <w:tcPr>
            <w:tcW w:type="dxa" w:w="5184"/>
          </w:tcPr>
          <w:p>
            <w:r>
              <w:rPr>
                <w:sz w:val="18"/>
              </w:rPr>
            </w:r>
          </w:p>
        </w:tc>
      </w:tr>
      <w:tr>
        <w:tc>
          <w:tcPr>
            <w:tcW w:type="dxa" w:w="5184"/>
            <w:shd w:fill="EAF2F8"/>
          </w:tcPr>
          <w:p>
            <w:r>
              <w:rPr>
                <w:sz w:val="18"/>
              </w:rPr>
              <w:t>Electronic Signature</w:t>
            </w:r>
          </w:p>
        </w:tc>
        <w:tc>
          <w:tcPr>
            <w:tcW w:type="dxa" w:w="5184"/>
          </w:tcPr>
          <w:p>
            <w:r>
              <w:rPr>
                <w:sz w:val="18"/>
              </w:rPr>
            </w:r>
          </w:p>
        </w:tc>
      </w:tr>
      <w:tr>
        <w:tc>
          <w:tcPr>
            <w:tcW w:type="dxa" w:w="5184"/>
            <w:shd w:fill="EAF2F8"/>
          </w:tcPr>
          <w:p>
            <w:r>
              <w:rPr>
                <w:sz w:val="18"/>
              </w:rPr>
              <w:t>Date / Time</w:t>
            </w:r>
          </w:p>
        </w:tc>
        <w:tc>
          <w:tcPr>
            <w:tcW w:type="dxa" w:w="5184"/>
          </w:tcPr>
          <w:p>
            <w:r>
              <w:rPr>
                <w:sz w:val="18"/>
              </w:rPr>
            </w:r>
          </w:p>
        </w:tc>
      </w:tr>
      <w:tr>
        <w:tc>
          <w:tcPr>
            <w:tcW w:type="dxa" w:w="5184"/>
            <w:shd w:fill="EAF2F8"/>
          </w:tcPr>
          <w:p>
            <w:r>
              <w:rPr>
                <w:sz w:val="18"/>
              </w:rPr>
              <w:t>Document Version</w:t>
            </w:r>
          </w:p>
        </w:tc>
        <w:tc>
          <w:tcPr>
            <w:tcW w:type="dxa" w:w="5184"/>
          </w:tcPr>
          <w:p>
            <w:r>
              <w:rPr>
                <w:sz w:val="18"/>
              </w:rPr>
              <w:t>v1.0</w:t>
            </w:r>
          </w:p>
        </w:tc>
      </w:tr>
    </w:tbl>
    <w:sectPr w:rsidR="00FC693F" w:rsidRPr="0006063C" w:rsidSect="00034616">
      <w:headerReference w:type="default" r:id="rId9"/>
      <w:footerReference w:type="default" r:id="rId10"/>
      <w:pgSz w:w="12240" w:h="15840"/>
      <w:pgMar w:top="864"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t>Confidential draft for attorney review before publication | LevelCoach Training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sz w:val="16"/>
      </w:rPr>
      <w:t>LevelCoach Training | Legal Forms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b w:val="0"/>
      <w:i/>
      <w:iCs/>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