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D319" w14:textId="77777777" w:rsidR="00DB7437" w:rsidRPr="00DB153F" w:rsidRDefault="00DB7437" w:rsidP="00DB153F">
      <w:pPr>
        <w:rPr>
          <w:rFonts w:ascii="Arial" w:hAnsi="Arial" w:cs="Arial"/>
        </w:rPr>
      </w:pPr>
      <w:r w:rsidRPr="00DB153F">
        <w:rPr>
          <w:rFonts w:ascii="Arial" w:hAnsi="Arial" w:cs="Arial"/>
        </w:rPr>
        <w:t>Initial Post</w:t>
      </w:r>
    </w:p>
    <w:p w14:paraId="2FDCE0C1" w14:textId="77777777" w:rsidR="00F82BF6" w:rsidRPr="00DB153F" w:rsidRDefault="00F82BF6" w:rsidP="00DB153F">
      <w:pPr>
        <w:rPr>
          <w:rFonts w:ascii="Arial" w:hAnsi="Arial" w:cs="Arial"/>
        </w:rPr>
      </w:pPr>
      <w:r w:rsidRPr="00DB153F">
        <w:rPr>
          <w:rFonts w:ascii="Arial" w:hAnsi="Arial" w:cs="Arial"/>
        </w:rPr>
        <w:t>Cyber Security is the art of protecting internet data and usage against cyber threats, these threats can impact on a planetary scale as well as a global issue now. The cyber threat often results in substantial financial or reputation loss, therefore it is important for companies to invest.</w:t>
      </w:r>
    </w:p>
    <w:p w14:paraId="47A726DA" w14:textId="77777777" w:rsidR="00F82BF6" w:rsidRPr="00DB153F" w:rsidRDefault="00F82BF6" w:rsidP="00DB153F">
      <w:pPr>
        <w:rPr>
          <w:rFonts w:ascii="Arial" w:hAnsi="Arial" w:cs="Arial"/>
        </w:rPr>
      </w:pPr>
    </w:p>
    <w:p w14:paraId="728A51C2" w14:textId="77777777" w:rsidR="00F82BF6" w:rsidRPr="00DB153F" w:rsidRDefault="00F82BF6" w:rsidP="00DB153F">
      <w:pPr>
        <w:rPr>
          <w:rFonts w:ascii="Arial" w:hAnsi="Arial" w:cs="Arial"/>
        </w:rPr>
      </w:pPr>
      <w:r w:rsidRPr="00DB153F">
        <w:rPr>
          <w:rFonts w:ascii="Arial" w:hAnsi="Arial" w:cs="Arial"/>
        </w:rPr>
        <w:t xml:space="preserve">According to the Cyber Security Breaches Survey of 2021 (Department for Digital, Culture, </w:t>
      </w:r>
      <w:proofErr w:type="gramStart"/>
      <w:r w:rsidRPr="00DB153F">
        <w:rPr>
          <w:rFonts w:ascii="Arial" w:hAnsi="Arial" w:cs="Arial"/>
        </w:rPr>
        <w:t>Media</w:t>
      </w:r>
      <w:proofErr w:type="gramEnd"/>
      <w:r w:rsidRPr="00DB153F">
        <w:rPr>
          <w:rFonts w:ascii="Arial" w:hAnsi="Arial" w:cs="Arial"/>
        </w:rPr>
        <w:t xml:space="preserve"> and Sport, 2021), the average cost of all breaches or attacks identified is significantly dropped compared to the survey of 2019 (Department for Digital, Culture, Media and Sport, 2019). In general, the organisations are keen to make continuous improvements and to their approach to Cyber Security management and are driven by the introduction of the General Data Protection Regulation (GDPR).</w:t>
      </w:r>
    </w:p>
    <w:p w14:paraId="3F6F7424" w14:textId="77777777" w:rsidR="00F82BF6" w:rsidRPr="00DB153F" w:rsidRDefault="00F82BF6" w:rsidP="00DB153F">
      <w:pPr>
        <w:rPr>
          <w:rFonts w:ascii="Arial" w:hAnsi="Arial" w:cs="Arial"/>
        </w:rPr>
      </w:pPr>
    </w:p>
    <w:p w14:paraId="31C75BE0" w14:textId="503A9FBA" w:rsidR="00F82BF6" w:rsidRPr="00DB153F" w:rsidRDefault="00F82BF6" w:rsidP="00DB153F">
      <w:pPr>
        <w:rPr>
          <w:rFonts w:ascii="Arial" w:hAnsi="Arial" w:cs="Arial"/>
        </w:rPr>
      </w:pPr>
      <w:r w:rsidRPr="00DB153F">
        <w:rPr>
          <w:rFonts w:ascii="Arial" w:hAnsi="Arial" w:cs="Arial"/>
        </w:rPr>
        <w:t xml:space="preserve">In June 2021, the second time in 2021 for data scraped from the accounts for the global professional networking giant LinkedIn. </w:t>
      </w:r>
      <w:r w:rsidR="00EE0061" w:rsidRPr="00DB153F">
        <w:rPr>
          <w:rFonts w:ascii="Arial" w:hAnsi="Arial" w:cs="Arial"/>
        </w:rPr>
        <w:t>The hacker claimed that he had</w:t>
      </w:r>
      <w:r w:rsidRPr="00DB153F">
        <w:rPr>
          <w:rFonts w:ascii="Arial" w:hAnsi="Arial" w:cs="Arial"/>
        </w:rPr>
        <w:t xml:space="preserve"> 700 million user records, impact</w:t>
      </w:r>
      <w:r w:rsidR="00EE0061" w:rsidRPr="00DB153F">
        <w:rPr>
          <w:rFonts w:ascii="Arial" w:hAnsi="Arial" w:cs="Arial"/>
        </w:rPr>
        <w:t>ed</w:t>
      </w:r>
      <w:r w:rsidRPr="00DB153F">
        <w:rPr>
          <w:rFonts w:ascii="Arial" w:hAnsi="Arial" w:cs="Arial"/>
        </w:rPr>
        <w:t xml:space="preserve"> </w:t>
      </w:r>
      <w:r w:rsidR="00EE0061" w:rsidRPr="00DB153F">
        <w:rPr>
          <w:rFonts w:ascii="Arial" w:hAnsi="Arial" w:cs="Arial"/>
        </w:rPr>
        <w:t xml:space="preserve">over </w:t>
      </w:r>
      <w:r w:rsidRPr="00DB153F">
        <w:rPr>
          <w:rFonts w:ascii="Arial" w:hAnsi="Arial" w:cs="Arial"/>
        </w:rPr>
        <w:t>9</w:t>
      </w:r>
      <w:r w:rsidR="00EE0061" w:rsidRPr="00DB153F">
        <w:rPr>
          <w:rFonts w:ascii="Arial" w:hAnsi="Arial" w:cs="Arial"/>
        </w:rPr>
        <w:t>0</w:t>
      </w:r>
      <w:r w:rsidRPr="00DB153F">
        <w:rPr>
          <w:rFonts w:ascii="Arial" w:hAnsi="Arial" w:cs="Arial"/>
        </w:rPr>
        <w:t xml:space="preserve">% of </w:t>
      </w:r>
      <w:r w:rsidR="00EE0061" w:rsidRPr="00DB153F">
        <w:rPr>
          <w:rFonts w:ascii="Arial" w:hAnsi="Arial" w:cs="Arial"/>
        </w:rPr>
        <w:t>the</w:t>
      </w:r>
      <w:r w:rsidRPr="00DB153F">
        <w:rPr>
          <w:rFonts w:ascii="Arial" w:hAnsi="Arial" w:cs="Arial"/>
        </w:rPr>
        <w:t xml:space="preserve"> user base (Amer, 2021). While LinkedIn standing firm that there is not a data breach (LinkedIn Corporate Communications, 2021), the compiled data sets have clear privacy impacts for end users. The repercussions for organisations resulting from privacy regulation like GDPR remains to be seen.</w:t>
      </w:r>
    </w:p>
    <w:p w14:paraId="481C6F33" w14:textId="77777777" w:rsidR="00F82BF6" w:rsidRPr="00DB153F" w:rsidRDefault="00F82BF6" w:rsidP="00DB153F">
      <w:pPr>
        <w:rPr>
          <w:rFonts w:ascii="Arial" w:hAnsi="Arial" w:cs="Arial"/>
        </w:rPr>
      </w:pPr>
    </w:p>
    <w:p w14:paraId="30C48B5C" w14:textId="7F2312AC" w:rsidR="00F82BF6" w:rsidRPr="00DB153F" w:rsidRDefault="00F82BF6" w:rsidP="00DB153F">
      <w:pPr>
        <w:rPr>
          <w:rFonts w:ascii="Arial" w:hAnsi="Arial" w:cs="Arial"/>
        </w:rPr>
      </w:pPr>
      <w:r w:rsidRPr="00DB153F">
        <w:rPr>
          <w:rFonts w:ascii="Arial" w:hAnsi="Arial" w:cs="Arial"/>
        </w:rPr>
        <w:t>Furthermore, under the COVID-19 stretching, direct monitoring from organisations has become more difficult where staff are working remotely. To against cyber threats in the rapid environmental changes, companies should be aware of the new challenges in these security breaches and attacks when investing in new technology.</w:t>
      </w:r>
    </w:p>
    <w:p w14:paraId="5F411AD3" w14:textId="6F572886" w:rsidR="00DB7437" w:rsidRPr="00DB153F" w:rsidRDefault="00DB7437" w:rsidP="00DB153F">
      <w:pPr>
        <w:rPr>
          <w:rFonts w:ascii="Arial" w:hAnsi="Arial" w:cs="Arial"/>
        </w:rPr>
      </w:pPr>
    </w:p>
    <w:p w14:paraId="5FAEEDB6" w14:textId="77777777" w:rsidR="00DB7437" w:rsidRPr="00DB153F" w:rsidRDefault="00DB7437" w:rsidP="00DB153F">
      <w:pPr>
        <w:rPr>
          <w:rFonts w:ascii="Arial" w:hAnsi="Arial" w:cs="Arial"/>
          <w:shd w:val="clear" w:color="auto" w:fill="FFFFFF"/>
        </w:rPr>
      </w:pPr>
      <w:r w:rsidRPr="00DB153F">
        <w:rPr>
          <w:rFonts w:ascii="Arial" w:hAnsi="Arial" w:cs="Arial"/>
          <w:shd w:val="clear" w:color="auto" w:fill="FFFFFF"/>
        </w:rPr>
        <w:t>References:</w:t>
      </w:r>
    </w:p>
    <w:p w14:paraId="091F791B" w14:textId="25533C4C" w:rsidR="00DB7437" w:rsidRPr="00DB153F" w:rsidRDefault="00DB7437" w:rsidP="00DB153F">
      <w:pPr>
        <w:rPr>
          <w:rFonts w:ascii="Arial" w:hAnsi="Arial" w:cs="Arial"/>
        </w:rPr>
      </w:pPr>
      <w:r w:rsidRPr="00DB153F">
        <w:rPr>
          <w:rFonts w:ascii="Arial" w:hAnsi="Arial" w:cs="Arial"/>
        </w:rPr>
        <w:t xml:space="preserve">Department for Digital, Culture, </w:t>
      </w:r>
      <w:proofErr w:type="gramStart"/>
      <w:r w:rsidRPr="00DB153F">
        <w:rPr>
          <w:rFonts w:ascii="Arial" w:hAnsi="Arial" w:cs="Arial"/>
        </w:rPr>
        <w:t>Media</w:t>
      </w:r>
      <w:proofErr w:type="gramEnd"/>
      <w:r w:rsidRPr="00DB153F">
        <w:rPr>
          <w:rFonts w:ascii="Arial" w:hAnsi="Arial" w:cs="Arial"/>
        </w:rPr>
        <w:t xml:space="preserve"> and Sport. (2019) </w:t>
      </w:r>
      <w:r w:rsidRPr="00DB153F">
        <w:rPr>
          <w:rFonts w:ascii="Arial" w:hAnsi="Arial" w:cs="Arial"/>
          <w:i/>
          <w:iCs/>
        </w:rPr>
        <w:t>Cyber Security Breaches Survey 2019: Statistical Release</w:t>
      </w:r>
      <w:r w:rsidRPr="00DB153F">
        <w:rPr>
          <w:rFonts w:ascii="Arial" w:hAnsi="Arial" w:cs="Arial"/>
        </w:rPr>
        <w:t>. Available: https://assets.publishing.service.gov.uk/government/uploads/system/uploads/attachment_data/file/950063/Cyber_Security_Breaches_Survey_2019_-_Main_Report_-_revised_V2.pdf [Accessed 14 August 2021].</w:t>
      </w:r>
    </w:p>
    <w:p w14:paraId="1A3E9E6F" w14:textId="11A295A3" w:rsidR="00DB7437" w:rsidRPr="00DB153F" w:rsidRDefault="00DB7437" w:rsidP="00DB153F">
      <w:pPr>
        <w:rPr>
          <w:rFonts w:ascii="Arial" w:hAnsi="Arial" w:cs="Arial"/>
        </w:rPr>
      </w:pPr>
      <w:r w:rsidRPr="00DB153F">
        <w:rPr>
          <w:rFonts w:ascii="Arial" w:hAnsi="Arial" w:cs="Arial"/>
        </w:rPr>
        <w:t xml:space="preserve">Department for Digital, Culture, </w:t>
      </w:r>
      <w:proofErr w:type="gramStart"/>
      <w:r w:rsidRPr="00DB153F">
        <w:rPr>
          <w:rFonts w:ascii="Arial" w:hAnsi="Arial" w:cs="Arial"/>
        </w:rPr>
        <w:t>Media</w:t>
      </w:r>
      <w:proofErr w:type="gramEnd"/>
      <w:r w:rsidRPr="00DB153F">
        <w:rPr>
          <w:rFonts w:ascii="Arial" w:hAnsi="Arial" w:cs="Arial"/>
        </w:rPr>
        <w:t xml:space="preserve"> and Sport. (2021) </w:t>
      </w:r>
      <w:r w:rsidRPr="00DB153F">
        <w:rPr>
          <w:rFonts w:ascii="Arial" w:hAnsi="Arial" w:cs="Arial"/>
          <w:i/>
          <w:iCs/>
        </w:rPr>
        <w:t>Cyber Security Breaches Survey 2021: Statistical Release</w:t>
      </w:r>
      <w:r w:rsidRPr="00DB153F">
        <w:rPr>
          <w:rFonts w:ascii="Arial" w:hAnsi="Arial" w:cs="Arial"/>
        </w:rPr>
        <w:t>. Available: https://assets.publishing.service.gov.uk/government/uploads/system/uploads/attachment_data/file/972399/Cyber_Security_Breaches_Survey_2021_Statisti</w:t>
      </w:r>
      <w:r w:rsidRPr="00DB153F">
        <w:rPr>
          <w:rFonts w:ascii="Arial" w:hAnsi="Arial" w:cs="Arial"/>
        </w:rPr>
        <w:lastRenderedPageBreak/>
        <w:t>cal_Release.pdf [Accessed 14 August 2021].</w:t>
      </w:r>
    </w:p>
    <w:p w14:paraId="0A609532" w14:textId="4E6FD907" w:rsidR="00DB7437" w:rsidRPr="00DB153F" w:rsidRDefault="00DB7437" w:rsidP="00DB153F">
      <w:pPr>
        <w:rPr>
          <w:rFonts w:ascii="Arial" w:hAnsi="Arial" w:cs="Arial"/>
        </w:rPr>
      </w:pPr>
      <w:r w:rsidRPr="00DB153F">
        <w:rPr>
          <w:rFonts w:ascii="Arial" w:hAnsi="Arial" w:cs="Arial"/>
        </w:rPr>
        <w:t xml:space="preserve">Amer, O. (Jun 29, 2021) Data for 700 million LinkedIn users up for grabs on hacker forum, </w:t>
      </w:r>
      <w:proofErr w:type="spellStart"/>
      <w:r w:rsidRPr="00DB153F">
        <w:rPr>
          <w:rFonts w:ascii="Arial" w:hAnsi="Arial" w:cs="Arial"/>
          <w:i/>
          <w:iCs/>
        </w:rPr>
        <w:t>welivesecurity</w:t>
      </w:r>
      <w:proofErr w:type="spellEnd"/>
      <w:r w:rsidRPr="00DB153F">
        <w:rPr>
          <w:rFonts w:ascii="Arial" w:hAnsi="Arial" w:cs="Arial"/>
        </w:rPr>
        <w:t>. Available: https://www.welivesecurity.com/2021/06/29/data-700-million-linkedin-users-hacker-forum/ [Accessed 14 August 2021].</w:t>
      </w:r>
    </w:p>
    <w:p w14:paraId="4745B7D9" w14:textId="33E5CAD1" w:rsidR="00451F24" w:rsidRPr="00DB153F" w:rsidRDefault="00DB7437" w:rsidP="00DB153F">
      <w:pPr>
        <w:rPr>
          <w:rFonts w:ascii="Arial" w:hAnsi="Arial" w:cs="Arial"/>
        </w:rPr>
      </w:pPr>
      <w:r w:rsidRPr="00DB153F">
        <w:rPr>
          <w:rFonts w:ascii="Arial" w:hAnsi="Arial" w:cs="Arial"/>
        </w:rPr>
        <w:t xml:space="preserve">LinkedIn Corporate Communications (Jun 29, 2021) An update on report of scraped data. </w:t>
      </w:r>
      <w:proofErr w:type="spellStart"/>
      <w:r w:rsidRPr="00DB153F">
        <w:rPr>
          <w:rFonts w:ascii="Arial" w:hAnsi="Arial" w:cs="Arial"/>
          <w:i/>
          <w:iCs/>
        </w:rPr>
        <w:t>Linkedin</w:t>
      </w:r>
      <w:proofErr w:type="spellEnd"/>
      <w:r w:rsidRPr="00DB153F">
        <w:rPr>
          <w:rFonts w:ascii="Arial" w:hAnsi="Arial" w:cs="Arial"/>
          <w:i/>
          <w:iCs/>
        </w:rPr>
        <w:t xml:space="preserve"> Pressroom</w:t>
      </w:r>
      <w:r w:rsidRPr="00DB153F">
        <w:rPr>
          <w:rFonts w:ascii="Arial" w:hAnsi="Arial" w:cs="Arial"/>
        </w:rPr>
        <w:t>. Available: https://news.linkedin.com/2021/june/an-update-from-linkedin [Accessed 14 August 2021].</w:t>
      </w:r>
    </w:p>
    <w:sectPr w:rsidR="00451F24" w:rsidRPr="00DB153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A035" w14:textId="77777777" w:rsidR="00A420D7" w:rsidRDefault="00A420D7" w:rsidP="00DB153F">
      <w:r>
        <w:separator/>
      </w:r>
    </w:p>
  </w:endnote>
  <w:endnote w:type="continuationSeparator" w:id="0">
    <w:p w14:paraId="2F835FA3" w14:textId="77777777" w:rsidR="00A420D7" w:rsidRDefault="00A420D7" w:rsidP="00DB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DED9" w14:textId="77777777" w:rsidR="00A420D7" w:rsidRDefault="00A420D7" w:rsidP="00DB153F">
      <w:r>
        <w:separator/>
      </w:r>
    </w:p>
  </w:footnote>
  <w:footnote w:type="continuationSeparator" w:id="0">
    <w:p w14:paraId="1E1D8CDD" w14:textId="77777777" w:rsidR="00A420D7" w:rsidRDefault="00A420D7" w:rsidP="00DB1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37"/>
    <w:rsid w:val="003B33E3"/>
    <w:rsid w:val="00451F24"/>
    <w:rsid w:val="005B351B"/>
    <w:rsid w:val="00916B2A"/>
    <w:rsid w:val="00A420D7"/>
    <w:rsid w:val="00C867D0"/>
    <w:rsid w:val="00DB153F"/>
    <w:rsid w:val="00DB7437"/>
    <w:rsid w:val="00EE0061"/>
    <w:rsid w:val="00F82B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766F3"/>
  <w15:chartTrackingRefBased/>
  <w15:docId w15:val="{D144846E-9090-4171-932A-E39789AE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437"/>
    <w:pPr>
      <w:widowControl w:val="0"/>
    </w:pPr>
    <w:rPr>
      <w:lang w:val="en-GB"/>
    </w:rPr>
  </w:style>
  <w:style w:type="paragraph" w:styleId="2">
    <w:name w:val="heading 2"/>
    <w:basedOn w:val="a"/>
    <w:next w:val="a"/>
    <w:link w:val="20"/>
    <w:uiPriority w:val="9"/>
    <w:unhideWhenUsed/>
    <w:qFormat/>
    <w:rsid w:val="00DB7437"/>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B7437"/>
    <w:rPr>
      <w:rFonts w:asciiTheme="majorHAnsi" w:eastAsiaTheme="majorEastAsia" w:hAnsiTheme="majorHAnsi" w:cstheme="majorBidi"/>
      <w:b/>
      <w:bCs/>
      <w:sz w:val="48"/>
      <w:szCs w:val="48"/>
      <w:lang w:val="en-GB"/>
    </w:rPr>
  </w:style>
  <w:style w:type="paragraph" w:styleId="a3">
    <w:name w:val="header"/>
    <w:basedOn w:val="a"/>
    <w:link w:val="a4"/>
    <w:uiPriority w:val="99"/>
    <w:unhideWhenUsed/>
    <w:rsid w:val="00DB153F"/>
    <w:pPr>
      <w:tabs>
        <w:tab w:val="center" w:pos="4153"/>
        <w:tab w:val="right" w:pos="8306"/>
      </w:tabs>
      <w:snapToGrid w:val="0"/>
    </w:pPr>
    <w:rPr>
      <w:sz w:val="20"/>
      <w:szCs w:val="20"/>
    </w:rPr>
  </w:style>
  <w:style w:type="character" w:customStyle="1" w:styleId="a4">
    <w:name w:val="頁首 字元"/>
    <w:basedOn w:val="a0"/>
    <w:link w:val="a3"/>
    <w:uiPriority w:val="99"/>
    <w:rsid w:val="00DB153F"/>
    <w:rPr>
      <w:sz w:val="20"/>
      <w:szCs w:val="20"/>
      <w:lang w:val="en-GB"/>
    </w:rPr>
  </w:style>
  <w:style w:type="paragraph" w:styleId="a5">
    <w:name w:val="footer"/>
    <w:basedOn w:val="a"/>
    <w:link w:val="a6"/>
    <w:uiPriority w:val="99"/>
    <w:unhideWhenUsed/>
    <w:rsid w:val="00DB153F"/>
    <w:pPr>
      <w:tabs>
        <w:tab w:val="center" w:pos="4153"/>
        <w:tab w:val="right" w:pos="8306"/>
      </w:tabs>
      <w:snapToGrid w:val="0"/>
    </w:pPr>
    <w:rPr>
      <w:sz w:val="20"/>
      <w:szCs w:val="20"/>
    </w:rPr>
  </w:style>
  <w:style w:type="character" w:customStyle="1" w:styleId="a6">
    <w:name w:val="頁尾 字元"/>
    <w:basedOn w:val="a0"/>
    <w:link w:val="a5"/>
    <w:uiPriority w:val="99"/>
    <w:rsid w:val="00DB153F"/>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6</cp:revision>
  <dcterms:created xsi:type="dcterms:W3CDTF">2021-08-16T11:24:00Z</dcterms:created>
  <dcterms:modified xsi:type="dcterms:W3CDTF">2021-08-31T15:43:00Z</dcterms:modified>
</cp:coreProperties>
</file>