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012E9" w14:textId="77777777" w:rsidR="007A3182" w:rsidRPr="007A3182" w:rsidRDefault="007A3182" w:rsidP="007A3182">
      <w:r w:rsidRPr="007A3182">
        <w:t>Hi Chandni,</w:t>
      </w:r>
    </w:p>
    <w:p w14:paraId="76323C46" w14:textId="77777777" w:rsidR="007A3182" w:rsidRPr="007A3182" w:rsidRDefault="007A3182" w:rsidP="007A3182"/>
    <w:p w14:paraId="14F334E1" w14:textId="147E7B98" w:rsidR="007A3182" w:rsidRPr="007A3182" w:rsidRDefault="007A3182" w:rsidP="007A3182">
      <w:r w:rsidRPr="007A3182">
        <w:t>Very insightful post, it has pointed out the cybercrime not having the desired response, data privacy is a fundamental human right and highlighted that cybersecurity should not limit to defence only.</w:t>
      </w:r>
    </w:p>
    <w:p w14:paraId="2E144F87" w14:textId="46F5BC81" w:rsidR="007A3182" w:rsidRPr="007A3182" w:rsidRDefault="007A3182" w:rsidP="007A3182">
      <w:r w:rsidRPr="007A3182">
        <w:t xml:space="preserve">On the one hand, with the growth of new technology, cybersecurity used machine learning and artificial intelligence to look for trends and learn from them to assist avoid future assaults and adjust to changing behaviour. On the other hand, cybercrime used machine learning and artificial intelligence to develop more efficient and advanced threats and automated attacks. While the rapid technology launch, remote workers and commercial are not limited to the location and more international. </w:t>
      </w:r>
      <w:r w:rsidR="00922910">
        <w:t>“</w:t>
      </w:r>
      <w:r w:rsidR="00922910" w:rsidRPr="00922910">
        <w:t>The key challenge for law enforcement is the lack of an effective legal framework for operational activities that guarantees the fundamental rights principles enshrined in EU primary and secondary law.</w:t>
      </w:r>
      <w:r w:rsidR="00922910">
        <w:t>”</w:t>
      </w:r>
      <w:r w:rsidRPr="007A3182">
        <w:t xml:space="preserve"> </w:t>
      </w:r>
      <w:r w:rsidR="00922910">
        <w:t>(</w:t>
      </w:r>
      <w:r w:rsidR="00585DA3" w:rsidRPr="00585DA3">
        <w:t>Policy Department Citizens' Rights and Constitutional Affairs</w:t>
      </w:r>
      <w:r w:rsidR="00585DA3">
        <w:t>, 2015</w:t>
      </w:r>
      <w:r w:rsidR="00922910">
        <w:t xml:space="preserve">) </w:t>
      </w:r>
      <w:r w:rsidRPr="007A3182">
        <w:t>Every country should focus on catching up on cybercrime and reviewing its policy.</w:t>
      </w:r>
    </w:p>
    <w:p w14:paraId="0E396769" w14:textId="0522A2B3" w:rsidR="00EB409B" w:rsidRPr="007A3182" w:rsidRDefault="007A3182" w:rsidP="007A3182">
      <w:r w:rsidRPr="007A3182">
        <w:t>One of the hottest topics in cyber security, data privacy, people is more care about personal data usage. The organization advertises in data security and privacy have gained a competitive advantage now a day. In January 2021, WhatsApp published a new privacy policy with a deadline, users will lose access to some WhatsApp features unless accepting the new conditions from the phone.</w:t>
      </w:r>
      <w:r w:rsidR="006237BF">
        <w:t xml:space="preserve"> (</w:t>
      </w:r>
      <w:proofErr w:type="spellStart"/>
      <w:r w:rsidR="006237BF" w:rsidRPr="006237BF">
        <w:t>Akarsh</w:t>
      </w:r>
      <w:proofErr w:type="spellEnd"/>
      <w:r w:rsidR="006237BF">
        <w:t>, 2021)</w:t>
      </w:r>
      <w:r w:rsidRPr="007A3182">
        <w:t xml:space="preserve"> It made noise around the world, during that time encrypted messenger, Telegram and Signal, gained enormous popularity owing to their simplicity and focus on data privacy. Despite WhatsApp revised policy to “No one will have their accounts deleted or lose functionality of WhatsApp” after the effective date in May 2021 (WhatsApp, 2021), the market share and user faith have been lost.</w:t>
      </w:r>
    </w:p>
    <w:p w14:paraId="07849A75" w14:textId="39FA31BE" w:rsidR="00954DCE" w:rsidRDefault="00954DCE" w:rsidP="00A07136"/>
    <w:p w14:paraId="1FE63A23" w14:textId="123F1573" w:rsidR="00922910" w:rsidRPr="00922910" w:rsidRDefault="00585DA3" w:rsidP="00A07136">
      <w:pPr>
        <w:rPr>
          <w:rFonts w:hint="eastAsia"/>
        </w:rPr>
      </w:pPr>
      <w:r w:rsidRPr="00585DA3">
        <w:t>Policy Department Citizens' Rights and Constitutional Affairs</w:t>
      </w:r>
      <w:r>
        <w:t xml:space="preserve">. </w:t>
      </w:r>
      <w:r w:rsidR="00922910">
        <w:t>(</w:t>
      </w:r>
      <w:r w:rsidR="00922910">
        <w:t>2015</w:t>
      </w:r>
      <w:r w:rsidR="00922910">
        <w:t xml:space="preserve">) </w:t>
      </w:r>
      <w:r w:rsidR="00922910" w:rsidRPr="00922910">
        <w:rPr>
          <w:i/>
          <w:iCs/>
        </w:rPr>
        <w:t>Are we really playing catch up? The law enforcement challenges of Cybercrime</w:t>
      </w:r>
      <w:r w:rsidR="00922910">
        <w:t xml:space="preserve">. </w:t>
      </w:r>
      <w:r w:rsidR="00922910">
        <w:t xml:space="preserve">Available from: </w:t>
      </w:r>
      <w:r w:rsidR="00922910" w:rsidRPr="00922910">
        <w:t>https://www.europarl.europa.eu/RegData/etudes/STUD/2015/536471/IPOL_STU(2015)536471_EN.pdf</w:t>
      </w:r>
      <w:r w:rsidR="00922910">
        <w:t xml:space="preserve"> [Accessed 21 Aug 2021].</w:t>
      </w:r>
    </w:p>
    <w:p w14:paraId="23F590E9" w14:textId="19268877" w:rsidR="00954DCE" w:rsidRPr="00F81958" w:rsidRDefault="006237BF" w:rsidP="00A07136">
      <w:pPr>
        <w:rPr>
          <w:rFonts w:hint="eastAsia"/>
        </w:rPr>
      </w:pPr>
      <w:proofErr w:type="spellStart"/>
      <w:r w:rsidRPr="006237BF">
        <w:t>Akarsh</w:t>
      </w:r>
      <w:proofErr w:type="spellEnd"/>
      <w:r w:rsidR="00F81958">
        <w:t>,</w:t>
      </w:r>
      <w:r w:rsidRPr="006237BF">
        <w:t xml:space="preserve"> V</w:t>
      </w:r>
      <w:r w:rsidR="00F81958">
        <w:t>.</w:t>
      </w:r>
      <w:r w:rsidR="00385446">
        <w:t xml:space="preserve"> </w:t>
      </w:r>
      <w:r w:rsidR="00F81958">
        <w:t>(</w:t>
      </w:r>
      <w:r w:rsidR="00385446" w:rsidRPr="00385446">
        <w:t>May 9, 2021</w:t>
      </w:r>
      <w:r w:rsidR="00F81958">
        <w:t xml:space="preserve">) </w:t>
      </w:r>
      <w:r w:rsidR="00F81958" w:rsidRPr="00F81958">
        <w:t>WhatsApp privacy policy goes into effect this week: What happens to your account if you do not accept it</w:t>
      </w:r>
      <w:r w:rsidR="00F81958">
        <w:t xml:space="preserve">. </w:t>
      </w:r>
      <w:r w:rsidR="00F81958" w:rsidRPr="00F81958">
        <w:rPr>
          <w:i/>
          <w:iCs/>
        </w:rPr>
        <w:t>India Today</w:t>
      </w:r>
      <w:r w:rsidR="00F81958">
        <w:t xml:space="preserve">. Available from: </w:t>
      </w:r>
      <w:r w:rsidR="00F81958" w:rsidRPr="00F81958">
        <w:t>https://www.indiatoday.in/technology/news/story/whatsapp-privacy-policy-goes-into-effect-this-week-what-happens-to-your-account-if-you-do-not-accept-it-1800445-2021-05-09</w:t>
      </w:r>
      <w:r w:rsidR="00F81958">
        <w:t xml:space="preserve"> [Accessed 21 Aug 2021].</w:t>
      </w:r>
    </w:p>
    <w:p w14:paraId="4207C80C" w14:textId="0ABEFF2F" w:rsidR="006237BF" w:rsidRPr="007A3182" w:rsidRDefault="00F81958" w:rsidP="006237BF">
      <w:r>
        <w:t xml:space="preserve">WhatsApp. (2021) </w:t>
      </w:r>
      <w:r w:rsidRPr="00F81958">
        <w:t>About the effective date</w:t>
      </w:r>
      <w:r>
        <w:t xml:space="preserve">. </w:t>
      </w:r>
      <w:r w:rsidRPr="00F81958">
        <w:rPr>
          <w:i/>
          <w:iCs/>
        </w:rPr>
        <w:t>Security and Privacy</w:t>
      </w:r>
      <w:r>
        <w:t>.</w:t>
      </w:r>
      <w:r w:rsidRPr="00F81958">
        <w:t xml:space="preserve"> </w:t>
      </w:r>
      <w:r>
        <w:t xml:space="preserve">Available from: </w:t>
      </w:r>
      <w:r w:rsidRPr="00F81958">
        <w:t>https://faq.whatsapp.com/general/security-and-privacy/what-happens-when-our-</w:t>
      </w:r>
      <w:r w:rsidRPr="00F81958">
        <w:lastRenderedPageBreak/>
        <w:t>terms-and-privacy-policy-updates-take-effect/?lang=en</w:t>
      </w:r>
      <w:r>
        <w:t xml:space="preserve"> [Accessed 21 Aug 2021].</w:t>
      </w:r>
    </w:p>
    <w:sectPr w:rsidR="006237BF" w:rsidRPr="007A318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1BF540" w14:textId="77777777" w:rsidR="002557E7" w:rsidRDefault="002557E7" w:rsidP="00A048A0">
      <w:r>
        <w:separator/>
      </w:r>
    </w:p>
  </w:endnote>
  <w:endnote w:type="continuationSeparator" w:id="0">
    <w:p w14:paraId="20069C46" w14:textId="77777777" w:rsidR="002557E7" w:rsidRDefault="002557E7" w:rsidP="00A048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CDA481" w14:textId="77777777" w:rsidR="002557E7" w:rsidRDefault="002557E7" w:rsidP="00A048A0">
      <w:r>
        <w:separator/>
      </w:r>
    </w:p>
  </w:footnote>
  <w:footnote w:type="continuationSeparator" w:id="0">
    <w:p w14:paraId="72903A9A" w14:textId="77777777" w:rsidR="002557E7" w:rsidRDefault="002557E7" w:rsidP="00A048A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759"/>
    <w:rsid w:val="000E4997"/>
    <w:rsid w:val="001B320F"/>
    <w:rsid w:val="002557E7"/>
    <w:rsid w:val="003031DE"/>
    <w:rsid w:val="003344A5"/>
    <w:rsid w:val="00385446"/>
    <w:rsid w:val="004308F8"/>
    <w:rsid w:val="00451F24"/>
    <w:rsid w:val="00477759"/>
    <w:rsid w:val="004877C6"/>
    <w:rsid w:val="00585DA3"/>
    <w:rsid w:val="00591FCF"/>
    <w:rsid w:val="005A0A65"/>
    <w:rsid w:val="006237BF"/>
    <w:rsid w:val="006F098F"/>
    <w:rsid w:val="00711449"/>
    <w:rsid w:val="007A3182"/>
    <w:rsid w:val="00825F4D"/>
    <w:rsid w:val="00922910"/>
    <w:rsid w:val="00954DCE"/>
    <w:rsid w:val="00964276"/>
    <w:rsid w:val="00A048A0"/>
    <w:rsid w:val="00A07136"/>
    <w:rsid w:val="00A2211E"/>
    <w:rsid w:val="00A26511"/>
    <w:rsid w:val="00A72E16"/>
    <w:rsid w:val="00AF0D30"/>
    <w:rsid w:val="00B2232F"/>
    <w:rsid w:val="00B426F5"/>
    <w:rsid w:val="00C3325B"/>
    <w:rsid w:val="00D5744A"/>
    <w:rsid w:val="00DC73C3"/>
    <w:rsid w:val="00E91EBF"/>
    <w:rsid w:val="00EB409B"/>
    <w:rsid w:val="00EE25FB"/>
    <w:rsid w:val="00F337D5"/>
    <w:rsid w:val="00F73621"/>
    <w:rsid w:val="00F81958"/>
    <w:rsid w:val="00F9279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5522FE"/>
  <w15:chartTrackingRefBased/>
  <w15:docId w15:val="{6403E391-2DCF-4471-810E-E4D5AD54C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048A0"/>
    <w:pPr>
      <w:tabs>
        <w:tab w:val="center" w:pos="4153"/>
        <w:tab w:val="right" w:pos="8306"/>
      </w:tabs>
      <w:snapToGrid w:val="0"/>
    </w:pPr>
    <w:rPr>
      <w:sz w:val="20"/>
      <w:szCs w:val="20"/>
    </w:rPr>
  </w:style>
  <w:style w:type="character" w:customStyle="1" w:styleId="a4">
    <w:name w:val="頁首 字元"/>
    <w:basedOn w:val="a0"/>
    <w:link w:val="a3"/>
    <w:uiPriority w:val="99"/>
    <w:rsid w:val="00A048A0"/>
    <w:rPr>
      <w:sz w:val="20"/>
      <w:szCs w:val="20"/>
      <w:lang w:val="en-GB"/>
    </w:rPr>
  </w:style>
  <w:style w:type="paragraph" w:styleId="a5">
    <w:name w:val="footer"/>
    <w:basedOn w:val="a"/>
    <w:link w:val="a6"/>
    <w:uiPriority w:val="99"/>
    <w:unhideWhenUsed/>
    <w:rsid w:val="00A048A0"/>
    <w:pPr>
      <w:tabs>
        <w:tab w:val="center" w:pos="4153"/>
        <w:tab w:val="right" w:pos="8306"/>
      </w:tabs>
      <w:snapToGrid w:val="0"/>
    </w:pPr>
    <w:rPr>
      <w:sz w:val="20"/>
      <w:szCs w:val="20"/>
    </w:rPr>
  </w:style>
  <w:style w:type="character" w:customStyle="1" w:styleId="a6">
    <w:name w:val="頁尾 字元"/>
    <w:basedOn w:val="a0"/>
    <w:link w:val="a5"/>
    <w:uiPriority w:val="99"/>
    <w:rsid w:val="00A048A0"/>
    <w:rPr>
      <w:sz w:val="20"/>
      <w:szCs w:val="20"/>
      <w:lang w:val="en-GB"/>
    </w:rPr>
  </w:style>
  <w:style w:type="character" w:styleId="a7">
    <w:name w:val="Hyperlink"/>
    <w:basedOn w:val="a0"/>
    <w:uiPriority w:val="99"/>
    <w:unhideWhenUsed/>
    <w:rsid w:val="00A048A0"/>
    <w:rPr>
      <w:color w:val="0563C1" w:themeColor="hyperlink"/>
      <w:u w:val="single"/>
    </w:rPr>
  </w:style>
  <w:style w:type="character" w:styleId="a8">
    <w:name w:val="Unresolved Mention"/>
    <w:basedOn w:val="a0"/>
    <w:uiPriority w:val="99"/>
    <w:semiHidden/>
    <w:unhideWhenUsed/>
    <w:rsid w:val="00A26511"/>
    <w:rPr>
      <w:color w:val="605E5C"/>
      <w:shd w:val="clear" w:color="auto" w:fill="E1DFDD"/>
    </w:rPr>
  </w:style>
  <w:style w:type="character" w:styleId="a9">
    <w:name w:val="FollowedHyperlink"/>
    <w:basedOn w:val="a0"/>
    <w:uiPriority w:val="99"/>
    <w:semiHidden/>
    <w:unhideWhenUsed/>
    <w:rsid w:val="00EE25FB"/>
    <w:rPr>
      <w:color w:val="954F72" w:themeColor="followedHyperlink"/>
      <w:u w:val="single"/>
    </w:rPr>
  </w:style>
  <w:style w:type="paragraph" w:styleId="aa">
    <w:name w:val="Date"/>
    <w:basedOn w:val="a"/>
    <w:next w:val="a"/>
    <w:link w:val="ab"/>
    <w:uiPriority w:val="99"/>
    <w:semiHidden/>
    <w:unhideWhenUsed/>
    <w:rsid w:val="00954DCE"/>
    <w:pPr>
      <w:jc w:val="right"/>
    </w:pPr>
  </w:style>
  <w:style w:type="character" w:customStyle="1" w:styleId="ab">
    <w:name w:val="日期 字元"/>
    <w:basedOn w:val="a0"/>
    <w:link w:val="aa"/>
    <w:uiPriority w:val="99"/>
    <w:semiHidden/>
    <w:rsid w:val="00954DCE"/>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779362">
      <w:bodyDiv w:val="1"/>
      <w:marLeft w:val="0"/>
      <w:marRight w:val="0"/>
      <w:marTop w:val="0"/>
      <w:marBottom w:val="0"/>
      <w:divBdr>
        <w:top w:val="none" w:sz="0" w:space="0" w:color="auto"/>
        <w:left w:val="none" w:sz="0" w:space="0" w:color="auto"/>
        <w:bottom w:val="none" w:sz="0" w:space="0" w:color="auto"/>
        <w:right w:val="none" w:sz="0" w:space="0" w:color="auto"/>
      </w:divBdr>
    </w:div>
    <w:div w:id="337074278">
      <w:bodyDiv w:val="1"/>
      <w:marLeft w:val="0"/>
      <w:marRight w:val="0"/>
      <w:marTop w:val="0"/>
      <w:marBottom w:val="0"/>
      <w:divBdr>
        <w:top w:val="none" w:sz="0" w:space="0" w:color="auto"/>
        <w:left w:val="none" w:sz="0" w:space="0" w:color="auto"/>
        <w:bottom w:val="none" w:sz="0" w:space="0" w:color="auto"/>
        <w:right w:val="none" w:sz="0" w:space="0" w:color="auto"/>
      </w:divBdr>
    </w:div>
    <w:div w:id="1187404131">
      <w:bodyDiv w:val="1"/>
      <w:marLeft w:val="0"/>
      <w:marRight w:val="0"/>
      <w:marTop w:val="0"/>
      <w:marBottom w:val="0"/>
      <w:divBdr>
        <w:top w:val="none" w:sz="0" w:space="0" w:color="auto"/>
        <w:left w:val="none" w:sz="0" w:space="0" w:color="auto"/>
        <w:bottom w:val="none" w:sz="0" w:space="0" w:color="auto"/>
        <w:right w:val="none" w:sz="0" w:space="0" w:color="auto"/>
      </w:divBdr>
    </w:div>
    <w:div w:id="1534926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TotalTime>
  <Pages>2</Pages>
  <Words>405</Words>
  <Characters>2311</Characters>
  <Application>Microsoft Office Word</Application>
  <DocSecurity>0</DocSecurity>
  <Lines>19</Lines>
  <Paragraphs>5</Paragraphs>
  <ScaleCrop>false</ScaleCrop>
  <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Yeke Chan</dc:creator>
  <cp:keywords/>
  <dc:description/>
  <cp:lastModifiedBy>Yeke Chan</cp:lastModifiedBy>
  <cp:revision>19</cp:revision>
  <dcterms:created xsi:type="dcterms:W3CDTF">2021-08-19T14:19:00Z</dcterms:created>
  <dcterms:modified xsi:type="dcterms:W3CDTF">2021-08-21T15:17:00Z</dcterms:modified>
</cp:coreProperties>
</file>