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431D" w14:textId="77777777" w:rsidR="00235FDD" w:rsidRPr="00235FDD" w:rsidRDefault="00235FDD" w:rsidP="00235FDD">
      <w:pPr>
        <w:widowControl/>
        <w:shd w:val="clear" w:color="auto" w:fill="FFFFFF"/>
        <w:spacing w:before="525" w:after="375"/>
        <w:outlineLvl w:val="3"/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</w:pPr>
      <w:r w:rsidRPr="00235FDD"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  <w:t>Seminar 2 Preparation</w:t>
      </w:r>
    </w:p>
    <w:p w14:paraId="360CA66B" w14:textId="77777777" w:rsidR="00386CFF" w:rsidRPr="00386CFF" w:rsidRDefault="00386CFF" w:rsidP="00386CFF">
      <w:pPr>
        <w:widowControl/>
        <w:shd w:val="clear" w:color="auto" w:fill="FFFFFF"/>
        <w:spacing w:after="360"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STRIDE is an acronym for the types of threats it covers, which are:</w:t>
      </w:r>
    </w:p>
    <w:p w14:paraId="1E59300A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Spoofing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—a user or program pretends to be another</w:t>
      </w:r>
    </w:p>
    <w:p w14:paraId="5E94A8F4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Tampering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—attackers modify components or code</w:t>
      </w:r>
    </w:p>
    <w:p w14:paraId="082270C3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Repudiation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—threat events are not logged or monitored</w:t>
      </w:r>
    </w:p>
    <w:p w14:paraId="2C4C8D55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Information disclosure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—data is leaked or expose</w:t>
      </w:r>
    </w:p>
    <w:p w14:paraId="0FD6BAF7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Denial of service (DoS)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—services or components are overloaded with traffic to prevent legitimate use</w:t>
      </w:r>
    </w:p>
    <w:p w14:paraId="3BCF5B57" w14:textId="77777777" w:rsidR="00386CFF" w:rsidRPr="00386CFF" w:rsidRDefault="00386CFF" w:rsidP="00386CFF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Privilege escalation</w:t>
      </w:r>
      <w:r w:rsidRPr="00386CFF">
        <w:rPr>
          <w:rFonts w:ascii="Segoe UI" w:eastAsia="Times New Roman" w:hAnsi="Segoe UI" w:cs="Segoe UI"/>
          <w:color w:val="313131"/>
          <w:spacing w:val="2"/>
          <w:kern w:val="0"/>
          <w:sz w:val="27"/>
          <w:szCs w:val="27"/>
          <w:lang w:val="en-US"/>
        </w:rPr>
        <w:t>—attackers grant themselves additional privileges to gain greater control over a system</w:t>
      </w:r>
    </w:p>
    <w:p w14:paraId="1D1C977B" w14:textId="4E504A3B" w:rsidR="009312E6" w:rsidRDefault="009312E6">
      <w:pPr>
        <w:rPr>
          <w:lang w:val="en-US"/>
        </w:rPr>
      </w:pPr>
    </w:p>
    <w:p w14:paraId="793C894E" w14:textId="7A798AB8" w:rsidR="008046E9" w:rsidRDefault="008046E9">
      <w:pPr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n </w:t>
      </w:r>
      <w:r w:rsidRPr="00E66B0B">
        <w:rPr>
          <w:lang w:val="en-US"/>
        </w:rPr>
        <w:t>Healthcare</w:t>
      </w:r>
      <w:r w:rsidRPr="008046E9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</w:t>
      </w:r>
      <w:r w:rsidRPr="00235FDD">
        <w:rPr>
          <w:rFonts w:ascii="Arial" w:eastAsia="Times New Roman" w:hAnsi="Arial" w:cs="Arial"/>
          <w:color w:val="373A3C"/>
          <w:kern w:val="0"/>
          <w:szCs w:val="24"/>
          <w:lang w:val="en-US"/>
        </w:rPr>
        <w:t>industry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, I </w:t>
      </w:r>
      <w:r w:rsidRPr="008046E9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found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that the below cases were</w:t>
      </w:r>
      <w:r w:rsidRPr="008046E9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more commonly used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.</w:t>
      </w:r>
    </w:p>
    <w:p w14:paraId="58446384" w14:textId="77777777" w:rsidR="008046E9" w:rsidRDefault="008046E9">
      <w:pPr>
        <w:rPr>
          <w:rFonts w:hint="eastAsia"/>
          <w:lang w:val="en-US"/>
        </w:rPr>
      </w:pPr>
    </w:p>
    <w:p w14:paraId="6EFBDE29" w14:textId="4F86B7C4" w:rsidR="009312E6" w:rsidRDefault="009312E6">
      <w:pPr>
        <w:rPr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Spoofing</w:t>
      </w:r>
    </w:p>
    <w:p w14:paraId="295B62C9" w14:textId="77777777" w:rsidR="009312E6" w:rsidRDefault="009312E6">
      <w:pPr>
        <w:rPr>
          <w:lang w:val="en-US"/>
        </w:rPr>
      </w:pPr>
      <w:r w:rsidRPr="009312E6">
        <w:rPr>
          <w:lang w:val="en-US"/>
        </w:rPr>
        <w:t>UPHS-Marquette: Hospital’s number being used through ‘caller ID spoofing’</w:t>
      </w:r>
    </w:p>
    <w:p w14:paraId="75233D58" w14:textId="647A53FC" w:rsidR="00451F24" w:rsidRDefault="006E609C">
      <w:pPr>
        <w:rPr>
          <w:lang w:val="en-US"/>
        </w:rPr>
      </w:pPr>
      <w:hyperlink r:id="rId7" w:history="1">
        <w:r w:rsidR="009312E6" w:rsidRPr="00AA7D23">
          <w:rPr>
            <w:rStyle w:val="a8"/>
            <w:lang w:val="en-US"/>
          </w:rPr>
          <w:t>https://www.uppermichiganssource.com/2021/03/18/uphs-marquette-hospitals-number-being-used-through-caller-id-spoofing/</w:t>
        </w:r>
      </w:hyperlink>
    </w:p>
    <w:p w14:paraId="4F9E7439" w14:textId="5F7350AA" w:rsidR="009312E6" w:rsidRDefault="009312E6">
      <w:pPr>
        <w:rPr>
          <w:lang w:val="en-US"/>
        </w:rPr>
      </w:pPr>
    </w:p>
    <w:p w14:paraId="65EA701C" w14:textId="6DDBC0A7" w:rsidR="009312E6" w:rsidRPr="009312E6" w:rsidRDefault="009312E6">
      <w:pPr>
        <w:rPr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Information disclosure</w:t>
      </w:r>
    </w:p>
    <w:p w14:paraId="381CB8CE" w14:textId="2D7F2563" w:rsidR="00E66B0B" w:rsidRDefault="00E66B0B">
      <w:pPr>
        <w:rPr>
          <w:lang w:val="en-US"/>
        </w:rPr>
      </w:pPr>
      <w:r w:rsidRPr="00E66B0B">
        <w:rPr>
          <w:lang w:val="en-US"/>
        </w:rPr>
        <w:t>Healthcare Data Breach Statistics</w:t>
      </w:r>
    </w:p>
    <w:p w14:paraId="082B0059" w14:textId="635DED7C" w:rsidR="00E66B0B" w:rsidRDefault="006E609C">
      <w:pPr>
        <w:rPr>
          <w:lang w:val="en-US"/>
        </w:rPr>
      </w:pPr>
      <w:hyperlink r:id="rId8" w:history="1">
        <w:r w:rsidR="00E66B0B" w:rsidRPr="004874FD">
          <w:rPr>
            <w:rStyle w:val="a8"/>
            <w:lang w:val="en-US"/>
          </w:rPr>
          <w:t>https://www.hipaajournal.com/healthcare-data-breach-statistics/</w:t>
        </w:r>
      </w:hyperlink>
    </w:p>
    <w:p w14:paraId="31D17055" w14:textId="77777777" w:rsidR="00E66B0B" w:rsidRPr="00E66B0B" w:rsidRDefault="00E66B0B">
      <w:pPr>
        <w:rPr>
          <w:lang w:val="en-US"/>
        </w:rPr>
      </w:pPr>
    </w:p>
    <w:p w14:paraId="77C594AD" w14:textId="35E4089B" w:rsidR="00E66B0B" w:rsidRPr="00E66B0B" w:rsidRDefault="00E66B0B">
      <w:pPr>
        <w:rPr>
          <w:lang w:val="en-US"/>
        </w:rPr>
      </w:pPr>
      <w:r w:rsidRPr="00E66B0B">
        <w:rPr>
          <w:lang w:val="en-US"/>
        </w:rPr>
        <w:t>Disclosing patients' personal information: a framework</w:t>
      </w:r>
    </w:p>
    <w:p w14:paraId="03D72E56" w14:textId="71CF7CC0" w:rsidR="00E66B0B" w:rsidRDefault="006E609C">
      <w:pPr>
        <w:rPr>
          <w:lang w:val="en-US"/>
        </w:rPr>
      </w:pPr>
      <w:hyperlink r:id="rId9" w:history="1">
        <w:r w:rsidR="00E66B0B" w:rsidRPr="004874FD">
          <w:rPr>
            <w:rStyle w:val="a8"/>
            <w:lang w:val="en-US"/>
          </w:rPr>
          <w:t>https://www.gmc-uk.org/ethical-guidance/ethical-guidance-for-doctors/confidentiality/disclosing-patients-personal-information-a-framework</w:t>
        </w:r>
      </w:hyperlink>
    </w:p>
    <w:p w14:paraId="7FEE6962" w14:textId="0D4EAC3C" w:rsidR="00E66B0B" w:rsidRDefault="00E66B0B">
      <w:pPr>
        <w:rPr>
          <w:lang w:val="en-US"/>
        </w:rPr>
      </w:pPr>
    </w:p>
    <w:p w14:paraId="1E322B07" w14:textId="05A96BFC" w:rsidR="009312E6" w:rsidRPr="00E66B0B" w:rsidRDefault="009312E6">
      <w:pPr>
        <w:rPr>
          <w:lang w:val="en-US"/>
        </w:rPr>
      </w:pPr>
      <w:r w:rsidRPr="00386CFF">
        <w:rPr>
          <w:rFonts w:ascii="Segoe UI" w:eastAsia="Times New Roman" w:hAnsi="Segoe UI" w:cs="Segoe UI"/>
          <w:b/>
          <w:bCs/>
          <w:color w:val="313131"/>
          <w:spacing w:val="2"/>
          <w:kern w:val="0"/>
          <w:sz w:val="27"/>
          <w:szCs w:val="27"/>
          <w:lang w:val="en-US"/>
        </w:rPr>
        <w:t>Denial of service (DoS)</w:t>
      </w:r>
    </w:p>
    <w:p w14:paraId="5D8B46AE" w14:textId="4981325E" w:rsidR="00E66B0B" w:rsidRPr="00E66B0B" w:rsidRDefault="00E66B0B">
      <w:pPr>
        <w:rPr>
          <w:lang w:val="en-US"/>
        </w:rPr>
      </w:pPr>
      <w:r w:rsidRPr="00E66B0B">
        <w:rPr>
          <w:lang w:val="en-US"/>
        </w:rPr>
        <w:t>Hospitals worldwide hit by wave of cyberattacks seeking to crash websites during Covid-19 pandemic, report says</w:t>
      </w:r>
    </w:p>
    <w:p w14:paraId="1FB810CB" w14:textId="66D532F5" w:rsidR="00E66B0B" w:rsidRDefault="006E609C">
      <w:pPr>
        <w:rPr>
          <w:lang w:val="en-US"/>
        </w:rPr>
      </w:pPr>
      <w:hyperlink r:id="rId10" w:history="1">
        <w:r w:rsidR="00E66B0B" w:rsidRPr="004874FD">
          <w:rPr>
            <w:rStyle w:val="a8"/>
            <w:lang w:val="en-US"/>
          </w:rPr>
          <w:t>https://www.standard.co.uk/tech/hospitals-hit-by-wave-of-pandemic-cyberattacks-a4516206.html</w:t>
        </w:r>
      </w:hyperlink>
    </w:p>
    <w:p w14:paraId="3EF9F888" w14:textId="1825A23B" w:rsidR="00386CFF" w:rsidRPr="008046E9" w:rsidRDefault="00386CFF" w:rsidP="008046E9">
      <w:pPr>
        <w:widowControl/>
        <w:rPr>
          <w:rFonts w:hint="eastAsia"/>
          <w:lang w:val="en-US"/>
        </w:rPr>
      </w:pPr>
    </w:p>
    <w:sectPr w:rsidR="00386CFF" w:rsidRPr="00804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2371" w14:textId="77777777" w:rsidR="006E609C" w:rsidRDefault="006E609C" w:rsidP="000932DD">
      <w:r>
        <w:separator/>
      </w:r>
    </w:p>
  </w:endnote>
  <w:endnote w:type="continuationSeparator" w:id="0">
    <w:p w14:paraId="3F3025E5" w14:textId="77777777" w:rsidR="006E609C" w:rsidRDefault="006E609C" w:rsidP="0009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EB44" w14:textId="77777777" w:rsidR="006E609C" w:rsidRDefault="006E609C" w:rsidP="000932DD">
      <w:r>
        <w:separator/>
      </w:r>
    </w:p>
  </w:footnote>
  <w:footnote w:type="continuationSeparator" w:id="0">
    <w:p w14:paraId="601063A6" w14:textId="77777777" w:rsidR="006E609C" w:rsidRDefault="006E609C" w:rsidP="0009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71B"/>
    <w:multiLevelType w:val="multilevel"/>
    <w:tmpl w:val="BE8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8160F"/>
    <w:multiLevelType w:val="multilevel"/>
    <w:tmpl w:val="EFC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DD"/>
    <w:rsid w:val="000932DD"/>
    <w:rsid w:val="00235FDD"/>
    <w:rsid w:val="00386CFF"/>
    <w:rsid w:val="00451F24"/>
    <w:rsid w:val="006E609C"/>
    <w:rsid w:val="00715D2F"/>
    <w:rsid w:val="008046E9"/>
    <w:rsid w:val="009312E6"/>
    <w:rsid w:val="00E3262D"/>
    <w:rsid w:val="00E66B0B"/>
    <w:rsid w:val="00F0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6444A"/>
  <w15:chartTrackingRefBased/>
  <w15:docId w15:val="{A551DFB3-1195-4408-8A37-EAA22998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66B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235FD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235FDD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35F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styleId="a3">
    <w:name w:val="Strong"/>
    <w:basedOn w:val="a0"/>
    <w:uiPriority w:val="22"/>
    <w:qFormat/>
    <w:rsid w:val="00386CFF"/>
    <w:rPr>
      <w:b/>
      <w:bCs/>
    </w:rPr>
  </w:style>
  <w:style w:type="paragraph" w:styleId="a4">
    <w:name w:val="header"/>
    <w:basedOn w:val="a"/>
    <w:link w:val="a5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2DD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2DD"/>
    <w:rPr>
      <w:sz w:val="20"/>
      <w:szCs w:val="20"/>
      <w:lang w:val="en-GB"/>
    </w:rPr>
  </w:style>
  <w:style w:type="character" w:customStyle="1" w:styleId="10">
    <w:name w:val="標題 1 字元"/>
    <w:basedOn w:val="a0"/>
    <w:link w:val="1"/>
    <w:uiPriority w:val="9"/>
    <w:rsid w:val="00E66B0B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E66B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paajournal.com/healthcare-data-breach-stat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permichiganssource.com/2021/03/18/uphs-marquette-hospitals-number-being-used-through-caller-id-spoof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tandard.co.uk/tech/hospitals-hit-by-wave-of-pandemic-cyberattacks-a45162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mc-uk.org/ethical-guidance/ethical-guidance-for-doctors/confidentiality/disclosing-patients-personal-information-a-fra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7</cp:revision>
  <dcterms:created xsi:type="dcterms:W3CDTF">2021-08-31T15:04:00Z</dcterms:created>
  <dcterms:modified xsi:type="dcterms:W3CDTF">2021-09-05T07:17:00Z</dcterms:modified>
</cp:coreProperties>
</file>