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3DDCB" w14:textId="0D86793E" w:rsidR="00C51515" w:rsidRPr="00B626E9" w:rsidRDefault="00C51515" w:rsidP="00B626E9">
      <w:pPr>
        <w:pStyle w:val="a5"/>
      </w:pPr>
      <w:r w:rsidRPr="00B626E9">
        <w:t>Peer Response</w:t>
      </w:r>
    </w:p>
    <w:p w14:paraId="19EC5252" w14:textId="77777777" w:rsidR="00706988" w:rsidRPr="00706988" w:rsidRDefault="00706988" w:rsidP="00706988"/>
    <w:p w14:paraId="3DCB2D93" w14:textId="63971C66" w:rsidR="00974BC8" w:rsidRPr="00974BC8" w:rsidRDefault="00974BC8" w:rsidP="00974BC8">
      <w:pPr>
        <w:widowControl/>
        <w:rPr>
          <w:rFonts w:ascii="Arial" w:hAnsi="Arial" w:cs="Arial"/>
          <w:sz w:val="24"/>
          <w:szCs w:val="24"/>
        </w:rPr>
      </w:pPr>
      <w:r w:rsidRPr="00974BC8">
        <w:rPr>
          <w:rFonts w:ascii="Arial" w:hAnsi="Arial" w:cs="Arial"/>
          <w:sz w:val="24"/>
          <w:szCs w:val="24"/>
        </w:rPr>
        <w:t>Thanks, Michael, it is an informative post about the review o</w:t>
      </w:r>
      <w:r w:rsidR="00931000">
        <w:rPr>
          <w:rFonts w:ascii="Arial" w:hAnsi="Arial" w:cs="Arial"/>
          <w:sz w:val="24"/>
          <w:szCs w:val="24"/>
        </w:rPr>
        <w:t>f</w:t>
      </w:r>
      <w:r w:rsidRPr="00974BC8">
        <w:rPr>
          <w:rFonts w:ascii="Arial" w:hAnsi="Arial" w:cs="Arial"/>
          <w:sz w:val="24"/>
          <w:szCs w:val="24"/>
        </w:rPr>
        <w:t xml:space="preserve"> the Dark UX Patterns case. Particularly identified the Code of Conduct of the British Computer Society. The case study indicates that Stewart's business used dark patterns to promote the customer to a more costly category, silently adding a protection warranty without requesting approval, and accepting the company's default product (ACM, N.D.). Other than disregarding the British Computer Society ethical standards (BCS, 2022), these ignored the Federal Trade Commission (FTC) guidelines.</w:t>
      </w:r>
    </w:p>
    <w:p w14:paraId="3C8826F4" w14:textId="48E5C214" w:rsidR="00974BC8" w:rsidRPr="00974BC8" w:rsidRDefault="00974BC8" w:rsidP="00974BC8">
      <w:pPr>
        <w:widowControl/>
        <w:rPr>
          <w:rFonts w:ascii="Arial" w:hAnsi="Arial" w:cs="Arial"/>
          <w:sz w:val="24"/>
          <w:szCs w:val="24"/>
        </w:rPr>
      </w:pPr>
      <w:r w:rsidRPr="00974BC8">
        <w:rPr>
          <w:rFonts w:ascii="Arial" w:hAnsi="Arial" w:cs="Arial"/>
          <w:sz w:val="24"/>
          <w:szCs w:val="24"/>
        </w:rPr>
        <w:t>To guarantee that firms are following the law, the FTC has established a few business standards. Businesses are required to disclose all relevant parameters of a transaction, such as the price of the good or service, the deadline by which the customer must act to prohibit future charges, and the cancellation process (FTC, 2022). Before requesting payment for a good or service from customers, businesses must get explicit, informed permission. This entails obtaining the consumer's consent and avoiding any information that would block, reduce, conflict, or otherwise impair the consumer's capacity to give their informed consent. Consumer cancellation must be simple, procedures must be easy to use and comprehend. The method for cancelling a service should be as straightforward as the procedure for subscribing to it.</w:t>
      </w:r>
    </w:p>
    <w:p w14:paraId="55D25ED5" w14:textId="369A5A2B" w:rsidR="00974BC8" w:rsidRDefault="00974BC8" w:rsidP="00974BC8">
      <w:pPr>
        <w:widowControl/>
        <w:rPr>
          <w:rFonts w:ascii="Arial" w:hAnsi="Arial" w:cs="Arial"/>
          <w:sz w:val="24"/>
          <w:szCs w:val="24"/>
        </w:rPr>
      </w:pPr>
      <w:r w:rsidRPr="00974BC8">
        <w:rPr>
          <w:rFonts w:ascii="Arial" w:hAnsi="Arial" w:cs="Arial"/>
          <w:sz w:val="24"/>
          <w:szCs w:val="24"/>
        </w:rPr>
        <w:t>Some businesses are motivated to violate the law to obtain an advantage over rivals which puts moral entrepreneurs at a disadvantage. However, by rigorously observing data privacy rules and regulations, business owners can gain the trust of their clients and gain an edge in the marketplace legally.</w:t>
      </w:r>
    </w:p>
    <w:p w14:paraId="5A81E9FA" w14:textId="77777777" w:rsidR="00974BC8" w:rsidRDefault="00974BC8" w:rsidP="00974BC8">
      <w:pPr>
        <w:widowControl/>
        <w:rPr>
          <w:rFonts w:ascii="Arial" w:hAnsi="Arial" w:cs="Arial"/>
          <w:sz w:val="24"/>
          <w:szCs w:val="24"/>
        </w:rPr>
      </w:pPr>
    </w:p>
    <w:p w14:paraId="6DE28A6C" w14:textId="02FF2430" w:rsidR="003B2A74" w:rsidRPr="00A75879" w:rsidRDefault="003B2A74" w:rsidP="00974BC8">
      <w:pPr>
        <w:pStyle w:val="2"/>
      </w:pPr>
      <w:r w:rsidRPr="00A75879">
        <w:t>References</w:t>
      </w:r>
    </w:p>
    <w:p w14:paraId="1E242514" w14:textId="64369034" w:rsidR="009D4602" w:rsidRPr="009D4602" w:rsidRDefault="009D4602" w:rsidP="009D4602">
      <w:pPr>
        <w:widowControl/>
        <w:rPr>
          <w:rFonts w:ascii="Arial" w:hAnsi="Arial" w:cs="Arial"/>
          <w:sz w:val="24"/>
          <w:szCs w:val="24"/>
        </w:rPr>
      </w:pPr>
      <w:r w:rsidRPr="009D4602">
        <w:rPr>
          <w:rFonts w:ascii="Arial" w:hAnsi="Arial" w:cs="Arial"/>
          <w:sz w:val="24"/>
          <w:szCs w:val="24"/>
        </w:rPr>
        <w:t xml:space="preserve">ACM Ethics. (N.D.) Case: Dark UX Patterns. </w:t>
      </w:r>
      <w:r w:rsidRPr="009D4602">
        <w:rPr>
          <w:rFonts w:ascii="Arial" w:hAnsi="Arial" w:cs="Arial"/>
          <w:i/>
          <w:iCs/>
          <w:sz w:val="24"/>
          <w:szCs w:val="24"/>
        </w:rPr>
        <w:t>Code of Ethics</w:t>
      </w:r>
      <w:r w:rsidRPr="009D4602">
        <w:rPr>
          <w:rFonts w:ascii="Arial" w:hAnsi="Arial" w:cs="Arial"/>
          <w:sz w:val="24"/>
          <w:szCs w:val="24"/>
        </w:rPr>
        <w:t>. Available from: https://ethics.acm.org/code-of-ethics/using-the-code/case-dark-ux-patterns/ [Accessed 11 Nov 2022].</w:t>
      </w:r>
    </w:p>
    <w:p w14:paraId="6BAF2B15" w14:textId="77777777" w:rsidR="009D4602" w:rsidRPr="009D4602" w:rsidRDefault="009D4602" w:rsidP="009D4602">
      <w:pPr>
        <w:widowControl/>
        <w:rPr>
          <w:rFonts w:ascii="Arial" w:hAnsi="Arial" w:cs="Arial"/>
          <w:sz w:val="24"/>
          <w:szCs w:val="24"/>
        </w:rPr>
      </w:pPr>
      <w:r w:rsidRPr="009D4602">
        <w:rPr>
          <w:rFonts w:ascii="Arial" w:hAnsi="Arial" w:cs="Arial"/>
          <w:sz w:val="24"/>
          <w:szCs w:val="24"/>
        </w:rPr>
        <w:t xml:space="preserve">BCS. (June 8, 2022) Code of Conduct for BCS Members. </w:t>
      </w:r>
      <w:r w:rsidRPr="009D4602">
        <w:rPr>
          <w:rFonts w:ascii="Arial" w:hAnsi="Arial" w:cs="Arial"/>
          <w:i/>
          <w:iCs/>
          <w:sz w:val="24"/>
          <w:szCs w:val="24"/>
        </w:rPr>
        <w:t>BCS, The Chartered Institute for IT</w:t>
      </w:r>
      <w:r w:rsidRPr="009D4602">
        <w:rPr>
          <w:rFonts w:ascii="Arial" w:hAnsi="Arial" w:cs="Arial"/>
          <w:sz w:val="24"/>
          <w:szCs w:val="24"/>
        </w:rPr>
        <w:t>. Available from: https://www.bcs.org/media/2211/bcs-code-of-conduct.pdf [Accessed 11 Nov 2022].</w:t>
      </w:r>
    </w:p>
    <w:p w14:paraId="4455F088" w14:textId="1C471660" w:rsidR="009D4602" w:rsidRDefault="009D4602" w:rsidP="009D4602">
      <w:pPr>
        <w:widowControl/>
        <w:rPr>
          <w:rFonts w:ascii="Arial" w:hAnsi="Arial" w:cs="Arial"/>
          <w:sz w:val="24"/>
          <w:szCs w:val="24"/>
        </w:rPr>
      </w:pPr>
      <w:r w:rsidRPr="009D4602">
        <w:rPr>
          <w:rFonts w:ascii="Arial" w:hAnsi="Arial" w:cs="Arial"/>
          <w:sz w:val="24"/>
          <w:szCs w:val="24"/>
        </w:rPr>
        <w:t xml:space="preserve">FTC. (September 15, 2022) FTC Report Shows Rise in Sophisticated Dark Patterns Designed to Trick and Trap Consumers. </w:t>
      </w:r>
      <w:r w:rsidRPr="009D4602">
        <w:rPr>
          <w:rFonts w:ascii="Arial" w:hAnsi="Arial" w:cs="Arial"/>
          <w:i/>
          <w:iCs/>
          <w:sz w:val="24"/>
          <w:szCs w:val="24"/>
        </w:rPr>
        <w:t>Press Releases.</w:t>
      </w:r>
      <w:r w:rsidRPr="009D4602">
        <w:rPr>
          <w:rFonts w:ascii="Arial" w:hAnsi="Arial" w:cs="Arial"/>
          <w:sz w:val="24"/>
          <w:szCs w:val="24"/>
        </w:rPr>
        <w:t xml:space="preserve"> Available from: https://www.ftc.gov/news-events/news/press-releases/2022/09/ftc-report-shows-rise-sophisticated-dark-patterns-designed-trick-trap-consumers [Accessed 11 Nov 2022].</w:t>
      </w:r>
    </w:p>
    <w:sectPr w:rsidR="009D4602" w:rsidSect="00A12614">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B46047"/>
    <w:multiLevelType w:val="hybridMultilevel"/>
    <w:tmpl w:val="A260D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78627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C04"/>
    <w:rsid w:val="00002E5D"/>
    <w:rsid w:val="0000382D"/>
    <w:rsid w:val="00012E29"/>
    <w:rsid w:val="000A50D5"/>
    <w:rsid w:val="000B5E32"/>
    <w:rsid w:val="00140A2B"/>
    <w:rsid w:val="001412AF"/>
    <w:rsid w:val="001514E3"/>
    <w:rsid w:val="001535F2"/>
    <w:rsid w:val="00161B4E"/>
    <w:rsid w:val="00167E7B"/>
    <w:rsid w:val="001A6361"/>
    <w:rsid w:val="001C321C"/>
    <w:rsid w:val="001D7D25"/>
    <w:rsid w:val="00210E6C"/>
    <w:rsid w:val="002619D9"/>
    <w:rsid w:val="0027413F"/>
    <w:rsid w:val="002A4A83"/>
    <w:rsid w:val="002B4A6F"/>
    <w:rsid w:val="002D55AE"/>
    <w:rsid w:val="00325E31"/>
    <w:rsid w:val="00363752"/>
    <w:rsid w:val="003917FD"/>
    <w:rsid w:val="003B2A74"/>
    <w:rsid w:val="00451F24"/>
    <w:rsid w:val="00463C04"/>
    <w:rsid w:val="00511302"/>
    <w:rsid w:val="00526617"/>
    <w:rsid w:val="00527788"/>
    <w:rsid w:val="00557D4E"/>
    <w:rsid w:val="00574172"/>
    <w:rsid w:val="0061713A"/>
    <w:rsid w:val="006328F8"/>
    <w:rsid w:val="006410AE"/>
    <w:rsid w:val="00641B6A"/>
    <w:rsid w:val="00655177"/>
    <w:rsid w:val="00671EE2"/>
    <w:rsid w:val="006D22C9"/>
    <w:rsid w:val="00706988"/>
    <w:rsid w:val="00781963"/>
    <w:rsid w:val="0079037B"/>
    <w:rsid w:val="00821D04"/>
    <w:rsid w:val="008316A9"/>
    <w:rsid w:val="00917EF1"/>
    <w:rsid w:val="0092548C"/>
    <w:rsid w:val="00931000"/>
    <w:rsid w:val="00931640"/>
    <w:rsid w:val="00940978"/>
    <w:rsid w:val="00943328"/>
    <w:rsid w:val="00974BC8"/>
    <w:rsid w:val="009A4BEC"/>
    <w:rsid w:val="009D1177"/>
    <w:rsid w:val="009D4602"/>
    <w:rsid w:val="009D674D"/>
    <w:rsid w:val="009D6BD0"/>
    <w:rsid w:val="00A12614"/>
    <w:rsid w:val="00A440D8"/>
    <w:rsid w:val="00A71CD0"/>
    <w:rsid w:val="00A75879"/>
    <w:rsid w:val="00AC15C8"/>
    <w:rsid w:val="00AD2321"/>
    <w:rsid w:val="00AD4D89"/>
    <w:rsid w:val="00AF3E2E"/>
    <w:rsid w:val="00B0262E"/>
    <w:rsid w:val="00B20CCA"/>
    <w:rsid w:val="00B5554A"/>
    <w:rsid w:val="00B626E9"/>
    <w:rsid w:val="00B65B3D"/>
    <w:rsid w:val="00B8661E"/>
    <w:rsid w:val="00BA36CA"/>
    <w:rsid w:val="00BF2CDD"/>
    <w:rsid w:val="00C07CEF"/>
    <w:rsid w:val="00C20085"/>
    <w:rsid w:val="00C51515"/>
    <w:rsid w:val="00CF70ED"/>
    <w:rsid w:val="00D03FC6"/>
    <w:rsid w:val="00D14BF7"/>
    <w:rsid w:val="00D1706E"/>
    <w:rsid w:val="00D46EE5"/>
    <w:rsid w:val="00D70349"/>
    <w:rsid w:val="00D87C42"/>
    <w:rsid w:val="00DD6796"/>
    <w:rsid w:val="00E06F34"/>
    <w:rsid w:val="00E25B20"/>
    <w:rsid w:val="00EB1BDC"/>
    <w:rsid w:val="00EE1352"/>
    <w:rsid w:val="00F02319"/>
    <w:rsid w:val="00F33017"/>
    <w:rsid w:val="00F35591"/>
    <w:rsid w:val="00F4636F"/>
    <w:rsid w:val="00F9440A"/>
    <w:rsid w:val="00FE44CD"/>
    <w:rsid w:val="00FF621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77E57"/>
  <w15:chartTrackingRefBased/>
  <w15:docId w15:val="{1CEAF57A-B0CB-4565-881D-9C86E7782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433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74B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2B4A6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DD679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EE1352"/>
    <w:rPr>
      <w:color w:val="0563C1" w:themeColor="hyperlink"/>
      <w:u w:val="single"/>
    </w:rPr>
  </w:style>
  <w:style w:type="character" w:styleId="a4">
    <w:name w:val="Unresolved Mention"/>
    <w:basedOn w:val="a0"/>
    <w:uiPriority w:val="99"/>
    <w:semiHidden/>
    <w:unhideWhenUsed/>
    <w:rsid w:val="00EE1352"/>
    <w:rPr>
      <w:color w:val="605E5C"/>
      <w:shd w:val="clear" w:color="auto" w:fill="E1DFDD"/>
    </w:rPr>
  </w:style>
  <w:style w:type="paragraph" w:styleId="a5">
    <w:name w:val="Title"/>
    <w:basedOn w:val="a"/>
    <w:next w:val="a"/>
    <w:link w:val="a6"/>
    <w:uiPriority w:val="10"/>
    <w:qFormat/>
    <w:rsid w:val="00C5151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標題 字元"/>
    <w:basedOn w:val="a0"/>
    <w:link w:val="a5"/>
    <w:uiPriority w:val="10"/>
    <w:rsid w:val="00C51515"/>
    <w:rPr>
      <w:rFonts w:asciiTheme="majorHAnsi" w:eastAsiaTheme="majorEastAsia" w:hAnsiTheme="majorHAnsi" w:cstheme="majorBidi"/>
      <w:spacing w:val="-10"/>
      <w:kern w:val="28"/>
      <w:sz w:val="56"/>
      <w:szCs w:val="56"/>
    </w:rPr>
  </w:style>
  <w:style w:type="character" w:customStyle="1" w:styleId="10">
    <w:name w:val="標題 1 字元"/>
    <w:basedOn w:val="a0"/>
    <w:link w:val="1"/>
    <w:uiPriority w:val="9"/>
    <w:rsid w:val="00943328"/>
    <w:rPr>
      <w:rFonts w:asciiTheme="majorHAnsi" w:eastAsiaTheme="majorEastAsia" w:hAnsiTheme="majorHAnsi" w:cstheme="majorBidi"/>
      <w:color w:val="2F5496" w:themeColor="accent1" w:themeShade="BF"/>
      <w:sz w:val="32"/>
      <w:szCs w:val="32"/>
    </w:rPr>
  </w:style>
  <w:style w:type="character" w:customStyle="1" w:styleId="40">
    <w:name w:val="標題 4 字元"/>
    <w:basedOn w:val="a0"/>
    <w:link w:val="4"/>
    <w:uiPriority w:val="9"/>
    <w:semiHidden/>
    <w:rsid w:val="00DD6796"/>
    <w:rPr>
      <w:rFonts w:asciiTheme="majorHAnsi" w:eastAsiaTheme="majorEastAsia" w:hAnsiTheme="majorHAnsi" w:cstheme="majorBidi"/>
      <w:i/>
      <w:iCs/>
      <w:color w:val="2F5496" w:themeColor="accent1" w:themeShade="BF"/>
    </w:rPr>
  </w:style>
  <w:style w:type="character" w:styleId="a7">
    <w:name w:val="FollowedHyperlink"/>
    <w:basedOn w:val="a0"/>
    <w:uiPriority w:val="99"/>
    <w:semiHidden/>
    <w:unhideWhenUsed/>
    <w:rsid w:val="000B5E32"/>
    <w:rPr>
      <w:color w:val="954F72" w:themeColor="followedHyperlink"/>
      <w:u w:val="single"/>
    </w:rPr>
  </w:style>
  <w:style w:type="paragraph" w:styleId="a8">
    <w:name w:val="List Paragraph"/>
    <w:basedOn w:val="a"/>
    <w:uiPriority w:val="34"/>
    <w:qFormat/>
    <w:rsid w:val="00781963"/>
    <w:pPr>
      <w:ind w:left="720"/>
      <w:contextualSpacing/>
    </w:pPr>
  </w:style>
  <w:style w:type="character" w:customStyle="1" w:styleId="30">
    <w:name w:val="標題 3 字元"/>
    <w:basedOn w:val="a0"/>
    <w:link w:val="3"/>
    <w:uiPriority w:val="9"/>
    <w:semiHidden/>
    <w:rsid w:val="002B4A6F"/>
    <w:rPr>
      <w:rFonts w:asciiTheme="majorHAnsi" w:eastAsiaTheme="majorEastAsia" w:hAnsiTheme="majorHAnsi" w:cstheme="majorBidi"/>
      <w:color w:val="1F3763" w:themeColor="accent1" w:themeShade="7F"/>
      <w:sz w:val="24"/>
      <w:szCs w:val="24"/>
    </w:rPr>
  </w:style>
  <w:style w:type="character" w:customStyle="1" w:styleId="20">
    <w:name w:val="標題 2 字元"/>
    <w:basedOn w:val="a0"/>
    <w:link w:val="2"/>
    <w:uiPriority w:val="9"/>
    <w:rsid w:val="00974BC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710797">
      <w:bodyDiv w:val="1"/>
      <w:marLeft w:val="0"/>
      <w:marRight w:val="0"/>
      <w:marTop w:val="0"/>
      <w:marBottom w:val="0"/>
      <w:divBdr>
        <w:top w:val="none" w:sz="0" w:space="0" w:color="auto"/>
        <w:left w:val="none" w:sz="0" w:space="0" w:color="auto"/>
        <w:bottom w:val="none" w:sz="0" w:space="0" w:color="auto"/>
        <w:right w:val="none" w:sz="0" w:space="0" w:color="auto"/>
      </w:divBdr>
    </w:div>
    <w:div w:id="282273687">
      <w:bodyDiv w:val="1"/>
      <w:marLeft w:val="0"/>
      <w:marRight w:val="0"/>
      <w:marTop w:val="0"/>
      <w:marBottom w:val="0"/>
      <w:divBdr>
        <w:top w:val="none" w:sz="0" w:space="0" w:color="auto"/>
        <w:left w:val="none" w:sz="0" w:space="0" w:color="auto"/>
        <w:bottom w:val="none" w:sz="0" w:space="0" w:color="auto"/>
        <w:right w:val="none" w:sz="0" w:space="0" w:color="auto"/>
      </w:divBdr>
    </w:div>
    <w:div w:id="403720309">
      <w:bodyDiv w:val="1"/>
      <w:marLeft w:val="0"/>
      <w:marRight w:val="0"/>
      <w:marTop w:val="0"/>
      <w:marBottom w:val="0"/>
      <w:divBdr>
        <w:top w:val="none" w:sz="0" w:space="0" w:color="auto"/>
        <w:left w:val="none" w:sz="0" w:space="0" w:color="auto"/>
        <w:bottom w:val="none" w:sz="0" w:space="0" w:color="auto"/>
        <w:right w:val="none" w:sz="0" w:space="0" w:color="auto"/>
      </w:divBdr>
    </w:div>
    <w:div w:id="585648151">
      <w:bodyDiv w:val="1"/>
      <w:marLeft w:val="0"/>
      <w:marRight w:val="0"/>
      <w:marTop w:val="0"/>
      <w:marBottom w:val="0"/>
      <w:divBdr>
        <w:top w:val="none" w:sz="0" w:space="0" w:color="auto"/>
        <w:left w:val="none" w:sz="0" w:space="0" w:color="auto"/>
        <w:bottom w:val="none" w:sz="0" w:space="0" w:color="auto"/>
        <w:right w:val="none" w:sz="0" w:space="0" w:color="auto"/>
      </w:divBdr>
    </w:div>
    <w:div w:id="596250418">
      <w:bodyDiv w:val="1"/>
      <w:marLeft w:val="0"/>
      <w:marRight w:val="0"/>
      <w:marTop w:val="0"/>
      <w:marBottom w:val="0"/>
      <w:divBdr>
        <w:top w:val="none" w:sz="0" w:space="0" w:color="auto"/>
        <w:left w:val="none" w:sz="0" w:space="0" w:color="auto"/>
        <w:bottom w:val="none" w:sz="0" w:space="0" w:color="auto"/>
        <w:right w:val="none" w:sz="0" w:space="0" w:color="auto"/>
      </w:divBdr>
    </w:div>
    <w:div w:id="748120731">
      <w:bodyDiv w:val="1"/>
      <w:marLeft w:val="0"/>
      <w:marRight w:val="0"/>
      <w:marTop w:val="0"/>
      <w:marBottom w:val="0"/>
      <w:divBdr>
        <w:top w:val="none" w:sz="0" w:space="0" w:color="auto"/>
        <w:left w:val="none" w:sz="0" w:space="0" w:color="auto"/>
        <w:bottom w:val="none" w:sz="0" w:space="0" w:color="auto"/>
        <w:right w:val="none" w:sz="0" w:space="0" w:color="auto"/>
      </w:divBdr>
    </w:div>
    <w:div w:id="978267001">
      <w:bodyDiv w:val="1"/>
      <w:marLeft w:val="0"/>
      <w:marRight w:val="0"/>
      <w:marTop w:val="0"/>
      <w:marBottom w:val="0"/>
      <w:divBdr>
        <w:top w:val="none" w:sz="0" w:space="0" w:color="auto"/>
        <w:left w:val="none" w:sz="0" w:space="0" w:color="auto"/>
        <w:bottom w:val="none" w:sz="0" w:space="0" w:color="auto"/>
        <w:right w:val="none" w:sz="0" w:space="0" w:color="auto"/>
      </w:divBdr>
    </w:div>
    <w:div w:id="1072654055">
      <w:bodyDiv w:val="1"/>
      <w:marLeft w:val="0"/>
      <w:marRight w:val="0"/>
      <w:marTop w:val="0"/>
      <w:marBottom w:val="0"/>
      <w:divBdr>
        <w:top w:val="none" w:sz="0" w:space="0" w:color="auto"/>
        <w:left w:val="none" w:sz="0" w:space="0" w:color="auto"/>
        <w:bottom w:val="none" w:sz="0" w:space="0" w:color="auto"/>
        <w:right w:val="none" w:sz="0" w:space="0" w:color="auto"/>
      </w:divBdr>
    </w:div>
    <w:div w:id="1192957259">
      <w:bodyDiv w:val="1"/>
      <w:marLeft w:val="0"/>
      <w:marRight w:val="0"/>
      <w:marTop w:val="0"/>
      <w:marBottom w:val="0"/>
      <w:divBdr>
        <w:top w:val="none" w:sz="0" w:space="0" w:color="auto"/>
        <w:left w:val="none" w:sz="0" w:space="0" w:color="auto"/>
        <w:bottom w:val="none" w:sz="0" w:space="0" w:color="auto"/>
        <w:right w:val="none" w:sz="0" w:space="0" w:color="auto"/>
      </w:divBdr>
      <w:divsChild>
        <w:div w:id="529144472">
          <w:marLeft w:val="0"/>
          <w:marRight w:val="907"/>
          <w:marTop w:val="0"/>
          <w:marBottom w:val="0"/>
          <w:divBdr>
            <w:top w:val="none" w:sz="0" w:space="0" w:color="auto"/>
            <w:left w:val="none" w:sz="0" w:space="0" w:color="auto"/>
            <w:bottom w:val="none" w:sz="0" w:space="0" w:color="auto"/>
            <w:right w:val="none" w:sz="0" w:space="0" w:color="auto"/>
          </w:divBdr>
        </w:div>
        <w:div w:id="1399788173">
          <w:marLeft w:val="0"/>
          <w:marRight w:val="0"/>
          <w:marTop w:val="0"/>
          <w:marBottom w:val="0"/>
          <w:divBdr>
            <w:top w:val="none" w:sz="0" w:space="0" w:color="auto"/>
            <w:left w:val="none" w:sz="0" w:space="0" w:color="auto"/>
            <w:bottom w:val="none" w:sz="0" w:space="0" w:color="auto"/>
            <w:right w:val="none" w:sz="0" w:space="0" w:color="auto"/>
          </w:divBdr>
        </w:div>
        <w:div w:id="711416550">
          <w:marLeft w:val="0"/>
          <w:marRight w:val="0"/>
          <w:marTop w:val="0"/>
          <w:marBottom w:val="0"/>
          <w:divBdr>
            <w:top w:val="none" w:sz="0" w:space="0" w:color="auto"/>
            <w:left w:val="none" w:sz="0" w:space="0" w:color="auto"/>
            <w:bottom w:val="none" w:sz="0" w:space="0" w:color="auto"/>
            <w:right w:val="none" w:sz="0" w:space="0" w:color="auto"/>
          </w:divBdr>
        </w:div>
      </w:divsChild>
    </w:div>
    <w:div w:id="1426881715">
      <w:bodyDiv w:val="1"/>
      <w:marLeft w:val="0"/>
      <w:marRight w:val="0"/>
      <w:marTop w:val="0"/>
      <w:marBottom w:val="0"/>
      <w:divBdr>
        <w:top w:val="none" w:sz="0" w:space="0" w:color="auto"/>
        <w:left w:val="none" w:sz="0" w:space="0" w:color="auto"/>
        <w:bottom w:val="none" w:sz="0" w:space="0" w:color="auto"/>
        <w:right w:val="none" w:sz="0" w:space="0" w:color="auto"/>
      </w:divBdr>
      <w:divsChild>
        <w:div w:id="1454865534">
          <w:marLeft w:val="0"/>
          <w:marRight w:val="907"/>
          <w:marTop w:val="0"/>
          <w:marBottom w:val="0"/>
          <w:divBdr>
            <w:top w:val="none" w:sz="0" w:space="0" w:color="auto"/>
            <w:left w:val="none" w:sz="0" w:space="0" w:color="auto"/>
            <w:bottom w:val="none" w:sz="0" w:space="0" w:color="auto"/>
            <w:right w:val="none" w:sz="0" w:space="0" w:color="auto"/>
          </w:divBdr>
        </w:div>
        <w:div w:id="2055036682">
          <w:marLeft w:val="0"/>
          <w:marRight w:val="0"/>
          <w:marTop w:val="0"/>
          <w:marBottom w:val="0"/>
          <w:divBdr>
            <w:top w:val="none" w:sz="0" w:space="0" w:color="auto"/>
            <w:left w:val="none" w:sz="0" w:space="0" w:color="auto"/>
            <w:bottom w:val="none" w:sz="0" w:space="0" w:color="auto"/>
            <w:right w:val="none" w:sz="0" w:space="0" w:color="auto"/>
          </w:divBdr>
          <w:divsChild>
            <w:div w:id="709918615">
              <w:marLeft w:val="0"/>
              <w:marRight w:val="0"/>
              <w:marTop w:val="0"/>
              <w:marBottom w:val="0"/>
              <w:divBdr>
                <w:top w:val="none" w:sz="0" w:space="0" w:color="auto"/>
                <w:left w:val="none" w:sz="0" w:space="0" w:color="auto"/>
                <w:bottom w:val="none" w:sz="0" w:space="0" w:color="auto"/>
                <w:right w:val="none" w:sz="0" w:space="0" w:color="auto"/>
              </w:divBdr>
            </w:div>
          </w:divsChild>
        </w:div>
        <w:div w:id="19824097">
          <w:marLeft w:val="0"/>
          <w:marRight w:val="0"/>
          <w:marTop w:val="0"/>
          <w:marBottom w:val="0"/>
          <w:divBdr>
            <w:top w:val="none" w:sz="0" w:space="0" w:color="auto"/>
            <w:left w:val="none" w:sz="0" w:space="0" w:color="auto"/>
            <w:bottom w:val="none" w:sz="0" w:space="0" w:color="auto"/>
            <w:right w:val="none" w:sz="0" w:space="0" w:color="auto"/>
          </w:divBdr>
          <w:divsChild>
            <w:div w:id="35607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095960">
      <w:bodyDiv w:val="1"/>
      <w:marLeft w:val="0"/>
      <w:marRight w:val="0"/>
      <w:marTop w:val="0"/>
      <w:marBottom w:val="0"/>
      <w:divBdr>
        <w:top w:val="none" w:sz="0" w:space="0" w:color="auto"/>
        <w:left w:val="none" w:sz="0" w:space="0" w:color="auto"/>
        <w:bottom w:val="none" w:sz="0" w:space="0" w:color="auto"/>
        <w:right w:val="none" w:sz="0" w:space="0" w:color="auto"/>
      </w:divBdr>
    </w:div>
    <w:div w:id="1687366920">
      <w:bodyDiv w:val="1"/>
      <w:marLeft w:val="0"/>
      <w:marRight w:val="0"/>
      <w:marTop w:val="0"/>
      <w:marBottom w:val="0"/>
      <w:divBdr>
        <w:top w:val="none" w:sz="0" w:space="0" w:color="auto"/>
        <w:left w:val="none" w:sz="0" w:space="0" w:color="auto"/>
        <w:bottom w:val="none" w:sz="0" w:space="0" w:color="auto"/>
        <w:right w:val="none" w:sz="0" w:space="0" w:color="auto"/>
      </w:divBdr>
    </w:div>
    <w:div w:id="1804496251">
      <w:bodyDiv w:val="1"/>
      <w:marLeft w:val="0"/>
      <w:marRight w:val="0"/>
      <w:marTop w:val="0"/>
      <w:marBottom w:val="0"/>
      <w:divBdr>
        <w:top w:val="none" w:sz="0" w:space="0" w:color="auto"/>
        <w:left w:val="none" w:sz="0" w:space="0" w:color="auto"/>
        <w:bottom w:val="none" w:sz="0" w:space="0" w:color="auto"/>
        <w:right w:val="none" w:sz="0" w:space="0" w:color="auto"/>
      </w:divBdr>
      <w:divsChild>
        <w:div w:id="1231579681">
          <w:marLeft w:val="0"/>
          <w:marRight w:val="907"/>
          <w:marTop w:val="0"/>
          <w:marBottom w:val="0"/>
          <w:divBdr>
            <w:top w:val="none" w:sz="0" w:space="0" w:color="auto"/>
            <w:left w:val="none" w:sz="0" w:space="0" w:color="auto"/>
            <w:bottom w:val="none" w:sz="0" w:space="0" w:color="auto"/>
            <w:right w:val="none" w:sz="0" w:space="0" w:color="auto"/>
          </w:divBdr>
        </w:div>
        <w:div w:id="515391669">
          <w:marLeft w:val="0"/>
          <w:marRight w:val="0"/>
          <w:marTop w:val="0"/>
          <w:marBottom w:val="0"/>
          <w:divBdr>
            <w:top w:val="none" w:sz="0" w:space="0" w:color="auto"/>
            <w:left w:val="none" w:sz="0" w:space="0" w:color="auto"/>
            <w:bottom w:val="none" w:sz="0" w:space="0" w:color="auto"/>
            <w:right w:val="none" w:sz="0" w:space="0" w:color="auto"/>
          </w:divBdr>
          <w:divsChild>
            <w:div w:id="268897635">
              <w:marLeft w:val="0"/>
              <w:marRight w:val="0"/>
              <w:marTop w:val="0"/>
              <w:marBottom w:val="0"/>
              <w:divBdr>
                <w:top w:val="none" w:sz="0" w:space="0" w:color="auto"/>
                <w:left w:val="none" w:sz="0" w:space="0" w:color="auto"/>
                <w:bottom w:val="none" w:sz="0" w:space="0" w:color="auto"/>
                <w:right w:val="none" w:sz="0" w:space="0" w:color="auto"/>
              </w:divBdr>
            </w:div>
          </w:divsChild>
        </w:div>
        <w:div w:id="1942374331">
          <w:marLeft w:val="0"/>
          <w:marRight w:val="0"/>
          <w:marTop w:val="0"/>
          <w:marBottom w:val="0"/>
          <w:divBdr>
            <w:top w:val="none" w:sz="0" w:space="0" w:color="auto"/>
            <w:left w:val="none" w:sz="0" w:space="0" w:color="auto"/>
            <w:bottom w:val="none" w:sz="0" w:space="0" w:color="auto"/>
            <w:right w:val="none" w:sz="0" w:space="0" w:color="auto"/>
          </w:divBdr>
          <w:divsChild>
            <w:div w:id="185121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92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710</TotalTime>
  <Pages>1</Pages>
  <Words>354</Words>
  <Characters>2024</Characters>
  <Application>Microsoft Office Word</Application>
  <DocSecurity>0</DocSecurity>
  <Lines>16</Lines>
  <Paragraphs>4</Paragraphs>
  <ScaleCrop>false</ScaleCrop>
  <Company/>
  <LinksUpToDate>false</LinksUpToDate>
  <CharactersWithSpaces>2374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Yeke Chan</dc:creator>
  <cp:keywords/>
  <dc:description/>
  <cp:lastModifiedBy>Yeke Chan</cp:lastModifiedBy>
  <cp:revision>65</cp:revision>
  <dcterms:created xsi:type="dcterms:W3CDTF">2022-08-24T16:51:00Z</dcterms:created>
  <dcterms:modified xsi:type="dcterms:W3CDTF">2022-11-11T17:06:00Z</dcterms:modified>
</cp:coreProperties>
</file>