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CF85" w14:textId="77777777" w:rsidR="009A64B1" w:rsidRPr="00FB1A75" w:rsidRDefault="009A64B1" w:rsidP="009A64B1">
      <w:pPr>
        <w:pStyle w:val="ad"/>
        <w:jc w:val="center"/>
        <w:rPr>
          <w:rFonts w:ascii="Arial" w:hAnsi="Arial" w:cs="Arial"/>
          <w:sz w:val="40"/>
          <w:szCs w:val="40"/>
        </w:rPr>
      </w:pPr>
    </w:p>
    <w:p w14:paraId="6F880F1B" w14:textId="77777777" w:rsidR="009A64B1" w:rsidRPr="00FB1A75" w:rsidRDefault="009A64B1" w:rsidP="009A64B1">
      <w:pPr>
        <w:pStyle w:val="ad"/>
        <w:jc w:val="center"/>
        <w:rPr>
          <w:rFonts w:ascii="Arial" w:hAnsi="Arial" w:cs="Arial"/>
          <w:sz w:val="40"/>
          <w:szCs w:val="40"/>
        </w:rPr>
      </w:pPr>
    </w:p>
    <w:p w14:paraId="51B861F0" w14:textId="77777777" w:rsidR="009A64B1" w:rsidRPr="00FB1A75" w:rsidRDefault="009A64B1" w:rsidP="009A64B1">
      <w:pPr>
        <w:pStyle w:val="ad"/>
        <w:jc w:val="center"/>
        <w:rPr>
          <w:rFonts w:ascii="Arial" w:hAnsi="Arial" w:cs="Arial"/>
          <w:sz w:val="40"/>
          <w:szCs w:val="40"/>
        </w:rPr>
      </w:pPr>
    </w:p>
    <w:p w14:paraId="0BABC548" w14:textId="47B21594" w:rsidR="009A64B1" w:rsidRPr="00FB1A75" w:rsidRDefault="009A64B1" w:rsidP="009A64B1">
      <w:pPr>
        <w:pStyle w:val="ad"/>
        <w:jc w:val="center"/>
        <w:rPr>
          <w:rFonts w:ascii="Arial" w:hAnsi="Arial" w:cs="Arial"/>
          <w:sz w:val="40"/>
          <w:szCs w:val="40"/>
        </w:rPr>
      </w:pPr>
      <w:r w:rsidRPr="00FB1A75">
        <w:rPr>
          <w:rFonts w:ascii="Arial" w:hAnsi="Arial" w:cs="Arial"/>
          <w:sz w:val="40"/>
          <w:szCs w:val="40"/>
        </w:rPr>
        <w:t>Literature Review</w:t>
      </w:r>
    </w:p>
    <w:p w14:paraId="2C208BA6" w14:textId="77777777" w:rsidR="009A64B1" w:rsidRPr="00FB1A75" w:rsidRDefault="009A64B1" w:rsidP="009A64B1">
      <w:pPr>
        <w:pStyle w:val="ad"/>
        <w:jc w:val="center"/>
        <w:rPr>
          <w:rFonts w:ascii="Arial" w:hAnsi="Arial" w:cs="Arial"/>
          <w:sz w:val="40"/>
          <w:szCs w:val="40"/>
        </w:rPr>
      </w:pPr>
    </w:p>
    <w:p w14:paraId="2EADEEE1" w14:textId="0EA014B8" w:rsidR="009A64B1" w:rsidRPr="00FB1A75" w:rsidRDefault="009A64B1" w:rsidP="009A64B1">
      <w:pPr>
        <w:pStyle w:val="ad"/>
        <w:jc w:val="center"/>
        <w:rPr>
          <w:rFonts w:ascii="Arial" w:hAnsi="Arial" w:cs="Arial"/>
          <w:sz w:val="40"/>
          <w:szCs w:val="40"/>
        </w:rPr>
      </w:pPr>
      <w:r w:rsidRPr="00FB1A75">
        <w:rPr>
          <w:rFonts w:ascii="Arial" w:hAnsi="Arial" w:cs="Arial"/>
          <w:sz w:val="40"/>
          <w:szCs w:val="40"/>
        </w:rPr>
        <w:t>Implementing Cyber Security tools and/or techniques in detecting medical misinformation on a social media platform of Twitter</w:t>
      </w:r>
    </w:p>
    <w:p w14:paraId="6782F518" w14:textId="260174FC" w:rsidR="009A64B1" w:rsidRPr="00FB1A75" w:rsidRDefault="009A64B1" w:rsidP="009A64B1">
      <w:pPr>
        <w:pStyle w:val="ad"/>
        <w:jc w:val="center"/>
        <w:rPr>
          <w:rFonts w:ascii="Arial" w:hAnsi="Arial" w:cs="Arial"/>
          <w:sz w:val="40"/>
          <w:szCs w:val="40"/>
        </w:rPr>
      </w:pPr>
    </w:p>
    <w:p w14:paraId="20F1A42B" w14:textId="77777777" w:rsidR="009A64B1" w:rsidRPr="00FB1A75" w:rsidRDefault="009A64B1" w:rsidP="009A64B1">
      <w:pPr>
        <w:pStyle w:val="ad"/>
        <w:jc w:val="center"/>
        <w:rPr>
          <w:rFonts w:ascii="Arial" w:hAnsi="Arial" w:cs="Arial"/>
          <w:sz w:val="40"/>
          <w:szCs w:val="40"/>
        </w:rPr>
      </w:pPr>
    </w:p>
    <w:p w14:paraId="7A1DA1CE" w14:textId="51A71E9A" w:rsidR="00C316AB" w:rsidRPr="00FB1A75" w:rsidRDefault="00C316AB" w:rsidP="009A64B1">
      <w:pPr>
        <w:pStyle w:val="ad"/>
        <w:jc w:val="center"/>
        <w:rPr>
          <w:rFonts w:ascii="Arial" w:hAnsi="Arial" w:cs="Arial"/>
          <w:sz w:val="40"/>
          <w:szCs w:val="40"/>
        </w:rPr>
      </w:pPr>
      <w:r w:rsidRPr="00FB1A75">
        <w:rPr>
          <w:rFonts w:ascii="Arial" w:hAnsi="Arial" w:cs="Arial"/>
          <w:sz w:val="40"/>
          <w:szCs w:val="40"/>
        </w:rPr>
        <w:t>Ying</w:t>
      </w:r>
      <w:r w:rsidR="009C7152" w:rsidRPr="00FB1A75">
        <w:rPr>
          <w:rFonts w:ascii="Arial" w:hAnsi="Arial" w:cs="Arial"/>
          <w:sz w:val="40"/>
          <w:szCs w:val="40"/>
        </w:rPr>
        <w:t xml:space="preserve"> Chan</w:t>
      </w:r>
    </w:p>
    <w:p w14:paraId="43ED841A" w14:textId="383498F7" w:rsidR="00C316AB" w:rsidRPr="00FB1A75" w:rsidRDefault="00C316AB" w:rsidP="009A64B1">
      <w:pPr>
        <w:pStyle w:val="ad"/>
        <w:jc w:val="center"/>
        <w:rPr>
          <w:rFonts w:ascii="Arial" w:hAnsi="Arial" w:cs="Arial"/>
          <w:sz w:val="40"/>
          <w:szCs w:val="40"/>
        </w:rPr>
      </w:pPr>
      <w:r w:rsidRPr="00FB1A75">
        <w:rPr>
          <w:rFonts w:ascii="Arial" w:hAnsi="Arial" w:cs="Arial"/>
          <w:sz w:val="40"/>
          <w:szCs w:val="40"/>
        </w:rPr>
        <w:t>Hong Kong</w:t>
      </w:r>
    </w:p>
    <w:p w14:paraId="651D2E73" w14:textId="77777777" w:rsidR="009A64B1" w:rsidRPr="00FB1A75" w:rsidRDefault="009A64B1" w:rsidP="009A64B1">
      <w:pPr>
        <w:pStyle w:val="ad"/>
        <w:jc w:val="center"/>
        <w:rPr>
          <w:rFonts w:ascii="Arial" w:hAnsi="Arial" w:cs="Arial"/>
          <w:sz w:val="40"/>
          <w:szCs w:val="40"/>
        </w:rPr>
      </w:pPr>
    </w:p>
    <w:p w14:paraId="54DD08D5" w14:textId="77777777" w:rsidR="009A64B1" w:rsidRPr="00FB1A75" w:rsidRDefault="009A64B1" w:rsidP="009A64B1">
      <w:pPr>
        <w:pStyle w:val="ad"/>
        <w:jc w:val="center"/>
        <w:rPr>
          <w:rFonts w:ascii="Arial" w:hAnsi="Arial" w:cs="Arial"/>
          <w:sz w:val="40"/>
          <w:szCs w:val="40"/>
        </w:rPr>
      </w:pPr>
    </w:p>
    <w:p w14:paraId="3B1571FF" w14:textId="312A20AF" w:rsidR="009A64B1" w:rsidRPr="00FB1A75" w:rsidRDefault="009A64B1" w:rsidP="009A64B1">
      <w:pPr>
        <w:pStyle w:val="ad"/>
        <w:jc w:val="center"/>
        <w:rPr>
          <w:rFonts w:ascii="Arial" w:hAnsi="Arial" w:cs="Arial"/>
          <w:sz w:val="40"/>
          <w:szCs w:val="40"/>
        </w:rPr>
      </w:pPr>
      <w:r w:rsidRPr="00FB1A75">
        <w:rPr>
          <w:rFonts w:ascii="Arial" w:hAnsi="Arial" w:cs="Arial"/>
          <w:sz w:val="40"/>
          <w:szCs w:val="40"/>
        </w:rPr>
        <w:t>University of Essex</w:t>
      </w:r>
    </w:p>
    <w:p w14:paraId="3F6C44FD" w14:textId="13DA3FE1" w:rsidR="00C316AB" w:rsidRPr="00FB1A75" w:rsidRDefault="00C316AB" w:rsidP="009A64B1">
      <w:pPr>
        <w:pStyle w:val="ad"/>
        <w:jc w:val="center"/>
        <w:rPr>
          <w:rFonts w:ascii="Arial" w:hAnsi="Arial" w:cs="Arial"/>
          <w:sz w:val="40"/>
          <w:szCs w:val="40"/>
        </w:rPr>
      </w:pPr>
      <w:r w:rsidRPr="00FB1A75">
        <w:rPr>
          <w:rFonts w:ascii="Arial" w:hAnsi="Arial" w:cs="Arial"/>
          <w:sz w:val="40"/>
          <w:szCs w:val="40"/>
        </w:rPr>
        <w:t>Research Methods and Professional Practice November 2022</w:t>
      </w:r>
    </w:p>
    <w:p w14:paraId="36D15123" w14:textId="4275051C" w:rsidR="00C316AB" w:rsidRPr="00FB1A75" w:rsidRDefault="00C316AB" w:rsidP="009A64B1">
      <w:pPr>
        <w:pStyle w:val="ad"/>
        <w:jc w:val="center"/>
        <w:rPr>
          <w:rFonts w:ascii="Arial" w:hAnsi="Arial" w:cs="Arial"/>
          <w:sz w:val="40"/>
          <w:szCs w:val="40"/>
        </w:rPr>
      </w:pPr>
      <w:r w:rsidRPr="00FB1A75">
        <w:rPr>
          <w:rFonts w:ascii="Arial" w:hAnsi="Arial" w:cs="Arial"/>
          <w:sz w:val="40"/>
          <w:szCs w:val="40"/>
        </w:rPr>
        <w:t xml:space="preserve">Unit </w:t>
      </w:r>
      <w:r w:rsidR="007A3C74">
        <w:rPr>
          <w:rFonts w:ascii="Arial" w:hAnsi="Arial" w:cs="Arial"/>
          <w:sz w:val="40"/>
          <w:szCs w:val="40"/>
        </w:rPr>
        <w:t>7</w:t>
      </w:r>
    </w:p>
    <w:p w14:paraId="0D64686C" w14:textId="13EBF3A7" w:rsidR="00C316AB" w:rsidRPr="00FB1A75" w:rsidRDefault="00C316AB">
      <w:pPr>
        <w:widowControl/>
        <w:rPr>
          <w:rFonts w:ascii="Arial" w:hAnsi="Arial" w:cs="Arial"/>
          <w:sz w:val="24"/>
          <w:szCs w:val="24"/>
        </w:rPr>
      </w:pPr>
      <w:r w:rsidRPr="00FB1A75">
        <w:rPr>
          <w:rFonts w:ascii="Arial" w:hAnsi="Arial" w:cs="Arial"/>
          <w:sz w:val="24"/>
          <w:szCs w:val="24"/>
        </w:rPr>
        <w:br w:type="page"/>
      </w:r>
    </w:p>
    <w:sdt>
      <w:sdtPr>
        <w:rPr>
          <w:rFonts w:ascii="Arial" w:eastAsiaTheme="minorEastAsia" w:hAnsi="Arial" w:cs="Arial"/>
          <w:color w:val="auto"/>
          <w:sz w:val="24"/>
          <w:szCs w:val="24"/>
          <w:lang w:val="zh-TW"/>
        </w:rPr>
        <w:id w:val="-764770214"/>
        <w:docPartObj>
          <w:docPartGallery w:val="Table of Contents"/>
          <w:docPartUnique/>
        </w:docPartObj>
      </w:sdtPr>
      <w:sdtEndPr>
        <w:rPr>
          <w:b/>
          <w:bCs/>
        </w:rPr>
      </w:sdtEndPr>
      <w:sdtContent>
        <w:p w14:paraId="56CF8AB1" w14:textId="02B26A57" w:rsidR="007023C6" w:rsidRPr="00FB1A75" w:rsidRDefault="001C71DF">
          <w:pPr>
            <w:pStyle w:val="af2"/>
            <w:rPr>
              <w:rFonts w:ascii="Arial" w:hAnsi="Arial" w:cs="Arial"/>
              <w:sz w:val="24"/>
              <w:szCs w:val="24"/>
              <w:lang w:val="en-US"/>
            </w:rPr>
          </w:pPr>
          <w:r w:rsidRPr="00FB1A75">
            <w:rPr>
              <w:rFonts w:ascii="Arial" w:hAnsi="Arial" w:cs="Arial"/>
              <w:sz w:val="24"/>
              <w:szCs w:val="24"/>
              <w:lang w:val="zh-TW"/>
            </w:rPr>
            <w:t>T</w:t>
          </w:r>
          <w:r w:rsidR="00B106A4" w:rsidRPr="00FB1A75">
            <w:rPr>
              <w:rFonts w:ascii="Arial" w:hAnsi="Arial" w:cs="Arial"/>
              <w:sz w:val="24"/>
              <w:szCs w:val="24"/>
              <w:lang w:val="zh-TW"/>
            </w:rPr>
            <w:t xml:space="preserve">able </w:t>
          </w:r>
          <w:r w:rsidRPr="00FB1A75">
            <w:rPr>
              <w:rFonts w:ascii="Arial" w:hAnsi="Arial" w:cs="Arial"/>
              <w:sz w:val="24"/>
              <w:szCs w:val="24"/>
              <w:lang w:val="en-US"/>
            </w:rPr>
            <w:t>of Contents</w:t>
          </w:r>
        </w:p>
        <w:p w14:paraId="255BA82C" w14:textId="6F040A7D" w:rsidR="006E5945" w:rsidRDefault="007023C6">
          <w:pPr>
            <w:pStyle w:val="11"/>
            <w:tabs>
              <w:tab w:val="right" w:leader="dot" w:pos="9060"/>
            </w:tabs>
            <w:rPr>
              <w:rFonts w:asciiTheme="minorHAnsi" w:hAnsiTheme="minorHAnsi"/>
              <w:b w:val="0"/>
              <w:bCs w:val="0"/>
              <w:noProof/>
              <w:sz w:val="22"/>
              <w:szCs w:val="22"/>
              <w:lang w:eastAsia="zh-TW"/>
            </w:rPr>
          </w:pPr>
          <w:r w:rsidRPr="00FB1A75">
            <w:rPr>
              <w:rFonts w:cs="Arial"/>
              <w:sz w:val="24"/>
              <w:szCs w:val="24"/>
            </w:rPr>
            <w:fldChar w:fldCharType="begin"/>
          </w:r>
          <w:r w:rsidRPr="00FB1A75">
            <w:rPr>
              <w:rFonts w:cs="Arial"/>
              <w:sz w:val="24"/>
              <w:szCs w:val="24"/>
            </w:rPr>
            <w:instrText xml:space="preserve"> TOC \o "1-3" \h \z \u </w:instrText>
          </w:r>
          <w:r w:rsidRPr="00FB1A75">
            <w:rPr>
              <w:rFonts w:cs="Arial"/>
              <w:sz w:val="24"/>
              <w:szCs w:val="24"/>
            </w:rPr>
            <w:fldChar w:fldCharType="separate"/>
          </w:r>
          <w:hyperlink w:anchor="_Toc124784345" w:history="1">
            <w:r w:rsidR="006E5945" w:rsidRPr="009238FA">
              <w:rPr>
                <w:rStyle w:val="a9"/>
                <w:noProof/>
              </w:rPr>
              <w:t>Abstract</w:t>
            </w:r>
            <w:r w:rsidR="006E5945">
              <w:rPr>
                <w:noProof/>
                <w:webHidden/>
              </w:rPr>
              <w:tab/>
            </w:r>
            <w:r w:rsidR="006E5945">
              <w:rPr>
                <w:noProof/>
                <w:webHidden/>
              </w:rPr>
              <w:fldChar w:fldCharType="begin"/>
            </w:r>
            <w:r w:rsidR="006E5945">
              <w:rPr>
                <w:noProof/>
                <w:webHidden/>
              </w:rPr>
              <w:instrText xml:space="preserve"> PAGEREF _Toc124784345 \h </w:instrText>
            </w:r>
            <w:r w:rsidR="006E5945">
              <w:rPr>
                <w:noProof/>
                <w:webHidden/>
              </w:rPr>
            </w:r>
            <w:r w:rsidR="006E5945">
              <w:rPr>
                <w:noProof/>
                <w:webHidden/>
              </w:rPr>
              <w:fldChar w:fldCharType="separate"/>
            </w:r>
            <w:r w:rsidR="006E5945">
              <w:rPr>
                <w:noProof/>
                <w:webHidden/>
              </w:rPr>
              <w:t>3</w:t>
            </w:r>
            <w:r w:rsidR="006E5945">
              <w:rPr>
                <w:noProof/>
                <w:webHidden/>
              </w:rPr>
              <w:fldChar w:fldCharType="end"/>
            </w:r>
          </w:hyperlink>
        </w:p>
        <w:p w14:paraId="484F56E8" w14:textId="50E42082" w:rsidR="006E5945" w:rsidRDefault="006E5945">
          <w:pPr>
            <w:pStyle w:val="11"/>
            <w:tabs>
              <w:tab w:val="right" w:leader="dot" w:pos="9060"/>
            </w:tabs>
            <w:rPr>
              <w:rFonts w:asciiTheme="minorHAnsi" w:hAnsiTheme="minorHAnsi"/>
              <w:b w:val="0"/>
              <w:bCs w:val="0"/>
              <w:noProof/>
              <w:sz w:val="22"/>
              <w:szCs w:val="22"/>
              <w:lang w:eastAsia="zh-TW"/>
            </w:rPr>
          </w:pPr>
          <w:hyperlink w:anchor="_Toc124784346" w:history="1">
            <w:r w:rsidRPr="009238FA">
              <w:rPr>
                <w:rStyle w:val="a9"/>
                <w:noProof/>
              </w:rPr>
              <w:t>Introduction</w:t>
            </w:r>
            <w:r>
              <w:rPr>
                <w:noProof/>
                <w:webHidden/>
              </w:rPr>
              <w:tab/>
            </w:r>
            <w:r>
              <w:rPr>
                <w:noProof/>
                <w:webHidden/>
              </w:rPr>
              <w:fldChar w:fldCharType="begin"/>
            </w:r>
            <w:r>
              <w:rPr>
                <w:noProof/>
                <w:webHidden/>
              </w:rPr>
              <w:instrText xml:space="preserve"> PAGEREF _Toc124784346 \h </w:instrText>
            </w:r>
            <w:r>
              <w:rPr>
                <w:noProof/>
                <w:webHidden/>
              </w:rPr>
            </w:r>
            <w:r>
              <w:rPr>
                <w:noProof/>
                <w:webHidden/>
              </w:rPr>
              <w:fldChar w:fldCharType="separate"/>
            </w:r>
            <w:r>
              <w:rPr>
                <w:noProof/>
                <w:webHidden/>
              </w:rPr>
              <w:t>3</w:t>
            </w:r>
            <w:r>
              <w:rPr>
                <w:noProof/>
                <w:webHidden/>
              </w:rPr>
              <w:fldChar w:fldCharType="end"/>
            </w:r>
          </w:hyperlink>
        </w:p>
        <w:p w14:paraId="26C5E198" w14:textId="5B06ABB4" w:rsidR="006E5945" w:rsidRDefault="006E5945">
          <w:pPr>
            <w:pStyle w:val="21"/>
            <w:tabs>
              <w:tab w:val="right" w:leader="dot" w:pos="9060"/>
            </w:tabs>
            <w:rPr>
              <w:rFonts w:cstheme="minorBidi"/>
              <w:noProof/>
            </w:rPr>
          </w:pPr>
          <w:hyperlink w:anchor="_Toc124784347" w:history="1">
            <w:r w:rsidRPr="009238FA">
              <w:rPr>
                <w:rStyle w:val="a9"/>
                <w:rFonts w:ascii="Arial" w:hAnsi="Arial" w:cs="Arial"/>
                <w:noProof/>
              </w:rPr>
              <w:t>Prevalence of Medical Misinformation on a Social Media Platform</w:t>
            </w:r>
            <w:r>
              <w:rPr>
                <w:noProof/>
                <w:webHidden/>
              </w:rPr>
              <w:tab/>
            </w:r>
            <w:r>
              <w:rPr>
                <w:noProof/>
                <w:webHidden/>
              </w:rPr>
              <w:fldChar w:fldCharType="begin"/>
            </w:r>
            <w:r>
              <w:rPr>
                <w:noProof/>
                <w:webHidden/>
              </w:rPr>
              <w:instrText xml:space="preserve"> PAGEREF _Toc124784347 \h </w:instrText>
            </w:r>
            <w:r>
              <w:rPr>
                <w:noProof/>
                <w:webHidden/>
              </w:rPr>
            </w:r>
            <w:r>
              <w:rPr>
                <w:noProof/>
                <w:webHidden/>
              </w:rPr>
              <w:fldChar w:fldCharType="separate"/>
            </w:r>
            <w:r>
              <w:rPr>
                <w:noProof/>
                <w:webHidden/>
              </w:rPr>
              <w:t>3</w:t>
            </w:r>
            <w:r>
              <w:rPr>
                <w:noProof/>
                <w:webHidden/>
              </w:rPr>
              <w:fldChar w:fldCharType="end"/>
            </w:r>
          </w:hyperlink>
        </w:p>
        <w:p w14:paraId="106C397F" w14:textId="31039C7F" w:rsidR="006E5945" w:rsidRDefault="006E5945">
          <w:pPr>
            <w:pStyle w:val="21"/>
            <w:tabs>
              <w:tab w:val="right" w:leader="dot" w:pos="9060"/>
            </w:tabs>
            <w:rPr>
              <w:rFonts w:cstheme="minorBidi"/>
              <w:noProof/>
            </w:rPr>
          </w:pPr>
          <w:hyperlink w:anchor="_Toc124784348" w:history="1">
            <w:r w:rsidRPr="009238FA">
              <w:rPr>
                <w:rStyle w:val="a9"/>
                <w:rFonts w:ascii="Arial" w:hAnsi="Arial" w:cs="Arial"/>
                <w:noProof/>
              </w:rPr>
              <w:t>The Medical Misinformation that Propagation for COVID-19</w:t>
            </w:r>
            <w:r>
              <w:rPr>
                <w:noProof/>
                <w:webHidden/>
              </w:rPr>
              <w:tab/>
            </w:r>
            <w:r>
              <w:rPr>
                <w:noProof/>
                <w:webHidden/>
              </w:rPr>
              <w:fldChar w:fldCharType="begin"/>
            </w:r>
            <w:r>
              <w:rPr>
                <w:noProof/>
                <w:webHidden/>
              </w:rPr>
              <w:instrText xml:space="preserve"> PAGEREF _Toc124784348 \h </w:instrText>
            </w:r>
            <w:r>
              <w:rPr>
                <w:noProof/>
                <w:webHidden/>
              </w:rPr>
            </w:r>
            <w:r>
              <w:rPr>
                <w:noProof/>
                <w:webHidden/>
              </w:rPr>
              <w:fldChar w:fldCharType="separate"/>
            </w:r>
            <w:r>
              <w:rPr>
                <w:noProof/>
                <w:webHidden/>
              </w:rPr>
              <w:t>4</w:t>
            </w:r>
            <w:r>
              <w:rPr>
                <w:noProof/>
                <w:webHidden/>
              </w:rPr>
              <w:fldChar w:fldCharType="end"/>
            </w:r>
          </w:hyperlink>
        </w:p>
        <w:p w14:paraId="22E6763C" w14:textId="02A70CBF" w:rsidR="006E5945" w:rsidRDefault="006E5945">
          <w:pPr>
            <w:pStyle w:val="11"/>
            <w:tabs>
              <w:tab w:val="right" w:leader="dot" w:pos="9060"/>
            </w:tabs>
            <w:rPr>
              <w:rFonts w:asciiTheme="minorHAnsi" w:hAnsiTheme="minorHAnsi"/>
              <w:b w:val="0"/>
              <w:bCs w:val="0"/>
              <w:noProof/>
              <w:sz w:val="22"/>
              <w:szCs w:val="22"/>
              <w:lang w:eastAsia="zh-TW"/>
            </w:rPr>
          </w:pPr>
          <w:hyperlink w:anchor="_Toc124784349" w:history="1">
            <w:r w:rsidRPr="009238FA">
              <w:rPr>
                <w:rStyle w:val="a9"/>
                <w:noProof/>
              </w:rPr>
              <w:t>Effects of medical misinformation</w:t>
            </w:r>
            <w:r>
              <w:rPr>
                <w:noProof/>
                <w:webHidden/>
              </w:rPr>
              <w:tab/>
            </w:r>
            <w:r>
              <w:rPr>
                <w:noProof/>
                <w:webHidden/>
              </w:rPr>
              <w:fldChar w:fldCharType="begin"/>
            </w:r>
            <w:r>
              <w:rPr>
                <w:noProof/>
                <w:webHidden/>
              </w:rPr>
              <w:instrText xml:space="preserve"> PAGEREF _Toc124784349 \h </w:instrText>
            </w:r>
            <w:r>
              <w:rPr>
                <w:noProof/>
                <w:webHidden/>
              </w:rPr>
            </w:r>
            <w:r>
              <w:rPr>
                <w:noProof/>
                <w:webHidden/>
              </w:rPr>
              <w:fldChar w:fldCharType="separate"/>
            </w:r>
            <w:r>
              <w:rPr>
                <w:noProof/>
                <w:webHidden/>
              </w:rPr>
              <w:t>5</w:t>
            </w:r>
            <w:r>
              <w:rPr>
                <w:noProof/>
                <w:webHidden/>
              </w:rPr>
              <w:fldChar w:fldCharType="end"/>
            </w:r>
          </w:hyperlink>
        </w:p>
        <w:p w14:paraId="7E529F01" w14:textId="3896C12F" w:rsidR="006E5945" w:rsidRDefault="006E5945">
          <w:pPr>
            <w:pStyle w:val="21"/>
            <w:tabs>
              <w:tab w:val="right" w:leader="dot" w:pos="9060"/>
            </w:tabs>
            <w:rPr>
              <w:rFonts w:cstheme="minorBidi"/>
              <w:noProof/>
            </w:rPr>
          </w:pPr>
          <w:hyperlink w:anchor="_Toc124784350" w:history="1">
            <w:r w:rsidRPr="009238FA">
              <w:rPr>
                <w:rStyle w:val="a9"/>
                <w:rFonts w:ascii="Arial" w:hAnsi="Arial" w:cs="Arial"/>
                <w:noProof/>
              </w:rPr>
              <w:t>Health and Life Matters</w:t>
            </w:r>
            <w:r>
              <w:rPr>
                <w:noProof/>
                <w:webHidden/>
              </w:rPr>
              <w:tab/>
            </w:r>
            <w:r>
              <w:rPr>
                <w:noProof/>
                <w:webHidden/>
              </w:rPr>
              <w:fldChar w:fldCharType="begin"/>
            </w:r>
            <w:r>
              <w:rPr>
                <w:noProof/>
                <w:webHidden/>
              </w:rPr>
              <w:instrText xml:space="preserve"> PAGEREF _Toc124784350 \h </w:instrText>
            </w:r>
            <w:r>
              <w:rPr>
                <w:noProof/>
                <w:webHidden/>
              </w:rPr>
            </w:r>
            <w:r>
              <w:rPr>
                <w:noProof/>
                <w:webHidden/>
              </w:rPr>
              <w:fldChar w:fldCharType="separate"/>
            </w:r>
            <w:r>
              <w:rPr>
                <w:noProof/>
                <w:webHidden/>
              </w:rPr>
              <w:t>5</w:t>
            </w:r>
            <w:r>
              <w:rPr>
                <w:noProof/>
                <w:webHidden/>
              </w:rPr>
              <w:fldChar w:fldCharType="end"/>
            </w:r>
          </w:hyperlink>
        </w:p>
        <w:p w14:paraId="42AAE6F1" w14:textId="1BAAB3AB" w:rsidR="006E5945" w:rsidRDefault="006E5945">
          <w:pPr>
            <w:pStyle w:val="21"/>
            <w:tabs>
              <w:tab w:val="right" w:leader="dot" w:pos="9060"/>
            </w:tabs>
            <w:rPr>
              <w:rFonts w:cstheme="minorBidi"/>
              <w:noProof/>
            </w:rPr>
          </w:pPr>
          <w:hyperlink w:anchor="_Toc124784351" w:history="1">
            <w:r w:rsidRPr="009238FA">
              <w:rPr>
                <w:rStyle w:val="a9"/>
                <w:rFonts w:ascii="Arial" w:hAnsi="Arial" w:cs="Arial"/>
                <w:noProof/>
              </w:rPr>
              <w:t>Social Awareness</w:t>
            </w:r>
            <w:r>
              <w:rPr>
                <w:noProof/>
                <w:webHidden/>
              </w:rPr>
              <w:tab/>
            </w:r>
            <w:r>
              <w:rPr>
                <w:noProof/>
                <w:webHidden/>
              </w:rPr>
              <w:fldChar w:fldCharType="begin"/>
            </w:r>
            <w:r>
              <w:rPr>
                <w:noProof/>
                <w:webHidden/>
              </w:rPr>
              <w:instrText xml:space="preserve"> PAGEREF _Toc124784351 \h </w:instrText>
            </w:r>
            <w:r>
              <w:rPr>
                <w:noProof/>
                <w:webHidden/>
              </w:rPr>
            </w:r>
            <w:r>
              <w:rPr>
                <w:noProof/>
                <w:webHidden/>
              </w:rPr>
              <w:fldChar w:fldCharType="separate"/>
            </w:r>
            <w:r>
              <w:rPr>
                <w:noProof/>
                <w:webHidden/>
              </w:rPr>
              <w:t>5</w:t>
            </w:r>
            <w:r>
              <w:rPr>
                <w:noProof/>
                <w:webHidden/>
              </w:rPr>
              <w:fldChar w:fldCharType="end"/>
            </w:r>
          </w:hyperlink>
        </w:p>
        <w:p w14:paraId="316A95E0" w14:textId="02D8FB59" w:rsidR="006E5945" w:rsidRDefault="006E5945">
          <w:pPr>
            <w:pStyle w:val="21"/>
            <w:tabs>
              <w:tab w:val="right" w:leader="dot" w:pos="9060"/>
            </w:tabs>
            <w:rPr>
              <w:rFonts w:cstheme="minorBidi"/>
              <w:noProof/>
            </w:rPr>
          </w:pPr>
          <w:hyperlink w:anchor="_Toc124784352" w:history="1">
            <w:r w:rsidRPr="009238FA">
              <w:rPr>
                <w:rStyle w:val="a9"/>
                <w:rFonts w:ascii="Arial" w:hAnsi="Arial" w:cs="Arial"/>
                <w:noProof/>
              </w:rPr>
              <w:t>Vaccines</w:t>
            </w:r>
            <w:r>
              <w:rPr>
                <w:noProof/>
                <w:webHidden/>
              </w:rPr>
              <w:tab/>
            </w:r>
            <w:r>
              <w:rPr>
                <w:noProof/>
                <w:webHidden/>
              </w:rPr>
              <w:fldChar w:fldCharType="begin"/>
            </w:r>
            <w:r>
              <w:rPr>
                <w:noProof/>
                <w:webHidden/>
              </w:rPr>
              <w:instrText xml:space="preserve"> PAGEREF _Toc124784352 \h </w:instrText>
            </w:r>
            <w:r>
              <w:rPr>
                <w:noProof/>
                <w:webHidden/>
              </w:rPr>
            </w:r>
            <w:r>
              <w:rPr>
                <w:noProof/>
                <w:webHidden/>
              </w:rPr>
              <w:fldChar w:fldCharType="separate"/>
            </w:r>
            <w:r>
              <w:rPr>
                <w:noProof/>
                <w:webHidden/>
              </w:rPr>
              <w:t>5</w:t>
            </w:r>
            <w:r>
              <w:rPr>
                <w:noProof/>
                <w:webHidden/>
              </w:rPr>
              <w:fldChar w:fldCharType="end"/>
            </w:r>
          </w:hyperlink>
        </w:p>
        <w:p w14:paraId="6104828C" w14:textId="37E48A68" w:rsidR="006E5945" w:rsidRDefault="006E5945">
          <w:pPr>
            <w:pStyle w:val="11"/>
            <w:tabs>
              <w:tab w:val="right" w:leader="dot" w:pos="9060"/>
            </w:tabs>
            <w:rPr>
              <w:rFonts w:asciiTheme="minorHAnsi" w:hAnsiTheme="minorHAnsi"/>
              <w:b w:val="0"/>
              <w:bCs w:val="0"/>
              <w:noProof/>
              <w:sz w:val="22"/>
              <w:szCs w:val="22"/>
              <w:lang w:eastAsia="zh-TW"/>
            </w:rPr>
          </w:pPr>
          <w:hyperlink w:anchor="_Toc124784353" w:history="1">
            <w:r w:rsidRPr="009238FA">
              <w:rPr>
                <w:rStyle w:val="a9"/>
                <w:noProof/>
              </w:rPr>
              <w:t>Ways to ban or prevent such misinformation on Twitter</w:t>
            </w:r>
            <w:r>
              <w:rPr>
                <w:noProof/>
                <w:webHidden/>
              </w:rPr>
              <w:tab/>
            </w:r>
            <w:r>
              <w:rPr>
                <w:noProof/>
                <w:webHidden/>
              </w:rPr>
              <w:fldChar w:fldCharType="begin"/>
            </w:r>
            <w:r>
              <w:rPr>
                <w:noProof/>
                <w:webHidden/>
              </w:rPr>
              <w:instrText xml:space="preserve"> PAGEREF _Toc124784353 \h </w:instrText>
            </w:r>
            <w:r>
              <w:rPr>
                <w:noProof/>
                <w:webHidden/>
              </w:rPr>
            </w:r>
            <w:r>
              <w:rPr>
                <w:noProof/>
                <w:webHidden/>
              </w:rPr>
              <w:fldChar w:fldCharType="separate"/>
            </w:r>
            <w:r>
              <w:rPr>
                <w:noProof/>
                <w:webHidden/>
              </w:rPr>
              <w:t>6</w:t>
            </w:r>
            <w:r>
              <w:rPr>
                <w:noProof/>
                <w:webHidden/>
              </w:rPr>
              <w:fldChar w:fldCharType="end"/>
            </w:r>
          </w:hyperlink>
        </w:p>
        <w:p w14:paraId="05111C57" w14:textId="559278E7" w:rsidR="006E5945" w:rsidRDefault="006E5945">
          <w:pPr>
            <w:pStyle w:val="21"/>
            <w:tabs>
              <w:tab w:val="right" w:leader="dot" w:pos="9060"/>
            </w:tabs>
            <w:rPr>
              <w:rFonts w:cstheme="minorBidi"/>
              <w:noProof/>
            </w:rPr>
          </w:pPr>
          <w:hyperlink w:anchor="_Toc124784354" w:history="1">
            <w:r w:rsidRPr="009238FA">
              <w:rPr>
                <w:rStyle w:val="a9"/>
                <w:rFonts w:ascii="Arial" w:hAnsi="Arial" w:cs="Arial"/>
                <w:noProof/>
              </w:rPr>
              <w:t>Post Labelling</w:t>
            </w:r>
            <w:r>
              <w:rPr>
                <w:noProof/>
                <w:webHidden/>
              </w:rPr>
              <w:tab/>
            </w:r>
            <w:r>
              <w:rPr>
                <w:noProof/>
                <w:webHidden/>
              </w:rPr>
              <w:fldChar w:fldCharType="begin"/>
            </w:r>
            <w:r>
              <w:rPr>
                <w:noProof/>
                <w:webHidden/>
              </w:rPr>
              <w:instrText xml:space="preserve"> PAGEREF _Toc124784354 \h </w:instrText>
            </w:r>
            <w:r>
              <w:rPr>
                <w:noProof/>
                <w:webHidden/>
              </w:rPr>
            </w:r>
            <w:r>
              <w:rPr>
                <w:noProof/>
                <w:webHidden/>
              </w:rPr>
              <w:fldChar w:fldCharType="separate"/>
            </w:r>
            <w:r>
              <w:rPr>
                <w:noProof/>
                <w:webHidden/>
              </w:rPr>
              <w:t>6</w:t>
            </w:r>
            <w:r>
              <w:rPr>
                <w:noProof/>
                <w:webHidden/>
              </w:rPr>
              <w:fldChar w:fldCharType="end"/>
            </w:r>
          </w:hyperlink>
        </w:p>
        <w:p w14:paraId="7C78E329" w14:textId="5EBF0929" w:rsidR="006E5945" w:rsidRDefault="006E5945">
          <w:pPr>
            <w:pStyle w:val="21"/>
            <w:tabs>
              <w:tab w:val="right" w:leader="dot" w:pos="9060"/>
            </w:tabs>
            <w:rPr>
              <w:rFonts w:cstheme="minorBidi"/>
              <w:noProof/>
            </w:rPr>
          </w:pPr>
          <w:hyperlink w:anchor="_Toc124784355" w:history="1">
            <w:r w:rsidRPr="009238FA">
              <w:rPr>
                <w:rStyle w:val="a9"/>
                <w:rFonts w:ascii="Arial" w:hAnsi="Arial" w:cs="Arial"/>
                <w:noProof/>
              </w:rPr>
              <w:t>Violation on Content</w:t>
            </w:r>
            <w:r>
              <w:rPr>
                <w:noProof/>
                <w:webHidden/>
              </w:rPr>
              <w:tab/>
            </w:r>
            <w:r>
              <w:rPr>
                <w:noProof/>
                <w:webHidden/>
              </w:rPr>
              <w:fldChar w:fldCharType="begin"/>
            </w:r>
            <w:r>
              <w:rPr>
                <w:noProof/>
                <w:webHidden/>
              </w:rPr>
              <w:instrText xml:space="preserve"> PAGEREF _Toc124784355 \h </w:instrText>
            </w:r>
            <w:r>
              <w:rPr>
                <w:noProof/>
                <w:webHidden/>
              </w:rPr>
            </w:r>
            <w:r>
              <w:rPr>
                <w:noProof/>
                <w:webHidden/>
              </w:rPr>
              <w:fldChar w:fldCharType="separate"/>
            </w:r>
            <w:r>
              <w:rPr>
                <w:noProof/>
                <w:webHidden/>
              </w:rPr>
              <w:t>6</w:t>
            </w:r>
            <w:r>
              <w:rPr>
                <w:noProof/>
                <w:webHidden/>
              </w:rPr>
              <w:fldChar w:fldCharType="end"/>
            </w:r>
          </w:hyperlink>
        </w:p>
        <w:p w14:paraId="44AF8684" w14:textId="262D50BB" w:rsidR="006E5945" w:rsidRDefault="006E5945">
          <w:pPr>
            <w:pStyle w:val="21"/>
            <w:tabs>
              <w:tab w:val="right" w:leader="dot" w:pos="9060"/>
            </w:tabs>
            <w:rPr>
              <w:rFonts w:cstheme="minorBidi"/>
              <w:noProof/>
            </w:rPr>
          </w:pPr>
          <w:hyperlink w:anchor="_Toc124784356" w:history="1">
            <w:r w:rsidRPr="009238FA">
              <w:rPr>
                <w:rStyle w:val="a9"/>
                <w:rFonts w:ascii="Arial" w:hAnsi="Arial" w:cs="Arial"/>
                <w:noProof/>
              </w:rPr>
              <w:t>Accounts Control</w:t>
            </w:r>
            <w:r>
              <w:rPr>
                <w:noProof/>
                <w:webHidden/>
              </w:rPr>
              <w:tab/>
            </w:r>
            <w:r>
              <w:rPr>
                <w:noProof/>
                <w:webHidden/>
              </w:rPr>
              <w:fldChar w:fldCharType="begin"/>
            </w:r>
            <w:r>
              <w:rPr>
                <w:noProof/>
                <w:webHidden/>
              </w:rPr>
              <w:instrText xml:space="preserve"> PAGEREF _Toc124784356 \h </w:instrText>
            </w:r>
            <w:r>
              <w:rPr>
                <w:noProof/>
                <w:webHidden/>
              </w:rPr>
            </w:r>
            <w:r>
              <w:rPr>
                <w:noProof/>
                <w:webHidden/>
              </w:rPr>
              <w:fldChar w:fldCharType="separate"/>
            </w:r>
            <w:r>
              <w:rPr>
                <w:noProof/>
                <w:webHidden/>
              </w:rPr>
              <w:t>6</w:t>
            </w:r>
            <w:r>
              <w:rPr>
                <w:noProof/>
                <w:webHidden/>
              </w:rPr>
              <w:fldChar w:fldCharType="end"/>
            </w:r>
          </w:hyperlink>
        </w:p>
        <w:p w14:paraId="1CC86214" w14:textId="46D27672" w:rsidR="006E5945" w:rsidRDefault="006E5945">
          <w:pPr>
            <w:pStyle w:val="11"/>
            <w:tabs>
              <w:tab w:val="right" w:leader="dot" w:pos="9060"/>
            </w:tabs>
            <w:rPr>
              <w:rFonts w:asciiTheme="minorHAnsi" w:hAnsiTheme="minorHAnsi"/>
              <w:b w:val="0"/>
              <w:bCs w:val="0"/>
              <w:noProof/>
              <w:sz w:val="22"/>
              <w:szCs w:val="22"/>
              <w:lang w:eastAsia="zh-TW"/>
            </w:rPr>
          </w:pPr>
          <w:hyperlink w:anchor="_Toc124784357" w:history="1">
            <w:r w:rsidRPr="009238FA">
              <w:rPr>
                <w:rStyle w:val="a9"/>
                <w:noProof/>
              </w:rPr>
              <w:t>Comparison of other social media on medical misinformation</w:t>
            </w:r>
            <w:r>
              <w:rPr>
                <w:noProof/>
                <w:webHidden/>
              </w:rPr>
              <w:tab/>
            </w:r>
            <w:r>
              <w:rPr>
                <w:noProof/>
                <w:webHidden/>
              </w:rPr>
              <w:fldChar w:fldCharType="begin"/>
            </w:r>
            <w:r>
              <w:rPr>
                <w:noProof/>
                <w:webHidden/>
              </w:rPr>
              <w:instrText xml:space="preserve"> PAGEREF _Toc124784357 \h </w:instrText>
            </w:r>
            <w:r>
              <w:rPr>
                <w:noProof/>
                <w:webHidden/>
              </w:rPr>
            </w:r>
            <w:r>
              <w:rPr>
                <w:noProof/>
                <w:webHidden/>
              </w:rPr>
              <w:fldChar w:fldCharType="separate"/>
            </w:r>
            <w:r>
              <w:rPr>
                <w:noProof/>
                <w:webHidden/>
              </w:rPr>
              <w:t>7</w:t>
            </w:r>
            <w:r>
              <w:rPr>
                <w:noProof/>
                <w:webHidden/>
              </w:rPr>
              <w:fldChar w:fldCharType="end"/>
            </w:r>
          </w:hyperlink>
        </w:p>
        <w:p w14:paraId="4E6750DD" w14:textId="2A57127D" w:rsidR="006E5945" w:rsidRDefault="006E5945">
          <w:pPr>
            <w:pStyle w:val="21"/>
            <w:tabs>
              <w:tab w:val="right" w:leader="dot" w:pos="9060"/>
            </w:tabs>
            <w:rPr>
              <w:rFonts w:cstheme="minorBidi"/>
              <w:noProof/>
            </w:rPr>
          </w:pPr>
          <w:hyperlink w:anchor="_Toc124784358" w:history="1">
            <w:r w:rsidRPr="009238FA">
              <w:rPr>
                <w:rStyle w:val="a9"/>
                <w:rFonts w:ascii="Arial" w:hAnsi="Arial" w:cs="Arial"/>
                <w:noProof/>
              </w:rPr>
              <w:t>World Health Organization</w:t>
            </w:r>
            <w:r>
              <w:rPr>
                <w:noProof/>
                <w:webHidden/>
              </w:rPr>
              <w:tab/>
            </w:r>
            <w:r>
              <w:rPr>
                <w:noProof/>
                <w:webHidden/>
              </w:rPr>
              <w:fldChar w:fldCharType="begin"/>
            </w:r>
            <w:r>
              <w:rPr>
                <w:noProof/>
                <w:webHidden/>
              </w:rPr>
              <w:instrText xml:space="preserve"> PAGEREF _Toc124784358 \h </w:instrText>
            </w:r>
            <w:r>
              <w:rPr>
                <w:noProof/>
                <w:webHidden/>
              </w:rPr>
            </w:r>
            <w:r>
              <w:rPr>
                <w:noProof/>
                <w:webHidden/>
              </w:rPr>
              <w:fldChar w:fldCharType="separate"/>
            </w:r>
            <w:r>
              <w:rPr>
                <w:noProof/>
                <w:webHidden/>
              </w:rPr>
              <w:t>7</w:t>
            </w:r>
            <w:r>
              <w:rPr>
                <w:noProof/>
                <w:webHidden/>
              </w:rPr>
              <w:fldChar w:fldCharType="end"/>
            </w:r>
          </w:hyperlink>
        </w:p>
        <w:p w14:paraId="6C95FF94" w14:textId="551FEFBF" w:rsidR="006E5945" w:rsidRDefault="006E5945">
          <w:pPr>
            <w:pStyle w:val="21"/>
            <w:tabs>
              <w:tab w:val="right" w:leader="dot" w:pos="9060"/>
            </w:tabs>
            <w:rPr>
              <w:rFonts w:cstheme="minorBidi"/>
              <w:noProof/>
            </w:rPr>
          </w:pPr>
          <w:hyperlink w:anchor="_Toc124784359" w:history="1">
            <w:r w:rsidRPr="009238FA">
              <w:rPr>
                <w:rStyle w:val="a9"/>
                <w:rFonts w:ascii="Arial" w:hAnsi="Arial" w:cs="Arial"/>
                <w:noProof/>
              </w:rPr>
              <w:t>Facebook</w:t>
            </w:r>
            <w:r>
              <w:rPr>
                <w:noProof/>
                <w:webHidden/>
              </w:rPr>
              <w:tab/>
            </w:r>
            <w:r>
              <w:rPr>
                <w:noProof/>
                <w:webHidden/>
              </w:rPr>
              <w:fldChar w:fldCharType="begin"/>
            </w:r>
            <w:r>
              <w:rPr>
                <w:noProof/>
                <w:webHidden/>
              </w:rPr>
              <w:instrText xml:space="preserve"> PAGEREF _Toc124784359 \h </w:instrText>
            </w:r>
            <w:r>
              <w:rPr>
                <w:noProof/>
                <w:webHidden/>
              </w:rPr>
            </w:r>
            <w:r>
              <w:rPr>
                <w:noProof/>
                <w:webHidden/>
              </w:rPr>
              <w:fldChar w:fldCharType="separate"/>
            </w:r>
            <w:r>
              <w:rPr>
                <w:noProof/>
                <w:webHidden/>
              </w:rPr>
              <w:t>7</w:t>
            </w:r>
            <w:r>
              <w:rPr>
                <w:noProof/>
                <w:webHidden/>
              </w:rPr>
              <w:fldChar w:fldCharType="end"/>
            </w:r>
          </w:hyperlink>
        </w:p>
        <w:p w14:paraId="517AD40A" w14:textId="34ADE37D" w:rsidR="006E5945" w:rsidRDefault="006E5945">
          <w:pPr>
            <w:pStyle w:val="21"/>
            <w:tabs>
              <w:tab w:val="right" w:leader="dot" w:pos="9060"/>
            </w:tabs>
            <w:rPr>
              <w:rFonts w:cstheme="minorBidi"/>
              <w:noProof/>
            </w:rPr>
          </w:pPr>
          <w:hyperlink w:anchor="_Toc124784360" w:history="1">
            <w:r w:rsidRPr="009238FA">
              <w:rPr>
                <w:rStyle w:val="a9"/>
                <w:rFonts w:ascii="Arial" w:hAnsi="Arial" w:cs="Arial"/>
                <w:noProof/>
              </w:rPr>
              <w:t>YouTube</w:t>
            </w:r>
            <w:r>
              <w:rPr>
                <w:noProof/>
                <w:webHidden/>
              </w:rPr>
              <w:tab/>
            </w:r>
            <w:r>
              <w:rPr>
                <w:noProof/>
                <w:webHidden/>
              </w:rPr>
              <w:fldChar w:fldCharType="begin"/>
            </w:r>
            <w:r>
              <w:rPr>
                <w:noProof/>
                <w:webHidden/>
              </w:rPr>
              <w:instrText xml:space="preserve"> PAGEREF _Toc124784360 \h </w:instrText>
            </w:r>
            <w:r>
              <w:rPr>
                <w:noProof/>
                <w:webHidden/>
              </w:rPr>
            </w:r>
            <w:r>
              <w:rPr>
                <w:noProof/>
                <w:webHidden/>
              </w:rPr>
              <w:fldChar w:fldCharType="separate"/>
            </w:r>
            <w:r>
              <w:rPr>
                <w:noProof/>
                <w:webHidden/>
              </w:rPr>
              <w:t>7</w:t>
            </w:r>
            <w:r>
              <w:rPr>
                <w:noProof/>
                <w:webHidden/>
              </w:rPr>
              <w:fldChar w:fldCharType="end"/>
            </w:r>
          </w:hyperlink>
        </w:p>
        <w:p w14:paraId="70256676" w14:textId="0B5A6D78" w:rsidR="006E5945" w:rsidRDefault="006E5945">
          <w:pPr>
            <w:pStyle w:val="11"/>
            <w:tabs>
              <w:tab w:val="right" w:leader="dot" w:pos="9060"/>
            </w:tabs>
            <w:rPr>
              <w:rFonts w:asciiTheme="minorHAnsi" w:hAnsiTheme="minorHAnsi"/>
              <w:b w:val="0"/>
              <w:bCs w:val="0"/>
              <w:noProof/>
              <w:sz w:val="22"/>
              <w:szCs w:val="22"/>
              <w:lang w:eastAsia="zh-TW"/>
            </w:rPr>
          </w:pPr>
          <w:hyperlink w:anchor="_Toc124784361" w:history="1">
            <w:r w:rsidRPr="009238FA">
              <w:rPr>
                <w:rStyle w:val="a9"/>
                <w:noProof/>
              </w:rPr>
              <w:t>Techniques of detecting medical misinformation</w:t>
            </w:r>
            <w:r>
              <w:rPr>
                <w:noProof/>
                <w:webHidden/>
              </w:rPr>
              <w:tab/>
            </w:r>
            <w:r>
              <w:rPr>
                <w:noProof/>
                <w:webHidden/>
              </w:rPr>
              <w:fldChar w:fldCharType="begin"/>
            </w:r>
            <w:r>
              <w:rPr>
                <w:noProof/>
                <w:webHidden/>
              </w:rPr>
              <w:instrText xml:space="preserve"> PAGEREF _Toc124784361 \h </w:instrText>
            </w:r>
            <w:r>
              <w:rPr>
                <w:noProof/>
                <w:webHidden/>
              </w:rPr>
            </w:r>
            <w:r>
              <w:rPr>
                <w:noProof/>
                <w:webHidden/>
              </w:rPr>
              <w:fldChar w:fldCharType="separate"/>
            </w:r>
            <w:r>
              <w:rPr>
                <w:noProof/>
                <w:webHidden/>
              </w:rPr>
              <w:t>8</w:t>
            </w:r>
            <w:r>
              <w:rPr>
                <w:noProof/>
                <w:webHidden/>
              </w:rPr>
              <w:fldChar w:fldCharType="end"/>
            </w:r>
          </w:hyperlink>
        </w:p>
        <w:p w14:paraId="65D8AD1C" w14:textId="51F423AE" w:rsidR="006E5945" w:rsidRDefault="006E5945">
          <w:pPr>
            <w:pStyle w:val="21"/>
            <w:tabs>
              <w:tab w:val="right" w:leader="dot" w:pos="9060"/>
            </w:tabs>
            <w:rPr>
              <w:rFonts w:cstheme="minorBidi"/>
              <w:noProof/>
            </w:rPr>
          </w:pPr>
          <w:hyperlink w:anchor="_Toc124784362" w:history="1">
            <w:r w:rsidRPr="009238FA">
              <w:rPr>
                <w:rStyle w:val="a9"/>
                <w:rFonts w:ascii="Arial" w:hAnsi="Arial" w:cs="Arial"/>
                <w:noProof/>
              </w:rPr>
              <w:t>Grading Post</w:t>
            </w:r>
            <w:r>
              <w:rPr>
                <w:noProof/>
                <w:webHidden/>
              </w:rPr>
              <w:tab/>
            </w:r>
            <w:r>
              <w:rPr>
                <w:noProof/>
                <w:webHidden/>
              </w:rPr>
              <w:fldChar w:fldCharType="begin"/>
            </w:r>
            <w:r>
              <w:rPr>
                <w:noProof/>
                <w:webHidden/>
              </w:rPr>
              <w:instrText xml:space="preserve"> PAGEREF _Toc124784362 \h </w:instrText>
            </w:r>
            <w:r>
              <w:rPr>
                <w:noProof/>
                <w:webHidden/>
              </w:rPr>
            </w:r>
            <w:r>
              <w:rPr>
                <w:noProof/>
                <w:webHidden/>
              </w:rPr>
              <w:fldChar w:fldCharType="separate"/>
            </w:r>
            <w:r>
              <w:rPr>
                <w:noProof/>
                <w:webHidden/>
              </w:rPr>
              <w:t>8</w:t>
            </w:r>
            <w:r>
              <w:rPr>
                <w:noProof/>
                <w:webHidden/>
              </w:rPr>
              <w:fldChar w:fldCharType="end"/>
            </w:r>
          </w:hyperlink>
        </w:p>
        <w:p w14:paraId="4475E8E8" w14:textId="39B96867" w:rsidR="006E5945" w:rsidRDefault="006E5945">
          <w:pPr>
            <w:pStyle w:val="21"/>
            <w:tabs>
              <w:tab w:val="right" w:leader="dot" w:pos="9060"/>
            </w:tabs>
            <w:rPr>
              <w:rFonts w:cstheme="minorBidi"/>
              <w:noProof/>
            </w:rPr>
          </w:pPr>
          <w:hyperlink w:anchor="_Toc124784363" w:history="1">
            <w:r w:rsidRPr="009238FA">
              <w:rPr>
                <w:rStyle w:val="a9"/>
                <w:rFonts w:ascii="Arial" w:hAnsi="Arial" w:cs="Arial"/>
                <w:noProof/>
              </w:rPr>
              <w:t>Artificial Intelligence (AI)</w:t>
            </w:r>
            <w:r>
              <w:rPr>
                <w:noProof/>
                <w:webHidden/>
              </w:rPr>
              <w:tab/>
            </w:r>
            <w:r>
              <w:rPr>
                <w:noProof/>
                <w:webHidden/>
              </w:rPr>
              <w:fldChar w:fldCharType="begin"/>
            </w:r>
            <w:r>
              <w:rPr>
                <w:noProof/>
                <w:webHidden/>
              </w:rPr>
              <w:instrText xml:space="preserve"> PAGEREF _Toc124784363 \h </w:instrText>
            </w:r>
            <w:r>
              <w:rPr>
                <w:noProof/>
                <w:webHidden/>
              </w:rPr>
            </w:r>
            <w:r>
              <w:rPr>
                <w:noProof/>
                <w:webHidden/>
              </w:rPr>
              <w:fldChar w:fldCharType="separate"/>
            </w:r>
            <w:r>
              <w:rPr>
                <w:noProof/>
                <w:webHidden/>
              </w:rPr>
              <w:t>9</w:t>
            </w:r>
            <w:r>
              <w:rPr>
                <w:noProof/>
                <w:webHidden/>
              </w:rPr>
              <w:fldChar w:fldCharType="end"/>
            </w:r>
          </w:hyperlink>
        </w:p>
        <w:p w14:paraId="7A74EF09" w14:textId="64C5D616" w:rsidR="006E5945" w:rsidRDefault="006E5945">
          <w:pPr>
            <w:pStyle w:val="21"/>
            <w:tabs>
              <w:tab w:val="right" w:leader="dot" w:pos="9060"/>
            </w:tabs>
            <w:rPr>
              <w:rFonts w:cstheme="minorBidi"/>
              <w:noProof/>
            </w:rPr>
          </w:pPr>
          <w:hyperlink w:anchor="_Toc124784364" w:history="1">
            <w:r w:rsidRPr="009238FA">
              <w:rPr>
                <w:rStyle w:val="a9"/>
                <w:rFonts w:ascii="Arial" w:hAnsi="Arial" w:cs="Arial"/>
                <w:noProof/>
              </w:rPr>
              <w:t>Machine learning (ML)</w:t>
            </w:r>
            <w:r>
              <w:rPr>
                <w:noProof/>
                <w:webHidden/>
              </w:rPr>
              <w:tab/>
            </w:r>
            <w:r>
              <w:rPr>
                <w:noProof/>
                <w:webHidden/>
              </w:rPr>
              <w:fldChar w:fldCharType="begin"/>
            </w:r>
            <w:r>
              <w:rPr>
                <w:noProof/>
                <w:webHidden/>
              </w:rPr>
              <w:instrText xml:space="preserve"> PAGEREF _Toc124784364 \h </w:instrText>
            </w:r>
            <w:r>
              <w:rPr>
                <w:noProof/>
                <w:webHidden/>
              </w:rPr>
            </w:r>
            <w:r>
              <w:rPr>
                <w:noProof/>
                <w:webHidden/>
              </w:rPr>
              <w:fldChar w:fldCharType="separate"/>
            </w:r>
            <w:r>
              <w:rPr>
                <w:noProof/>
                <w:webHidden/>
              </w:rPr>
              <w:t>9</w:t>
            </w:r>
            <w:r>
              <w:rPr>
                <w:noProof/>
                <w:webHidden/>
              </w:rPr>
              <w:fldChar w:fldCharType="end"/>
            </w:r>
          </w:hyperlink>
        </w:p>
        <w:p w14:paraId="7303158A" w14:textId="68092901" w:rsidR="006E5945" w:rsidRDefault="006E5945">
          <w:pPr>
            <w:pStyle w:val="11"/>
            <w:tabs>
              <w:tab w:val="right" w:leader="dot" w:pos="9060"/>
            </w:tabs>
            <w:rPr>
              <w:rFonts w:asciiTheme="minorHAnsi" w:hAnsiTheme="minorHAnsi"/>
              <w:b w:val="0"/>
              <w:bCs w:val="0"/>
              <w:noProof/>
              <w:sz w:val="22"/>
              <w:szCs w:val="22"/>
              <w:lang w:eastAsia="zh-TW"/>
            </w:rPr>
          </w:pPr>
          <w:hyperlink w:anchor="_Toc124784365" w:history="1">
            <w:r w:rsidRPr="009238FA">
              <w:rPr>
                <w:rStyle w:val="a9"/>
                <w:noProof/>
              </w:rPr>
              <w:t>Possible Area for Utilising Cyber Security Tools</w:t>
            </w:r>
            <w:r>
              <w:rPr>
                <w:noProof/>
                <w:webHidden/>
              </w:rPr>
              <w:tab/>
            </w:r>
            <w:r>
              <w:rPr>
                <w:noProof/>
                <w:webHidden/>
              </w:rPr>
              <w:fldChar w:fldCharType="begin"/>
            </w:r>
            <w:r>
              <w:rPr>
                <w:noProof/>
                <w:webHidden/>
              </w:rPr>
              <w:instrText xml:space="preserve"> PAGEREF _Toc124784365 \h </w:instrText>
            </w:r>
            <w:r>
              <w:rPr>
                <w:noProof/>
                <w:webHidden/>
              </w:rPr>
            </w:r>
            <w:r>
              <w:rPr>
                <w:noProof/>
                <w:webHidden/>
              </w:rPr>
              <w:fldChar w:fldCharType="separate"/>
            </w:r>
            <w:r>
              <w:rPr>
                <w:noProof/>
                <w:webHidden/>
              </w:rPr>
              <w:t>10</w:t>
            </w:r>
            <w:r>
              <w:rPr>
                <w:noProof/>
                <w:webHidden/>
              </w:rPr>
              <w:fldChar w:fldCharType="end"/>
            </w:r>
          </w:hyperlink>
        </w:p>
        <w:p w14:paraId="585E5747" w14:textId="5F63060A" w:rsidR="006E5945" w:rsidRDefault="006E5945">
          <w:pPr>
            <w:pStyle w:val="21"/>
            <w:tabs>
              <w:tab w:val="right" w:leader="dot" w:pos="9060"/>
            </w:tabs>
            <w:rPr>
              <w:rFonts w:cstheme="minorBidi"/>
              <w:noProof/>
            </w:rPr>
          </w:pPr>
          <w:hyperlink w:anchor="_Toc124784366" w:history="1">
            <w:r w:rsidRPr="009238FA">
              <w:rPr>
                <w:rStyle w:val="a9"/>
                <w:rFonts w:ascii="Arial" w:hAnsi="Arial" w:cs="Arial"/>
                <w:noProof/>
              </w:rPr>
              <w:t>Manipulated Audio and Video</w:t>
            </w:r>
            <w:r>
              <w:rPr>
                <w:noProof/>
                <w:webHidden/>
              </w:rPr>
              <w:tab/>
            </w:r>
            <w:r>
              <w:rPr>
                <w:noProof/>
                <w:webHidden/>
              </w:rPr>
              <w:fldChar w:fldCharType="begin"/>
            </w:r>
            <w:r>
              <w:rPr>
                <w:noProof/>
                <w:webHidden/>
              </w:rPr>
              <w:instrText xml:space="preserve"> PAGEREF _Toc124784366 \h </w:instrText>
            </w:r>
            <w:r>
              <w:rPr>
                <w:noProof/>
                <w:webHidden/>
              </w:rPr>
            </w:r>
            <w:r>
              <w:rPr>
                <w:noProof/>
                <w:webHidden/>
              </w:rPr>
              <w:fldChar w:fldCharType="separate"/>
            </w:r>
            <w:r>
              <w:rPr>
                <w:noProof/>
                <w:webHidden/>
              </w:rPr>
              <w:t>10</w:t>
            </w:r>
            <w:r>
              <w:rPr>
                <w:noProof/>
                <w:webHidden/>
              </w:rPr>
              <w:fldChar w:fldCharType="end"/>
            </w:r>
          </w:hyperlink>
        </w:p>
        <w:p w14:paraId="36471A48" w14:textId="59B92F7C" w:rsidR="006E5945" w:rsidRDefault="006E5945">
          <w:pPr>
            <w:pStyle w:val="21"/>
            <w:tabs>
              <w:tab w:val="right" w:leader="dot" w:pos="9060"/>
            </w:tabs>
            <w:rPr>
              <w:rFonts w:cstheme="minorBidi"/>
              <w:noProof/>
            </w:rPr>
          </w:pPr>
          <w:hyperlink w:anchor="_Toc124784367" w:history="1">
            <w:r w:rsidRPr="009238FA">
              <w:rPr>
                <w:rStyle w:val="a9"/>
                <w:rFonts w:ascii="Arial" w:hAnsi="Arial" w:cs="Arial"/>
                <w:noProof/>
              </w:rPr>
              <w:t>Blockchain Technology</w:t>
            </w:r>
            <w:r>
              <w:rPr>
                <w:noProof/>
                <w:webHidden/>
              </w:rPr>
              <w:tab/>
            </w:r>
            <w:r>
              <w:rPr>
                <w:noProof/>
                <w:webHidden/>
              </w:rPr>
              <w:fldChar w:fldCharType="begin"/>
            </w:r>
            <w:r>
              <w:rPr>
                <w:noProof/>
                <w:webHidden/>
              </w:rPr>
              <w:instrText xml:space="preserve"> PAGEREF _Toc124784367 \h </w:instrText>
            </w:r>
            <w:r>
              <w:rPr>
                <w:noProof/>
                <w:webHidden/>
              </w:rPr>
            </w:r>
            <w:r>
              <w:rPr>
                <w:noProof/>
                <w:webHidden/>
              </w:rPr>
              <w:fldChar w:fldCharType="separate"/>
            </w:r>
            <w:r>
              <w:rPr>
                <w:noProof/>
                <w:webHidden/>
              </w:rPr>
              <w:t>10</w:t>
            </w:r>
            <w:r>
              <w:rPr>
                <w:noProof/>
                <w:webHidden/>
              </w:rPr>
              <w:fldChar w:fldCharType="end"/>
            </w:r>
          </w:hyperlink>
        </w:p>
        <w:p w14:paraId="60C80DAD" w14:textId="3251580A" w:rsidR="006E5945" w:rsidRDefault="006E5945">
          <w:pPr>
            <w:pStyle w:val="11"/>
            <w:tabs>
              <w:tab w:val="right" w:leader="dot" w:pos="9060"/>
            </w:tabs>
            <w:rPr>
              <w:rFonts w:asciiTheme="minorHAnsi" w:hAnsiTheme="minorHAnsi"/>
              <w:b w:val="0"/>
              <w:bCs w:val="0"/>
              <w:noProof/>
              <w:sz w:val="22"/>
              <w:szCs w:val="22"/>
              <w:lang w:eastAsia="zh-TW"/>
            </w:rPr>
          </w:pPr>
          <w:hyperlink w:anchor="_Toc124784368" w:history="1">
            <w:r w:rsidRPr="009238FA">
              <w:rPr>
                <w:rStyle w:val="a9"/>
                <w:noProof/>
              </w:rPr>
              <w:t>Conclusion</w:t>
            </w:r>
            <w:r>
              <w:rPr>
                <w:noProof/>
                <w:webHidden/>
              </w:rPr>
              <w:tab/>
            </w:r>
            <w:r>
              <w:rPr>
                <w:noProof/>
                <w:webHidden/>
              </w:rPr>
              <w:fldChar w:fldCharType="begin"/>
            </w:r>
            <w:r>
              <w:rPr>
                <w:noProof/>
                <w:webHidden/>
              </w:rPr>
              <w:instrText xml:space="preserve"> PAGEREF _Toc124784368 \h </w:instrText>
            </w:r>
            <w:r>
              <w:rPr>
                <w:noProof/>
                <w:webHidden/>
              </w:rPr>
            </w:r>
            <w:r>
              <w:rPr>
                <w:noProof/>
                <w:webHidden/>
              </w:rPr>
              <w:fldChar w:fldCharType="separate"/>
            </w:r>
            <w:r>
              <w:rPr>
                <w:noProof/>
                <w:webHidden/>
              </w:rPr>
              <w:t>10</w:t>
            </w:r>
            <w:r>
              <w:rPr>
                <w:noProof/>
                <w:webHidden/>
              </w:rPr>
              <w:fldChar w:fldCharType="end"/>
            </w:r>
          </w:hyperlink>
        </w:p>
        <w:p w14:paraId="75C197A9" w14:textId="13DE8198" w:rsidR="006E5945" w:rsidRDefault="006E5945">
          <w:pPr>
            <w:pStyle w:val="11"/>
            <w:tabs>
              <w:tab w:val="right" w:leader="dot" w:pos="9060"/>
            </w:tabs>
            <w:rPr>
              <w:rFonts w:asciiTheme="minorHAnsi" w:hAnsiTheme="minorHAnsi"/>
              <w:b w:val="0"/>
              <w:bCs w:val="0"/>
              <w:noProof/>
              <w:sz w:val="22"/>
              <w:szCs w:val="22"/>
              <w:lang w:eastAsia="zh-TW"/>
            </w:rPr>
          </w:pPr>
          <w:hyperlink w:anchor="_Toc124784369" w:history="1">
            <w:r w:rsidRPr="009238FA">
              <w:rPr>
                <w:rStyle w:val="a9"/>
                <w:noProof/>
              </w:rPr>
              <w:t>References</w:t>
            </w:r>
            <w:r>
              <w:rPr>
                <w:noProof/>
                <w:webHidden/>
              </w:rPr>
              <w:tab/>
            </w:r>
            <w:r>
              <w:rPr>
                <w:noProof/>
                <w:webHidden/>
              </w:rPr>
              <w:fldChar w:fldCharType="begin"/>
            </w:r>
            <w:r>
              <w:rPr>
                <w:noProof/>
                <w:webHidden/>
              </w:rPr>
              <w:instrText xml:space="preserve"> PAGEREF _Toc124784369 \h </w:instrText>
            </w:r>
            <w:r>
              <w:rPr>
                <w:noProof/>
                <w:webHidden/>
              </w:rPr>
            </w:r>
            <w:r>
              <w:rPr>
                <w:noProof/>
                <w:webHidden/>
              </w:rPr>
              <w:fldChar w:fldCharType="separate"/>
            </w:r>
            <w:r>
              <w:rPr>
                <w:noProof/>
                <w:webHidden/>
              </w:rPr>
              <w:t>11</w:t>
            </w:r>
            <w:r>
              <w:rPr>
                <w:noProof/>
                <w:webHidden/>
              </w:rPr>
              <w:fldChar w:fldCharType="end"/>
            </w:r>
          </w:hyperlink>
        </w:p>
        <w:p w14:paraId="73088728" w14:textId="1EE42B3A" w:rsidR="007023C6" w:rsidRPr="00FB1A75" w:rsidRDefault="007023C6">
          <w:pPr>
            <w:rPr>
              <w:rFonts w:ascii="Arial" w:hAnsi="Arial" w:cs="Arial"/>
              <w:sz w:val="24"/>
              <w:szCs w:val="24"/>
            </w:rPr>
          </w:pPr>
          <w:r w:rsidRPr="00FB1A75">
            <w:rPr>
              <w:rFonts w:ascii="Arial" w:hAnsi="Arial" w:cs="Arial"/>
              <w:b/>
              <w:bCs/>
              <w:sz w:val="24"/>
              <w:szCs w:val="24"/>
              <w:lang w:val="zh-TW"/>
            </w:rPr>
            <w:fldChar w:fldCharType="end"/>
          </w:r>
        </w:p>
      </w:sdtContent>
    </w:sdt>
    <w:p w14:paraId="2CB95D7C" w14:textId="5CCF8579" w:rsidR="00A31F3C" w:rsidRPr="00FB1A75" w:rsidRDefault="00A31F3C">
      <w:pPr>
        <w:widowControl/>
        <w:rPr>
          <w:rFonts w:ascii="Arial" w:hAnsi="Arial" w:cs="Arial"/>
          <w:sz w:val="24"/>
          <w:szCs w:val="24"/>
        </w:rPr>
      </w:pPr>
      <w:r w:rsidRPr="00FB1A75">
        <w:rPr>
          <w:rFonts w:ascii="Arial" w:hAnsi="Arial" w:cs="Arial"/>
          <w:sz w:val="24"/>
          <w:szCs w:val="24"/>
        </w:rPr>
        <w:br w:type="page"/>
      </w:r>
    </w:p>
    <w:p w14:paraId="5DEEF9F3" w14:textId="5177B7C3" w:rsidR="007023C6" w:rsidRPr="00C83AA3" w:rsidRDefault="007023C6">
      <w:pPr>
        <w:widowControl/>
        <w:rPr>
          <w:rFonts w:ascii="Arial" w:hAnsi="Arial" w:cs="Arial"/>
          <w:sz w:val="24"/>
          <w:szCs w:val="24"/>
        </w:rPr>
      </w:pPr>
    </w:p>
    <w:p w14:paraId="0C60AD53" w14:textId="0EBF1991" w:rsidR="00EE2640" w:rsidRPr="00C83AA3" w:rsidRDefault="00EE2640" w:rsidP="00C83AA3">
      <w:pPr>
        <w:pStyle w:val="1"/>
      </w:pPr>
      <w:bookmarkStart w:id="0" w:name="_Toc124784345"/>
      <w:r w:rsidRPr="00C83AA3">
        <w:t>Abstract</w:t>
      </w:r>
      <w:bookmarkEnd w:id="0"/>
    </w:p>
    <w:p w14:paraId="38A513D7" w14:textId="184DE1E7" w:rsidR="005A6DB7" w:rsidRPr="00C83AA3" w:rsidRDefault="006C4009" w:rsidP="00CA57BA">
      <w:pPr>
        <w:widowControl/>
        <w:rPr>
          <w:rFonts w:ascii="Arial" w:hAnsi="Arial" w:cs="Arial"/>
          <w:sz w:val="24"/>
          <w:szCs w:val="24"/>
        </w:rPr>
      </w:pPr>
      <w:r w:rsidRPr="00C83AA3">
        <w:rPr>
          <w:rFonts w:ascii="Arial" w:hAnsi="Arial" w:cs="Arial"/>
          <w:sz w:val="24"/>
          <w:szCs w:val="24"/>
        </w:rPr>
        <w:t>The prevalence, relationships, and effects of medical misinformation are examined in this research. Learned how to use Cyber Security technologies to find medically inaccurate tweets on the social media site Twitter. Review the methods and compare the preventative measures to those used on other social platforms. Implementing Cyber Security tools revealed the improvement.</w:t>
      </w:r>
    </w:p>
    <w:p w14:paraId="7EE0112A" w14:textId="77777777" w:rsidR="00787E38" w:rsidRPr="00C83AA3" w:rsidRDefault="00787E38" w:rsidP="00CA57BA">
      <w:pPr>
        <w:widowControl/>
        <w:rPr>
          <w:rFonts w:ascii="Arial" w:hAnsi="Arial" w:cs="Arial"/>
          <w:sz w:val="24"/>
          <w:szCs w:val="24"/>
        </w:rPr>
      </w:pPr>
    </w:p>
    <w:p w14:paraId="4403D89B" w14:textId="2271C070" w:rsidR="00C5742B" w:rsidRPr="00C83AA3" w:rsidRDefault="005A6DB7" w:rsidP="00C83AA3">
      <w:pPr>
        <w:pStyle w:val="1"/>
      </w:pPr>
      <w:bookmarkStart w:id="1" w:name="_Toc124784346"/>
      <w:r w:rsidRPr="00C83AA3">
        <w:t>Introduction</w:t>
      </w:r>
      <w:bookmarkEnd w:id="1"/>
    </w:p>
    <w:p w14:paraId="0FB21E26" w14:textId="25C99D02" w:rsidR="00EE2640" w:rsidRPr="00C83AA3" w:rsidRDefault="00EE2640" w:rsidP="005A6DB7">
      <w:pPr>
        <w:pStyle w:val="2"/>
        <w:rPr>
          <w:rFonts w:ascii="Arial" w:hAnsi="Arial" w:cs="Arial"/>
          <w:sz w:val="24"/>
          <w:szCs w:val="24"/>
        </w:rPr>
      </w:pPr>
      <w:bookmarkStart w:id="2" w:name="_Toc124784347"/>
      <w:r w:rsidRPr="00C83AA3">
        <w:rPr>
          <w:rFonts w:ascii="Arial" w:hAnsi="Arial" w:cs="Arial"/>
          <w:sz w:val="24"/>
          <w:szCs w:val="24"/>
        </w:rPr>
        <w:t xml:space="preserve">Prevalence </w:t>
      </w:r>
      <w:r w:rsidR="007023C6" w:rsidRPr="00C83AA3">
        <w:rPr>
          <w:rFonts w:ascii="Arial" w:hAnsi="Arial" w:cs="Arial"/>
          <w:sz w:val="24"/>
          <w:szCs w:val="24"/>
        </w:rPr>
        <w:t>of Medical Misinformation on a Social Media Platform</w:t>
      </w:r>
      <w:bookmarkEnd w:id="2"/>
    </w:p>
    <w:p w14:paraId="05674142" w14:textId="5D1FA9A0" w:rsidR="00787E38" w:rsidRPr="00C83AA3" w:rsidRDefault="00787E38" w:rsidP="00787E38">
      <w:pPr>
        <w:widowControl/>
        <w:rPr>
          <w:rFonts w:ascii="Arial" w:hAnsi="Arial" w:cs="Arial"/>
          <w:sz w:val="24"/>
          <w:szCs w:val="24"/>
        </w:rPr>
      </w:pPr>
      <w:r w:rsidRPr="00C83AA3">
        <w:rPr>
          <w:rFonts w:ascii="Arial" w:hAnsi="Arial" w:cs="Arial"/>
          <w:sz w:val="24"/>
          <w:szCs w:val="24"/>
        </w:rPr>
        <w:t>Gunther's investigation indicates the importance of social media sites like Twitter, Facebook, and YouTube for the rapid and extensive dissemination of information. A rise in improperly understanding scientific knowledge, the polarization of ideas, an increase in dread and panic, or a decrease in access to healthcare are only a few effects of sharing false information on social media.</w:t>
      </w:r>
      <w:r w:rsidR="00554280">
        <w:rPr>
          <w:rFonts w:ascii="Arial" w:hAnsi="Arial" w:cs="Arial"/>
          <w:sz w:val="24"/>
          <w:szCs w:val="24"/>
        </w:rPr>
        <w:t xml:space="preserve"> </w:t>
      </w:r>
      <w:r w:rsidRPr="00C83AA3">
        <w:rPr>
          <w:rFonts w:ascii="Arial" w:hAnsi="Arial" w:cs="Arial"/>
          <w:sz w:val="24"/>
          <w:szCs w:val="24"/>
        </w:rPr>
        <w:t>Gunther's systematic research projects provide a thorough analysis of the most common health myths as well as a breakdown of how prevalent they are across various social media channels. The study found that topics including medicines and smoking goods had the highest frequency of health misinformation on Twitter. However, there was also a lot of disinformation out there about important public health concerns, such as infections and immunizations (Gunther, 2021).</w:t>
      </w:r>
    </w:p>
    <w:p w14:paraId="1023124A" w14:textId="4C6EBAA3" w:rsidR="009D51BB" w:rsidRPr="00C83AA3" w:rsidRDefault="009D51BB" w:rsidP="00787E38">
      <w:pPr>
        <w:widowControl/>
        <w:rPr>
          <w:rFonts w:ascii="Arial" w:hAnsi="Arial" w:cs="Arial"/>
          <w:sz w:val="24"/>
          <w:szCs w:val="24"/>
        </w:rPr>
      </w:pPr>
      <w:r w:rsidRPr="00C83AA3">
        <w:rPr>
          <w:rFonts w:ascii="Arial" w:hAnsi="Arial" w:cs="Arial"/>
          <w:sz w:val="24"/>
          <w:szCs w:val="24"/>
        </w:rPr>
        <w:br w:type="page"/>
      </w:r>
    </w:p>
    <w:p w14:paraId="01595533" w14:textId="0BC015D7" w:rsidR="00EE2640" w:rsidRPr="00C83AA3" w:rsidRDefault="00EE2640" w:rsidP="00A31F3C">
      <w:pPr>
        <w:pStyle w:val="2"/>
        <w:rPr>
          <w:rFonts w:ascii="Arial" w:hAnsi="Arial" w:cs="Arial"/>
          <w:sz w:val="24"/>
          <w:szCs w:val="24"/>
        </w:rPr>
      </w:pPr>
      <w:bookmarkStart w:id="3" w:name="_Toc124784348"/>
      <w:r w:rsidRPr="00C83AA3">
        <w:rPr>
          <w:rFonts w:ascii="Arial" w:hAnsi="Arial" w:cs="Arial"/>
          <w:sz w:val="24"/>
          <w:szCs w:val="24"/>
        </w:rPr>
        <w:lastRenderedPageBreak/>
        <w:t xml:space="preserve">The </w:t>
      </w:r>
      <w:r w:rsidR="007023C6" w:rsidRPr="00C83AA3">
        <w:rPr>
          <w:rFonts w:ascii="Arial" w:hAnsi="Arial" w:cs="Arial"/>
          <w:sz w:val="24"/>
          <w:szCs w:val="24"/>
        </w:rPr>
        <w:t xml:space="preserve">Medical Misinformation that Propagation for </w:t>
      </w:r>
      <w:r w:rsidR="002C37BB" w:rsidRPr="00C83AA3">
        <w:rPr>
          <w:rFonts w:ascii="Arial" w:hAnsi="Arial" w:cs="Arial"/>
          <w:sz w:val="24"/>
          <w:szCs w:val="24"/>
        </w:rPr>
        <w:t>COVID</w:t>
      </w:r>
      <w:r w:rsidR="007023C6" w:rsidRPr="00C83AA3">
        <w:rPr>
          <w:rFonts w:ascii="Arial" w:hAnsi="Arial" w:cs="Arial"/>
          <w:sz w:val="24"/>
          <w:szCs w:val="24"/>
        </w:rPr>
        <w:t>-19</w:t>
      </w:r>
      <w:bookmarkEnd w:id="3"/>
    </w:p>
    <w:p w14:paraId="79F69CF5" w14:textId="5FB99604" w:rsidR="00787E38" w:rsidRPr="00C83AA3" w:rsidRDefault="00787E38" w:rsidP="00787E38">
      <w:pPr>
        <w:rPr>
          <w:rFonts w:ascii="Arial" w:hAnsi="Arial" w:cs="Arial"/>
          <w:sz w:val="24"/>
          <w:szCs w:val="24"/>
        </w:rPr>
      </w:pPr>
      <w:r w:rsidRPr="00C83AA3">
        <w:rPr>
          <w:rFonts w:ascii="Arial" w:hAnsi="Arial" w:cs="Arial"/>
          <w:sz w:val="24"/>
          <w:szCs w:val="24"/>
        </w:rPr>
        <w:t>As of 13 January 2023, there have been 661 million confirmed cases of COVID-19, including 6 million fatalities, from 194 Member States since the outbreak of COVID-19 began in December 2019 (WHO, 2023).</w:t>
      </w:r>
    </w:p>
    <w:p w14:paraId="0CF1981E" w14:textId="5D2B887C" w:rsidR="002675C8" w:rsidRPr="00C83AA3" w:rsidRDefault="002675C8" w:rsidP="00787E38">
      <w:pPr>
        <w:rPr>
          <w:rFonts w:ascii="Arial" w:hAnsi="Arial" w:cs="Arial"/>
          <w:sz w:val="24"/>
          <w:szCs w:val="24"/>
        </w:rPr>
      </w:pPr>
      <w:r w:rsidRPr="00C83AA3">
        <w:rPr>
          <w:rFonts w:ascii="Arial" w:hAnsi="Arial" w:cs="Arial"/>
          <w:noProof/>
          <w:sz w:val="24"/>
          <w:szCs w:val="24"/>
        </w:rPr>
        <w:drawing>
          <wp:inline distT="0" distB="0" distL="0" distR="0" wp14:anchorId="491F9E0C" wp14:editId="6A19B4AD">
            <wp:extent cx="5759450" cy="63957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95720"/>
                    </a:xfrm>
                    <a:prstGeom prst="rect">
                      <a:avLst/>
                    </a:prstGeom>
                    <a:noFill/>
                    <a:ln>
                      <a:noFill/>
                    </a:ln>
                  </pic:spPr>
                </pic:pic>
              </a:graphicData>
            </a:graphic>
          </wp:inline>
        </w:drawing>
      </w:r>
    </w:p>
    <w:p w14:paraId="788C19F8" w14:textId="202F7C82" w:rsidR="000A2724" w:rsidRPr="00C83AA3" w:rsidRDefault="000A2724" w:rsidP="002C37BB">
      <w:pPr>
        <w:rPr>
          <w:rFonts w:ascii="Arial" w:hAnsi="Arial" w:cs="Arial"/>
          <w:sz w:val="24"/>
          <w:szCs w:val="24"/>
        </w:rPr>
      </w:pPr>
      <w:r w:rsidRPr="00C83AA3">
        <w:rPr>
          <w:rFonts w:ascii="Arial" w:hAnsi="Arial" w:cs="Arial"/>
          <w:sz w:val="24"/>
          <w:szCs w:val="24"/>
        </w:rPr>
        <w:t>Table 1: Top 10 topics of each week</w:t>
      </w:r>
      <w:r w:rsidR="00487A74" w:rsidRPr="00C83AA3">
        <w:rPr>
          <w:rFonts w:ascii="Arial" w:hAnsi="Arial" w:cs="Arial"/>
          <w:sz w:val="24"/>
          <w:szCs w:val="24"/>
        </w:rPr>
        <w:t xml:space="preserve"> (Rita &amp; Corey, 2021).</w:t>
      </w:r>
    </w:p>
    <w:p w14:paraId="206AB21A" w14:textId="77777777" w:rsidR="00487A74" w:rsidRPr="00C83AA3" w:rsidRDefault="00487A74" w:rsidP="00487A74">
      <w:pPr>
        <w:rPr>
          <w:rFonts w:ascii="Arial" w:hAnsi="Arial" w:cs="Arial"/>
          <w:sz w:val="24"/>
          <w:szCs w:val="24"/>
        </w:rPr>
      </w:pPr>
      <w:r w:rsidRPr="00C83AA3">
        <w:rPr>
          <w:rFonts w:ascii="Arial" w:hAnsi="Arial" w:cs="Arial"/>
          <w:sz w:val="24"/>
          <w:szCs w:val="24"/>
        </w:rPr>
        <w:t>The top 10 topics in the term frequency-inverse document frequency (</w:t>
      </w:r>
      <w:proofErr w:type="spellStart"/>
      <w:r w:rsidRPr="00C83AA3">
        <w:rPr>
          <w:rFonts w:ascii="Arial" w:hAnsi="Arial" w:cs="Arial"/>
          <w:sz w:val="24"/>
          <w:szCs w:val="24"/>
        </w:rPr>
        <w:t>tf-idf</w:t>
      </w:r>
      <w:proofErr w:type="spellEnd"/>
      <w:r w:rsidRPr="00C83AA3">
        <w:rPr>
          <w:rFonts w:ascii="Arial" w:hAnsi="Arial" w:cs="Arial"/>
          <w:sz w:val="24"/>
          <w:szCs w:val="24"/>
        </w:rPr>
        <w:t>) scores, as reported by the Journal of Medical Internet Research, are displayed in Table 1 (Rita &amp; Corey, 2021). Without a doubt, COVID-19 subjects have attracted the most medical content on social media in recent years.</w:t>
      </w:r>
    </w:p>
    <w:p w14:paraId="383F45EB" w14:textId="58C840D8" w:rsidR="00487A74" w:rsidRPr="00C83AA3" w:rsidRDefault="00487A74">
      <w:pPr>
        <w:widowControl/>
        <w:rPr>
          <w:rFonts w:ascii="Arial" w:hAnsi="Arial" w:cs="Arial"/>
          <w:sz w:val="24"/>
          <w:szCs w:val="24"/>
        </w:rPr>
      </w:pPr>
      <w:r w:rsidRPr="00C83AA3">
        <w:rPr>
          <w:rFonts w:ascii="Arial" w:hAnsi="Arial" w:cs="Arial"/>
          <w:sz w:val="24"/>
          <w:szCs w:val="24"/>
        </w:rPr>
        <w:br w:type="page"/>
      </w:r>
    </w:p>
    <w:p w14:paraId="0582C453" w14:textId="0235D082" w:rsidR="00621056" w:rsidRPr="00C83AA3" w:rsidRDefault="00621056" w:rsidP="00C83AA3">
      <w:pPr>
        <w:pStyle w:val="1"/>
      </w:pPr>
      <w:bookmarkStart w:id="4" w:name="_Toc124784349"/>
      <w:r w:rsidRPr="00C83AA3">
        <w:lastRenderedPageBreak/>
        <w:t>Effects of medical misinformation</w:t>
      </w:r>
      <w:bookmarkEnd w:id="4"/>
    </w:p>
    <w:p w14:paraId="04B24CB1" w14:textId="6D21AA31" w:rsidR="00621056" w:rsidRPr="00C83AA3" w:rsidRDefault="00621056" w:rsidP="00621056">
      <w:pPr>
        <w:pStyle w:val="2"/>
        <w:rPr>
          <w:rFonts w:ascii="Arial" w:hAnsi="Arial" w:cs="Arial"/>
          <w:sz w:val="24"/>
          <w:szCs w:val="24"/>
        </w:rPr>
      </w:pPr>
      <w:bookmarkStart w:id="5" w:name="_Toc124784350"/>
      <w:r w:rsidRPr="00C83AA3">
        <w:rPr>
          <w:rFonts w:ascii="Arial" w:hAnsi="Arial" w:cs="Arial"/>
          <w:sz w:val="24"/>
          <w:szCs w:val="24"/>
        </w:rPr>
        <w:t>Health and Life Matters</w:t>
      </w:r>
      <w:bookmarkEnd w:id="5"/>
    </w:p>
    <w:p w14:paraId="03C46A90" w14:textId="392866AD" w:rsidR="00554280" w:rsidRDefault="002C301D" w:rsidP="00621056">
      <w:pPr>
        <w:rPr>
          <w:rFonts w:ascii="Arial" w:hAnsi="Arial" w:cs="Arial"/>
          <w:sz w:val="24"/>
          <w:szCs w:val="24"/>
        </w:rPr>
      </w:pPr>
      <w:r w:rsidRPr="002C301D">
        <w:rPr>
          <w:rFonts w:ascii="Arial" w:hAnsi="Arial" w:cs="Arial"/>
          <w:sz w:val="24"/>
          <w:szCs w:val="24"/>
        </w:rPr>
        <w:t>The spread of false information about health has the potential to kill both direct and indirect. False perceptions of the threat, unsuccessful methods of coping, and a variety of catastrophic outcomes can result from exposure to misleading information about the COVID-19 pandemic's spreading, infection symptoms, testing probability, and prophylactic actions. The public may become suspicious of vaccines due to incorrect information regarding the new COVID-19 vaccines and the ongoing development, which is more significant and could hinder vaccination rates that are significant enough to give herd immunity (Sun, et al., 2022).</w:t>
      </w:r>
    </w:p>
    <w:p w14:paraId="5DF7DA14" w14:textId="77777777" w:rsidR="002C301D" w:rsidRPr="00C83AA3" w:rsidRDefault="002C301D" w:rsidP="00621056">
      <w:pPr>
        <w:rPr>
          <w:rFonts w:ascii="Arial" w:hAnsi="Arial" w:cs="Arial"/>
          <w:sz w:val="24"/>
          <w:szCs w:val="24"/>
        </w:rPr>
      </w:pPr>
    </w:p>
    <w:p w14:paraId="4734E00B" w14:textId="07EBD856" w:rsidR="00621056" w:rsidRPr="00C83AA3" w:rsidRDefault="00621056" w:rsidP="00621056">
      <w:pPr>
        <w:pStyle w:val="2"/>
        <w:rPr>
          <w:rFonts w:ascii="Arial" w:hAnsi="Arial" w:cs="Arial"/>
          <w:sz w:val="24"/>
          <w:szCs w:val="24"/>
        </w:rPr>
      </w:pPr>
      <w:bookmarkStart w:id="6" w:name="_Toc124784351"/>
      <w:r w:rsidRPr="00C83AA3">
        <w:rPr>
          <w:rFonts w:ascii="Arial" w:hAnsi="Arial" w:cs="Arial"/>
          <w:sz w:val="24"/>
          <w:szCs w:val="24"/>
        </w:rPr>
        <w:t>Social Awareness</w:t>
      </w:r>
      <w:bookmarkEnd w:id="6"/>
    </w:p>
    <w:p w14:paraId="2A30D59E" w14:textId="6A18257F" w:rsidR="00554280" w:rsidRDefault="00C31D67" w:rsidP="00621056">
      <w:pPr>
        <w:rPr>
          <w:rFonts w:ascii="Arial" w:hAnsi="Arial" w:cs="Arial"/>
          <w:sz w:val="24"/>
          <w:szCs w:val="24"/>
        </w:rPr>
      </w:pPr>
      <w:r w:rsidRPr="00C31D67">
        <w:rPr>
          <w:rFonts w:ascii="Arial" w:hAnsi="Arial" w:cs="Arial"/>
          <w:sz w:val="24"/>
          <w:szCs w:val="24"/>
        </w:rPr>
        <w:t xml:space="preserve">Due to the significant amount of uncertainty regarding the pandemic and the relatively fast pace of vaccine development compared to other types of regular vaccines, the public naturally sought out information to allay their vaccination concerns and help guide important decisions like whether to get vaccinated or not. With so much information being disseminated through media organizations and webpages with varying degrees of validity and truth, it can be difficult to distinguish between real and accurate information about COVID-19 immunizations and misleading and inaccurate falsehoods. A main challenge to finding accurate, reliable information on the COVID-19 vaccine is the pervasive, unsolicited, and dubious pseudo-news articles posted on social media and other internet platforms by various kinds of individuals </w:t>
      </w:r>
      <w:r w:rsidR="006A0016" w:rsidRPr="006A0016">
        <w:rPr>
          <w:rFonts w:ascii="Arial" w:hAnsi="Arial" w:cs="Arial"/>
          <w:sz w:val="24"/>
          <w:szCs w:val="24"/>
        </w:rPr>
        <w:t>(Sun, et al., 2022).</w:t>
      </w:r>
    </w:p>
    <w:p w14:paraId="66622D9B" w14:textId="77777777" w:rsidR="006A0016" w:rsidRPr="00C83AA3" w:rsidRDefault="006A0016" w:rsidP="00621056">
      <w:pPr>
        <w:rPr>
          <w:rFonts w:ascii="Arial" w:hAnsi="Arial" w:cs="Arial"/>
          <w:sz w:val="24"/>
          <w:szCs w:val="24"/>
        </w:rPr>
      </w:pPr>
    </w:p>
    <w:p w14:paraId="7FA1B568" w14:textId="4CCEF404" w:rsidR="00B50D2C" w:rsidRPr="00C83AA3" w:rsidRDefault="00B50D2C" w:rsidP="00621056">
      <w:pPr>
        <w:pStyle w:val="2"/>
        <w:rPr>
          <w:rFonts w:ascii="Arial" w:hAnsi="Arial" w:cs="Arial"/>
          <w:sz w:val="24"/>
          <w:szCs w:val="24"/>
        </w:rPr>
      </w:pPr>
      <w:bookmarkStart w:id="7" w:name="_Toc124784352"/>
      <w:r w:rsidRPr="00C83AA3">
        <w:rPr>
          <w:rFonts w:ascii="Arial" w:hAnsi="Arial" w:cs="Arial"/>
          <w:sz w:val="24"/>
          <w:szCs w:val="24"/>
        </w:rPr>
        <w:t>Vaccines</w:t>
      </w:r>
      <w:bookmarkEnd w:id="7"/>
    </w:p>
    <w:p w14:paraId="32B813A5" w14:textId="031C2B57" w:rsidR="005C4849" w:rsidRPr="00C83AA3" w:rsidRDefault="005C4849">
      <w:pPr>
        <w:widowControl/>
        <w:rPr>
          <w:rFonts w:ascii="Arial" w:hAnsi="Arial" w:cs="Arial"/>
          <w:sz w:val="24"/>
          <w:szCs w:val="24"/>
        </w:rPr>
      </w:pPr>
      <w:r w:rsidRPr="00C83AA3">
        <w:rPr>
          <w:rFonts w:ascii="Arial" w:hAnsi="Arial" w:cs="Arial"/>
          <w:sz w:val="24"/>
          <w:szCs w:val="24"/>
        </w:rPr>
        <w:t>The COVID-19 vaccine misinformation that is spread among the American population was explored in the scientific report's study, along with how accuracy in the understanding the COVID-19 vaccinations relates to vaccine reluctance and behavioural intention. The knowledge test used in the quantitative method also revealed that many people accepted false information about the COVID-19 vaccine as fact, and that faulty information tended to raise people's vaccine reluctance and lower their behavioural intention to be immunized. The results of the study corroborated other studies' conclusions about the significance of correct information and the impact of false information on vaccination hesitation and refusal (Sun, et al., 2022).</w:t>
      </w:r>
    </w:p>
    <w:p w14:paraId="0DC17973" w14:textId="0A09BD83" w:rsidR="00E667E1" w:rsidRPr="00C83AA3" w:rsidRDefault="00E667E1">
      <w:pPr>
        <w:widowControl/>
        <w:rPr>
          <w:rFonts w:ascii="Arial" w:hAnsi="Arial" w:cs="Arial"/>
          <w:sz w:val="24"/>
          <w:szCs w:val="24"/>
        </w:rPr>
      </w:pPr>
      <w:r w:rsidRPr="00C83AA3">
        <w:rPr>
          <w:rFonts w:ascii="Arial" w:hAnsi="Arial" w:cs="Arial"/>
          <w:sz w:val="24"/>
          <w:szCs w:val="24"/>
        </w:rPr>
        <w:br w:type="page"/>
      </w:r>
    </w:p>
    <w:p w14:paraId="6A872FC1" w14:textId="36AB7FB0" w:rsidR="005B4777" w:rsidRPr="00C83AA3" w:rsidRDefault="005B4777" w:rsidP="00C83AA3">
      <w:pPr>
        <w:pStyle w:val="1"/>
      </w:pPr>
      <w:bookmarkStart w:id="8" w:name="_Toc124784353"/>
      <w:r w:rsidRPr="00C83AA3">
        <w:lastRenderedPageBreak/>
        <w:t>Ways to ban or prevent such misinformation</w:t>
      </w:r>
      <w:r w:rsidR="00791D33" w:rsidRPr="00C83AA3">
        <w:t xml:space="preserve"> </w:t>
      </w:r>
      <w:r w:rsidR="004F7FBB">
        <w:t>o</w:t>
      </w:r>
      <w:r w:rsidR="00791D33" w:rsidRPr="00C83AA3">
        <w:t>n Twitter</w:t>
      </w:r>
      <w:bookmarkEnd w:id="8"/>
    </w:p>
    <w:p w14:paraId="7D5F393A" w14:textId="6FF9A75B" w:rsidR="00110971" w:rsidRPr="00C83AA3" w:rsidRDefault="00B12F14" w:rsidP="00B47E52">
      <w:pPr>
        <w:pStyle w:val="2"/>
        <w:rPr>
          <w:rFonts w:ascii="Arial" w:hAnsi="Arial" w:cs="Arial"/>
          <w:sz w:val="24"/>
          <w:szCs w:val="24"/>
        </w:rPr>
      </w:pPr>
      <w:bookmarkStart w:id="9" w:name="_Toc124784354"/>
      <w:r w:rsidRPr="00C83AA3">
        <w:rPr>
          <w:rFonts w:ascii="Arial" w:hAnsi="Arial" w:cs="Arial"/>
          <w:sz w:val="24"/>
          <w:szCs w:val="24"/>
        </w:rPr>
        <w:t>Post Labelling</w:t>
      </w:r>
      <w:bookmarkEnd w:id="9"/>
    </w:p>
    <w:p w14:paraId="0C014A25" w14:textId="1747D8A9" w:rsidR="000E48F3" w:rsidRPr="00C83AA3" w:rsidRDefault="000E48F3" w:rsidP="000E48F3">
      <w:pPr>
        <w:rPr>
          <w:rFonts w:ascii="Arial" w:hAnsi="Arial" w:cs="Arial"/>
          <w:sz w:val="24"/>
          <w:szCs w:val="24"/>
        </w:rPr>
      </w:pPr>
      <w:r w:rsidRPr="00C83AA3">
        <w:rPr>
          <w:rFonts w:ascii="Arial" w:hAnsi="Arial" w:cs="Arial"/>
          <w:sz w:val="24"/>
          <w:szCs w:val="24"/>
        </w:rPr>
        <w:t>When content is not removed that violates Twitter's policy, Twitter may give further information to that misleading media when those Tweets appear on the platform</w:t>
      </w:r>
      <w:r w:rsidR="002720D8" w:rsidRPr="00C83AA3">
        <w:rPr>
          <w:rFonts w:ascii="Arial" w:hAnsi="Arial" w:cs="Arial"/>
          <w:sz w:val="24"/>
          <w:szCs w:val="24"/>
        </w:rPr>
        <w:t xml:space="preserve"> (Twitter, 2022)</w:t>
      </w:r>
      <w:r w:rsidRPr="00C83AA3">
        <w:rPr>
          <w:rFonts w:ascii="Arial" w:hAnsi="Arial" w:cs="Arial"/>
          <w:sz w:val="24"/>
          <w:szCs w:val="24"/>
        </w:rPr>
        <w:t>.</w:t>
      </w:r>
    </w:p>
    <w:p w14:paraId="288629D6" w14:textId="77777777" w:rsidR="000E48F3" w:rsidRPr="00C83AA3" w:rsidRDefault="000E48F3" w:rsidP="000E48F3">
      <w:pPr>
        <w:rPr>
          <w:rFonts w:ascii="Arial" w:hAnsi="Arial" w:cs="Arial"/>
          <w:sz w:val="24"/>
          <w:szCs w:val="24"/>
        </w:rPr>
      </w:pPr>
      <w:r w:rsidRPr="00C83AA3">
        <w:rPr>
          <w:rFonts w:ascii="Arial" w:hAnsi="Arial" w:cs="Arial"/>
          <w:sz w:val="24"/>
          <w:szCs w:val="24"/>
        </w:rPr>
        <w:t>The series of actions comprised:</w:t>
      </w:r>
    </w:p>
    <w:p w14:paraId="3DFFB9A7" w14:textId="77777777" w:rsidR="000E48F3" w:rsidRPr="00C83AA3" w:rsidRDefault="000E48F3" w:rsidP="000E48F3">
      <w:pPr>
        <w:pStyle w:val="af0"/>
        <w:numPr>
          <w:ilvl w:val="0"/>
          <w:numId w:val="3"/>
        </w:numPr>
        <w:rPr>
          <w:rFonts w:ascii="Arial" w:hAnsi="Arial" w:cs="Arial"/>
          <w:sz w:val="24"/>
          <w:szCs w:val="24"/>
        </w:rPr>
      </w:pPr>
      <w:r w:rsidRPr="00C83AA3">
        <w:rPr>
          <w:rFonts w:ascii="Arial" w:hAnsi="Arial" w:cs="Arial"/>
          <w:sz w:val="24"/>
          <w:szCs w:val="24"/>
        </w:rPr>
        <w:t>Label and/or warn the Tweet.</w:t>
      </w:r>
    </w:p>
    <w:p w14:paraId="16821D61" w14:textId="7EA924CA" w:rsidR="000E48F3" w:rsidRPr="00C83AA3" w:rsidRDefault="000E48F3" w:rsidP="000E48F3">
      <w:pPr>
        <w:pStyle w:val="af0"/>
        <w:numPr>
          <w:ilvl w:val="0"/>
          <w:numId w:val="3"/>
        </w:numPr>
        <w:rPr>
          <w:rFonts w:ascii="Arial" w:hAnsi="Arial" w:cs="Arial"/>
          <w:sz w:val="24"/>
          <w:szCs w:val="24"/>
        </w:rPr>
      </w:pPr>
      <w:r w:rsidRPr="00C83AA3">
        <w:rPr>
          <w:rFonts w:ascii="Arial" w:hAnsi="Arial" w:cs="Arial"/>
          <w:sz w:val="24"/>
          <w:szCs w:val="24"/>
        </w:rPr>
        <w:t>Warning people who would like to share or like the Tweet.</w:t>
      </w:r>
    </w:p>
    <w:p w14:paraId="18ADC052" w14:textId="77777777" w:rsidR="000E48F3" w:rsidRPr="00C83AA3" w:rsidRDefault="000E48F3" w:rsidP="000E48F3">
      <w:pPr>
        <w:pStyle w:val="af0"/>
        <w:numPr>
          <w:ilvl w:val="0"/>
          <w:numId w:val="3"/>
        </w:numPr>
        <w:rPr>
          <w:rFonts w:ascii="Arial" w:hAnsi="Arial" w:cs="Arial"/>
          <w:sz w:val="24"/>
          <w:szCs w:val="24"/>
        </w:rPr>
      </w:pPr>
      <w:r w:rsidRPr="00C83AA3">
        <w:rPr>
          <w:rFonts w:ascii="Arial" w:hAnsi="Arial" w:cs="Arial"/>
          <w:sz w:val="24"/>
          <w:szCs w:val="24"/>
        </w:rPr>
        <w:t>Make the Tweet less visible on Twitter and/or stop people from recommending it.</w:t>
      </w:r>
    </w:p>
    <w:p w14:paraId="5CB7D876" w14:textId="77777777" w:rsidR="000E48F3" w:rsidRPr="00C83AA3" w:rsidRDefault="000E48F3" w:rsidP="000E48F3">
      <w:pPr>
        <w:pStyle w:val="af0"/>
        <w:numPr>
          <w:ilvl w:val="0"/>
          <w:numId w:val="3"/>
        </w:numPr>
        <w:rPr>
          <w:rFonts w:ascii="Arial" w:hAnsi="Arial" w:cs="Arial"/>
          <w:sz w:val="24"/>
          <w:szCs w:val="24"/>
        </w:rPr>
      </w:pPr>
      <w:r w:rsidRPr="00C83AA3">
        <w:rPr>
          <w:rFonts w:ascii="Arial" w:hAnsi="Arial" w:cs="Arial"/>
          <w:sz w:val="24"/>
          <w:szCs w:val="24"/>
        </w:rPr>
        <w:t>Disable retweets, replies, and likes.</w:t>
      </w:r>
    </w:p>
    <w:p w14:paraId="50A8F8D7" w14:textId="070F9C85" w:rsidR="00110971" w:rsidRPr="00C83AA3" w:rsidRDefault="000E48F3" w:rsidP="000E48F3">
      <w:pPr>
        <w:pStyle w:val="af0"/>
        <w:numPr>
          <w:ilvl w:val="0"/>
          <w:numId w:val="3"/>
        </w:numPr>
        <w:rPr>
          <w:rFonts w:ascii="Arial" w:hAnsi="Arial" w:cs="Arial"/>
          <w:sz w:val="24"/>
          <w:szCs w:val="24"/>
        </w:rPr>
      </w:pPr>
      <w:r w:rsidRPr="00C83AA3">
        <w:rPr>
          <w:rFonts w:ascii="Arial" w:hAnsi="Arial" w:cs="Arial"/>
          <w:sz w:val="24"/>
          <w:szCs w:val="24"/>
        </w:rPr>
        <w:t>Include a link to more information or clarifications.</w:t>
      </w:r>
    </w:p>
    <w:p w14:paraId="7CF44EC3" w14:textId="77777777" w:rsidR="000E48F3" w:rsidRPr="00C83AA3" w:rsidRDefault="000E48F3" w:rsidP="000E48F3">
      <w:pPr>
        <w:rPr>
          <w:rFonts w:ascii="Arial" w:hAnsi="Arial" w:cs="Arial"/>
          <w:sz w:val="24"/>
          <w:szCs w:val="24"/>
        </w:rPr>
      </w:pPr>
    </w:p>
    <w:p w14:paraId="791E3525" w14:textId="1DA6F88D" w:rsidR="005B4777" w:rsidRPr="00C83AA3" w:rsidRDefault="00E522DA" w:rsidP="00104D9E">
      <w:pPr>
        <w:pStyle w:val="2"/>
        <w:rPr>
          <w:rFonts w:ascii="Arial" w:hAnsi="Arial" w:cs="Arial"/>
          <w:sz w:val="24"/>
          <w:szCs w:val="24"/>
        </w:rPr>
      </w:pPr>
      <w:bookmarkStart w:id="10" w:name="_Toc124784355"/>
      <w:r w:rsidRPr="00C83AA3">
        <w:rPr>
          <w:rFonts w:ascii="Arial" w:hAnsi="Arial" w:cs="Arial"/>
          <w:sz w:val="24"/>
          <w:szCs w:val="24"/>
        </w:rPr>
        <w:t>Violation on Content</w:t>
      </w:r>
      <w:bookmarkEnd w:id="10"/>
    </w:p>
    <w:p w14:paraId="613CC828" w14:textId="77777777" w:rsidR="000E48F3" w:rsidRPr="00C83AA3" w:rsidRDefault="000E48F3" w:rsidP="000E48F3">
      <w:pPr>
        <w:rPr>
          <w:rFonts w:ascii="Arial" w:hAnsi="Arial" w:cs="Arial"/>
          <w:sz w:val="24"/>
          <w:szCs w:val="24"/>
        </w:rPr>
      </w:pPr>
      <w:r w:rsidRPr="00C83AA3">
        <w:rPr>
          <w:rFonts w:ascii="Arial" w:hAnsi="Arial" w:cs="Arial"/>
          <w:sz w:val="24"/>
          <w:szCs w:val="24"/>
        </w:rPr>
        <w:t>Profile: If profile material such as a bio violates Twitter's policy, Twitter will request that the content be removed. Before sending the next tweet, Twitter will also temporarily freeze the account. After receiving the first warning, the account will be permanently suspended if you breach this policy once more.</w:t>
      </w:r>
    </w:p>
    <w:p w14:paraId="3CDC9103" w14:textId="47E23D9E" w:rsidR="00E522DA" w:rsidRPr="00C83AA3" w:rsidRDefault="000E48F3" w:rsidP="000E48F3">
      <w:pPr>
        <w:rPr>
          <w:rFonts w:ascii="Arial" w:hAnsi="Arial" w:cs="Arial"/>
          <w:sz w:val="24"/>
          <w:szCs w:val="24"/>
        </w:rPr>
      </w:pPr>
      <w:r w:rsidRPr="00C83AA3">
        <w:rPr>
          <w:rFonts w:ascii="Arial" w:hAnsi="Arial" w:cs="Arial"/>
          <w:sz w:val="24"/>
          <w:szCs w:val="24"/>
        </w:rPr>
        <w:t>Post: Twitter will be required to remove this content for high-severity policy breaches, such as false media that poses a severe risk of harm to individuals or communities</w:t>
      </w:r>
      <w:r w:rsidR="002720D8" w:rsidRPr="00C83AA3">
        <w:rPr>
          <w:rFonts w:ascii="Arial" w:hAnsi="Arial" w:cs="Arial"/>
          <w:sz w:val="24"/>
          <w:szCs w:val="24"/>
        </w:rPr>
        <w:t xml:space="preserve"> (Twitter, 2022)</w:t>
      </w:r>
      <w:r w:rsidRPr="00C83AA3">
        <w:rPr>
          <w:rFonts w:ascii="Arial" w:hAnsi="Arial" w:cs="Arial"/>
          <w:sz w:val="24"/>
          <w:szCs w:val="24"/>
        </w:rPr>
        <w:t>.</w:t>
      </w:r>
    </w:p>
    <w:p w14:paraId="196F11BF" w14:textId="77777777" w:rsidR="000E48F3" w:rsidRPr="00C83AA3" w:rsidRDefault="000E48F3" w:rsidP="000E48F3">
      <w:pPr>
        <w:rPr>
          <w:rFonts w:ascii="Arial" w:hAnsi="Arial" w:cs="Arial"/>
          <w:sz w:val="24"/>
          <w:szCs w:val="24"/>
        </w:rPr>
      </w:pPr>
    </w:p>
    <w:p w14:paraId="551D93AF" w14:textId="43B75A90" w:rsidR="00A31F3C" w:rsidRPr="00C83AA3" w:rsidRDefault="00E522DA" w:rsidP="00A31F3C">
      <w:pPr>
        <w:pStyle w:val="2"/>
        <w:rPr>
          <w:rFonts w:ascii="Arial" w:hAnsi="Arial" w:cs="Arial"/>
          <w:sz w:val="24"/>
          <w:szCs w:val="24"/>
        </w:rPr>
      </w:pPr>
      <w:bookmarkStart w:id="11" w:name="_Toc124784356"/>
      <w:r w:rsidRPr="00C83AA3">
        <w:rPr>
          <w:rFonts w:ascii="Arial" w:hAnsi="Arial" w:cs="Arial"/>
          <w:sz w:val="24"/>
          <w:szCs w:val="24"/>
        </w:rPr>
        <w:t>A</w:t>
      </w:r>
      <w:r w:rsidR="00A31F3C" w:rsidRPr="00C83AA3">
        <w:rPr>
          <w:rFonts w:ascii="Arial" w:hAnsi="Arial" w:cs="Arial"/>
          <w:sz w:val="24"/>
          <w:szCs w:val="24"/>
        </w:rPr>
        <w:t>ccounts</w:t>
      </w:r>
      <w:r w:rsidRPr="00C83AA3">
        <w:rPr>
          <w:rFonts w:ascii="Arial" w:hAnsi="Arial" w:cs="Arial"/>
          <w:sz w:val="24"/>
          <w:szCs w:val="24"/>
        </w:rPr>
        <w:t xml:space="preserve"> Control</w:t>
      </w:r>
      <w:bookmarkEnd w:id="11"/>
    </w:p>
    <w:p w14:paraId="26B6F2A3" w14:textId="5F1F4FAA" w:rsidR="000E48F3" w:rsidRPr="00C83AA3" w:rsidRDefault="000E48F3" w:rsidP="000E48F3">
      <w:pPr>
        <w:rPr>
          <w:rFonts w:ascii="Arial" w:hAnsi="Arial" w:cs="Arial"/>
          <w:sz w:val="24"/>
          <w:szCs w:val="24"/>
        </w:rPr>
      </w:pPr>
      <w:r w:rsidRPr="00C83AA3">
        <w:rPr>
          <w:rFonts w:ascii="Arial" w:hAnsi="Arial" w:cs="Arial"/>
          <w:sz w:val="24"/>
          <w:szCs w:val="24"/>
        </w:rPr>
        <w:t>Qualification: Twitter targets to lessen harm by restricting the number of times offensive information is displayed on the site. Tweets from high-profile accounts, such as verified, official government accounts, state-affiliated media accounts, or Tweets with many impressions or interactions, will be prioritized by Twitter for enforcement.</w:t>
      </w:r>
    </w:p>
    <w:p w14:paraId="65F2AA3F" w14:textId="61BFDE3F" w:rsidR="00E522DA" w:rsidRPr="00C83AA3" w:rsidRDefault="000E48F3" w:rsidP="000E48F3">
      <w:pPr>
        <w:rPr>
          <w:rFonts w:ascii="Arial" w:hAnsi="Arial" w:cs="Arial"/>
          <w:sz w:val="24"/>
          <w:szCs w:val="24"/>
        </w:rPr>
      </w:pPr>
      <w:r w:rsidRPr="00C83AA3">
        <w:rPr>
          <w:rFonts w:ascii="Arial" w:hAnsi="Arial" w:cs="Arial"/>
          <w:sz w:val="24"/>
          <w:szCs w:val="24"/>
        </w:rPr>
        <w:t>Strike system: When accounts regularly break Twitter's policy, Twitter will utilize a strike system to decide whether more enforcement measures need to be taken. A 12-hour account time-out will be imposed when two notices are applied within 30 days. Seven-day time-outs will be imposed if three or more notifications are issued within 30 days. A permanent suspension will be imposed after five strikes or more</w:t>
      </w:r>
      <w:r w:rsidR="007632A1" w:rsidRPr="00C83AA3">
        <w:rPr>
          <w:rFonts w:ascii="Arial" w:hAnsi="Arial" w:cs="Arial"/>
          <w:sz w:val="24"/>
          <w:szCs w:val="24"/>
        </w:rPr>
        <w:t xml:space="preserve"> (Twitter, 2021)</w:t>
      </w:r>
      <w:r w:rsidRPr="00C83AA3">
        <w:rPr>
          <w:rFonts w:ascii="Arial" w:hAnsi="Arial" w:cs="Arial"/>
          <w:sz w:val="24"/>
          <w:szCs w:val="24"/>
        </w:rPr>
        <w:t>.</w:t>
      </w:r>
    </w:p>
    <w:p w14:paraId="293C5950" w14:textId="704C6065" w:rsidR="002E1042" w:rsidRPr="00C83AA3" w:rsidRDefault="002E1042">
      <w:pPr>
        <w:widowControl/>
        <w:rPr>
          <w:rFonts w:ascii="Arial" w:hAnsi="Arial" w:cs="Arial"/>
          <w:sz w:val="24"/>
          <w:szCs w:val="24"/>
        </w:rPr>
      </w:pPr>
      <w:r w:rsidRPr="00C83AA3">
        <w:rPr>
          <w:rFonts w:ascii="Arial" w:hAnsi="Arial" w:cs="Arial"/>
          <w:sz w:val="24"/>
          <w:szCs w:val="24"/>
        </w:rPr>
        <w:br w:type="page"/>
      </w:r>
    </w:p>
    <w:p w14:paraId="44D04761" w14:textId="7A9AAE75" w:rsidR="009B42AD" w:rsidRPr="00C83AA3" w:rsidRDefault="00C5742B" w:rsidP="00C83AA3">
      <w:pPr>
        <w:pStyle w:val="1"/>
      </w:pPr>
      <w:bookmarkStart w:id="12" w:name="_Toc124784357"/>
      <w:r w:rsidRPr="00C83AA3">
        <w:lastRenderedPageBreak/>
        <w:t xml:space="preserve">Comparison of </w:t>
      </w:r>
      <w:r w:rsidR="00F11B95" w:rsidRPr="00C83AA3">
        <w:t xml:space="preserve">other </w:t>
      </w:r>
      <w:r w:rsidRPr="00C83AA3">
        <w:t>social media</w:t>
      </w:r>
      <w:r w:rsidR="003232E2" w:rsidRPr="00C83AA3">
        <w:t xml:space="preserve"> on medical misinformation</w:t>
      </w:r>
      <w:bookmarkEnd w:id="12"/>
    </w:p>
    <w:p w14:paraId="2AC81328" w14:textId="5893B52E" w:rsidR="00C83AA3" w:rsidRPr="00320289" w:rsidRDefault="00C83AA3" w:rsidP="00C83AA3">
      <w:pPr>
        <w:pStyle w:val="2"/>
        <w:rPr>
          <w:rFonts w:ascii="Arial" w:hAnsi="Arial" w:cs="Arial"/>
          <w:sz w:val="24"/>
          <w:szCs w:val="24"/>
        </w:rPr>
      </w:pPr>
      <w:bookmarkStart w:id="13" w:name="_Toc124784358"/>
      <w:r w:rsidRPr="00320289">
        <w:rPr>
          <w:rFonts w:ascii="Arial" w:hAnsi="Arial" w:cs="Arial"/>
          <w:sz w:val="24"/>
          <w:szCs w:val="24"/>
        </w:rPr>
        <w:t>World Health Organization</w:t>
      </w:r>
      <w:bookmarkEnd w:id="13"/>
    </w:p>
    <w:p w14:paraId="32367539" w14:textId="79436D61" w:rsidR="008813A2" w:rsidRPr="00C83AA3" w:rsidRDefault="004E475C" w:rsidP="008813A2">
      <w:pPr>
        <w:rPr>
          <w:rFonts w:ascii="Arial" w:hAnsi="Arial" w:cs="Arial"/>
          <w:sz w:val="24"/>
          <w:szCs w:val="24"/>
        </w:rPr>
      </w:pPr>
      <w:r w:rsidRPr="00C83AA3">
        <w:rPr>
          <w:rFonts w:ascii="Arial" w:hAnsi="Arial" w:cs="Arial"/>
          <w:sz w:val="24"/>
          <w:szCs w:val="24"/>
        </w:rPr>
        <w:t xml:space="preserve">The World Health Organization (WHO) and its partners are aware that false information on the internet has the potential to spread further, quicker, and occasionally deeper than the truth. For example, on Facebook and YouTube, misleading information is 70% more likely to be shared than reliable news. To combat this, WHO has collaborated with digital businesses on several initiatives. </w:t>
      </w:r>
      <w:r w:rsidR="003E7FA4" w:rsidRPr="00C83AA3">
        <w:rPr>
          <w:rFonts w:ascii="Arial" w:hAnsi="Arial" w:cs="Arial"/>
          <w:sz w:val="24"/>
          <w:szCs w:val="24"/>
        </w:rPr>
        <w:t>(WHO, 2023)</w:t>
      </w:r>
      <w:r w:rsidRPr="00C83AA3">
        <w:rPr>
          <w:rFonts w:ascii="Arial" w:hAnsi="Arial" w:cs="Arial"/>
          <w:sz w:val="24"/>
          <w:szCs w:val="24"/>
        </w:rPr>
        <w:t>.</w:t>
      </w:r>
    </w:p>
    <w:p w14:paraId="0F4294AD" w14:textId="77777777" w:rsidR="006B3C3A" w:rsidRPr="00C83AA3" w:rsidRDefault="006B3C3A" w:rsidP="008813A2">
      <w:pPr>
        <w:rPr>
          <w:rFonts w:ascii="Arial" w:hAnsi="Arial" w:cs="Arial"/>
          <w:sz w:val="24"/>
          <w:szCs w:val="24"/>
        </w:rPr>
      </w:pPr>
    </w:p>
    <w:p w14:paraId="3599EBC6" w14:textId="1DA27180" w:rsidR="00C5742B" w:rsidRPr="00C83AA3" w:rsidRDefault="00C5742B" w:rsidP="00104D9E">
      <w:pPr>
        <w:pStyle w:val="2"/>
        <w:rPr>
          <w:rFonts w:ascii="Arial" w:hAnsi="Arial" w:cs="Arial"/>
          <w:sz w:val="24"/>
          <w:szCs w:val="24"/>
        </w:rPr>
      </w:pPr>
      <w:bookmarkStart w:id="14" w:name="_Toc124784359"/>
      <w:r w:rsidRPr="00C83AA3">
        <w:rPr>
          <w:rFonts w:ascii="Arial" w:hAnsi="Arial" w:cs="Arial"/>
          <w:sz w:val="24"/>
          <w:szCs w:val="24"/>
        </w:rPr>
        <w:t>Facebook</w:t>
      </w:r>
      <w:bookmarkEnd w:id="14"/>
    </w:p>
    <w:p w14:paraId="1CC2AF32" w14:textId="77777777" w:rsidR="00CA275F" w:rsidRPr="00C83AA3" w:rsidRDefault="00CA275F" w:rsidP="00CA275F">
      <w:pPr>
        <w:rPr>
          <w:rFonts w:ascii="Arial" w:hAnsi="Arial" w:cs="Arial"/>
          <w:sz w:val="24"/>
          <w:szCs w:val="24"/>
        </w:rPr>
      </w:pPr>
      <w:r w:rsidRPr="00C83AA3">
        <w:rPr>
          <w:rFonts w:ascii="Arial" w:hAnsi="Arial" w:cs="Arial"/>
          <w:sz w:val="24"/>
          <w:szCs w:val="24"/>
        </w:rPr>
        <w:t>In collaboration with national and local health authorities, Facebook identifies public health crises. This includes false statements about COVID-19 that have been confirmed by reputable medical authorities, including those regarding the virus' existence or severity, its treatment or prevention, its transmission or immunity.</w:t>
      </w:r>
    </w:p>
    <w:p w14:paraId="1B6EFF5E" w14:textId="1C93FF6C" w:rsidR="00935B3B" w:rsidRPr="00C83AA3" w:rsidRDefault="00CA275F" w:rsidP="00CA275F">
      <w:pPr>
        <w:rPr>
          <w:rFonts w:ascii="Arial" w:hAnsi="Arial" w:cs="Arial"/>
          <w:sz w:val="24"/>
          <w:szCs w:val="24"/>
        </w:rPr>
      </w:pPr>
      <w:r w:rsidRPr="00C83AA3">
        <w:rPr>
          <w:rFonts w:ascii="Arial" w:hAnsi="Arial" w:cs="Arial"/>
          <w:sz w:val="24"/>
          <w:szCs w:val="24"/>
        </w:rPr>
        <w:t>When public health authorities determine that false information is likely to directly increase the risk of impending physical harm, including by increasing the likelihood that people will contract or spread a harmful disease or reject an associated vaccine during a public health emergency, Facebook removes the misinformation (Facebook, N.D.).</w:t>
      </w:r>
    </w:p>
    <w:p w14:paraId="74BA9B10" w14:textId="77777777" w:rsidR="006B3C3A" w:rsidRPr="00C83AA3" w:rsidRDefault="006B3C3A" w:rsidP="00CA275F">
      <w:pPr>
        <w:rPr>
          <w:rFonts w:ascii="Arial" w:hAnsi="Arial" w:cs="Arial"/>
          <w:sz w:val="24"/>
          <w:szCs w:val="24"/>
        </w:rPr>
      </w:pPr>
    </w:p>
    <w:p w14:paraId="6CF6DEB2" w14:textId="6AB9D8FD" w:rsidR="00C5742B" w:rsidRPr="00C83AA3" w:rsidRDefault="00C5742B" w:rsidP="00104D9E">
      <w:pPr>
        <w:pStyle w:val="2"/>
        <w:rPr>
          <w:rFonts w:ascii="Arial" w:hAnsi="Arial" w:cs="Arial"/>
          <w:sz w:val="24"/>
          <w:szCs w:val="24"/>
        </w:rPr>
      </w:pPr>
      <w:bookmarkStart w:id="15" w:name="_Toc124784360"/>
      <w:r w:rsidRPr="00C83AA3">
        <w:rPr>
          <w:rFonts w:ascii="Arial" w:hAnsi="Arial" w:cs="Arial"/>
          <w:sz w:val="24"/>
          <w:szCs w:val="24"/>
        </w:rPr>
        <w:t>YouTube</w:t>
      </w:r>
      <w:bookmarkEnd w:id="15"/>
    </w:p>
    <w:p w14:paraId="3F9D2765" w14:textId="77777777" w:rsidR="000B233E" w:rsidRPr="00C83AA3" w:rsidRDefault="000B233E" w:rsidP="000B233E">
      <w:pPr>
        <w:rPr>
          <w:rFonts w:ascii="Arial" w:hAnsi="Arial" w:cs="Arial"/>
          <w:sz w:val="24"/>
          <w:szCs w:val="24"/>
        </w:rPr>
      </w:pPr>
      <w:r w:rsidRPr="00C83AA3">
        <w:rPr>
          <w:rFonts w:ascii="Arial" w:hAnsi="Arial" w:cs="Arial"/>
          <w:sz w:val="24"/>
          <w:szCs w:val="24"/>
        </w:rPr>
        <w:t>COVID-19 Medical Misinformation Policy: Forbids the publication of anything that disproves the medical advice provided by national and international health authorities about COVID-19.</w:t>
      </w:r>
    </w:p>
    <w:p w14:paraId="7921F8CC" w14:textId="49792FC9" w:rsidR="000B233E" w:rsidRPr="00C83AA3" w:rsidRDefault="000B233E" w:rsidP="000B233E">
      <w:pPr>
        <w:rPr>
          <w:rFonts w:ascii="Arial" w:hAnsi="Arial" w:cs="Arial"/>
          <w:sz w:val="24"/>
          <w:szCs w:val="24"/>
        </w:rPr>
      </w:pPr>
      <w:r w:rsidRPr="00C83AA3">
        <w:rPr>
          <w:rFonts w:ascii="Arial" w:hAnsi="Arial" w:cs="Arial"/>
          <w:sz w:val="24"/>
          <w:szCs w:val="24"/>
        </w:rPr>
        <w:t xml:space="preserve">Vaccine Misinformation Policy: </w:t>
      </w:r>
      <w:r w:rsidR="003E7FA4" w:rsidRPr="00C83AA3">
        <w:rPr>
          <w:rFonts w:ascii="Arial" w:hAnsi="Arial" w:cs="Arial"/>
          <w:sz w:val="24"/>
          <w:szCs w:val="24"/>
        </w:rPr>
        <w:t>Prohibits the dissemination of information that poses a serious threat of severe harm by spreading erroneous information about currently administered vaccines that are recognized safe and effective by national and international health authorities (WHO). This only applies to information that contradicts the safety, efficacy, and composition recommendations for vaccinations made by the WHO or local health authorities</w:t>
      </w:r>
      <w:r w:rsidRPr="00C83AA3">
        <w:rPr>
          <w:rFonts w:ascii="Arial" w:hAnsi="Arial" w:cs="Arial"/>
          <w:sz w:val="24"/>
          <w:szCs w:val="24"/>
        </w:rPr>
        <w:t xml:space="preserve"> (YouTube, N.D.).</w:t>
      </w:r>
    </w:p>
    <w:p w14:paraId="7B20BC44" w14:textId="26C27B40" w:rsidR="00CA275F" w:rsidRPr="00C83AA3" w:rsidRDefault="00CA275F">
      <w:pPr>
        <w:widowControl/>
        <w:rPr>
          <w:rFonts w:ascii="Arial" w:hAnsi="Arial" w:cs="Arial"/>
          <w:sz w:val="24"/>
          <w:szCs w:val="24"/>
        </w:rPr>
      </w:pPr>
      <w:r w:rsidRPr="00C83AA3">
        <w:rPr>
          <w:rFonts w:ascii="Arial" w:hAnsi="Arial" w:cs="Arial"/>
          <w:sz w:val="24"/>
          <w:szCs w:val="24"/>
        </w:rPr>
        <w:br w:type="page"/>
      </w:r>
    </w:p>
    <w:p w14:paraId="0DFF159A" w14:textId="77777777" w:rsidR="00EC22B8" w:rsidRPr="00C83AA3" w:rsidRDefault="00EC22B8">
      <w:pPr>
        <w:widowControl/>
        <w:rPr>
          <w:rFonts w:ascii="Arial" w:hAnsi="Arial" w:cs="Arial"/>
          <w:sz w:val="24"/>
          <w:szCs w:val="24"/>
        </w:rPr>
      </w:pPr>
    </w:p>
    <w:p w14:paraId="3A8E0E62" w14:textId="77777777" w:rsidR="00B47E52" w:rsidRPr="00C83AA3" w:rsidRDefault="00B47E52" w:rsidP="00C83AA3">
      <w:pPr>
        <w:pStyle w:val="1"/>
      </w:pPr>
      <w:bookmarkStart w:id="16" w:name="_Toc124784361"/>
      <w:r w:rsidRPr="00C83AA3">
        <w:t>Techniques of detecting medical misinformation</w:t>
      </w:r>
      <w:bookmarkEnd w:id="16"/>
    </w:p>
    <w:p w14:paraId="77548293" w14:textId="1B968B26" w:rsidR="00E14280" w:rsidRPr="00C83AA3" w:rsidRDefault="004A6FE5" w:rsidP="00E14280">
      <w:pPr>
        <w:pStyle w:val="2"/>
        <w:rPr>
          <w:rFonts w:ascii="Arial" w:hAnsi="Arial" w:cs="Arial"/>
          <w:sz w:val="24"/>
          <w:szCs w:val="24"/>
        </w:rPr>
      </w:pPr>
      <w:bookmarkStart w:id="17" w:name="_Toc124784362"/>
      <w:r>
        <w:rPr>
          <w:rFonts w:ascii="Arial" w:hAnsi="Arial" w:cs="Arial"/>
          <w:sz w:val="24"/>
          <w:szCs w:val="24"/>
        </w:rPr>
        <w:t>Grad</w:t>
      </w:r>
      <w:r w:rsidR="00E14280" w:rsidRPr="00C83AA3">
        <w:rPr>
          <w:rFonts w:ascii="Arial" w:hAnsi="Arial" w:cs="Arial"/>
          <w:sz w:val="24"/>
          <w:szCs w:val="24"/>
        </w:rPr>
        <w:t>ing</w:t>
      </w:r>
      <w:r w:rsidR="00CB0E3D">
        <w:rPr>
          <w:rFonts w:ascii="Arial" w:hAnsi="Arial" w:cs="Arial"/>
          <w:sz w:val="24"/>
          <w:szCs w:val="24"/>
        </w:rPr>
        <w:t xml:space="preserve"> Post</w:t>
      </w:r>
      <w:bookmarkEnd w:id="17"/>
    </w:p>
    <w:p w14:paraId="1F28521E" w14:textId="16ED9181" w:rsidR="00FA080D" w:rsidRPr="00C83AA3" w:rsidRDefault="00FA080D" w:rsidP="00FA080D">
      <w:pPr>
        <w:rPr>
          <w:rFonts w:ascii="Arial" w:hAnsi="Arial" w:cs="Arial"/>
          <w:sz w:val="24"/>
          <w:szCs w:val="24"/>
        </w:rPr>
      </w:pPr>
      <w:r w:rsidRPr="00C83AA3">
        <w:rPr>
          <w:rFonts w:ascii="Arial" w:hAnsi="Arial" w:cs="Arial"/>
          <w:sz w:val="24"/>
          <w:szCs w:val="24"/>
        </w:rPr>
        <w:t>In contrast, Twitter lifts its restriction on false material about COVID-19. Appears to be delegating greater control over policing false user data through the company's Birdwatch initiative, which enables Twitter users to grade and contribute fixes to tweets (Taylor, 2022). The outcome is reflected in the Post Labelling.</w:t>
      </w:r>
    </w:p>
    <w:p w14:paraId="54380AF9" w14:textId="3DEF68BC" w:rsidR="00FA080D" w:rsidRPr="00C83AA3" w:rsidRDefault="00FA080D" w:rsidP="00E14280">
      <w:pPr>
        <w:rPr>
          <w:rFonts w:ascii="Arial" w:hAnsi="Arial" w:cs="Arial"/>
          <w:sz w:val="24"/>
          <w:szCs w:val="24"/>
        </w:rPr>
      </w:pPr>
      <w:r w:rsidRPr="00C83AA3">
        <w:rPr>
          <w:rFonts w:ascii="Arial" w:hAnsi="Arial" w:cs="Arial"/>
          <w:sz w:val="24"/>
          <w:szCs w:val="24"/>
        </w:rPr>
        <w:t xml:space="preserve">Over 100 qualitative interviews with people from all political backgrounds were done by Twitter in 2021 and </w:t>
      </w:r>
      <w:r w:rsidR="00141802" w:rsidRPr="00C83AA3">
        <w:rPr>
          <w:rFonts w:ascii="Arial" w:hAnsi="Arial" w:cs="Arial"/>
          <w:sz w:val="24"/>
          <w:szCs w:val="24"/>
        </w:rPr>
        <w:t xml:space="preserve">the </w:t>
      </w:r>
      <w:r w:rsidRPr="00C83AA3">
        <w:rPr>
          <w:rFonts w:ascii="Arial" w:hAnsi="Arial" w:cs="Arial"/>
          <w:sz w:val="24"/>
          <w:szCs w:val="24"/>
        </w:rPr>
        <w:t>Birdwatch garnered strong approval across the board. People enjoyed that comments gave helpful background to assist people in better comprehending and assessing a Tweet rather than focusing on labelling information as true or false. Those notes were written from the community's perspective rather than that of Twitter or central authority. The intention of Birdwatch is for the Twitter community to shape it in an open environment (Twitter, 2021).</w:t>
      </w:r>
    </w:p>
    <w:p w14:paraId="1C0E5CE5" w14:textId="7D51A39E" w:rsidR="00FA080D" w:rsidRPr="00C83AA3" w:rsidRDefault="00FA080D" w:rsidP="00FA080D">
      <w:pPr>
        <w:rPr>
          <w:rFonts w:ascii="Arial" w:hAnsi="Arial" w:cs="Arial"/>
          <w:sz w:val="24"/>
          <w:szCs w:val="24"/>
        </w:rPr>
      </w:pPr>
      <w:r w:rsidRPr="00C83AA3">
        <w:rPr>
          <w:rFonts w:ascii="Arial" w:hAnsi="Arial" w:cs="Arial"/>
          <w:sz w:val="24"/>
          <w:szCs w:val="24"/>
        </w:rPr>
        <w:t>The findings of four studies conducted on various dates between 2021 and 2022 show that seeing a Birdwatch note reduces one's likelihood of agreeing with the message of a possibly deceptive Tweet by, on average, 20 to 40%. Between 3,000 and over 19,000 people participated in the survey, and even if news and tweet themes changed throughout the course of the past year, the results remained steady</w:t>
      </w:r>
      <w:r w:rsidR="00734437" w:rsidRPr="00C83AA3">
        <w:rPr>
          <w:rFonts w:ascii="Arial" w:hAnsi="Arial" w:cs="Arial"/>
          <w:sz w:val="24"/>
          <w:szCs w:val="24"/>
        </w:rPr>
        <w:t xml:space="preserve"> (Twitter, 2022)</w:t>
      </w:r>
      <w:r w:rsidRPr="00C83AA3">
        <w:rPr>
          <w:rFonts w:ascii="Arial" w:hAnsi="Arial" w:cs="Arial"/>
          <w:sz w:val="24"/>
          <w:szCs w:val="24"/>
        </w:rPr>
        <w:t>.</w:t>
      </w:r>
    </w:p>
    <w:p w14:paraId="3AC502C3" w14:textId="165DEA1E" w:rsidR="00FA080D" w:rsidRPr="00C83AA3" w:rsidRDefault="00FA080D" w:rsidP="00FA080D">
      <w:pPr>
        <w:rPr>
          <w:rFonts w:ascii="Arial" w:hAnsi="Arial" w:cs="Arial"/>
          <w:sz w:val="24"/>
          <w:szCs w:val="24"/>
        </w:rPr>
      </w:pPr>
      <w:r w:rsidRPr="00C83AA3">
        <w:rPr>
          <w:rFonts w:ascii="Arial" w:hAnsi="Arial" w:cs="Arial"/>
          <w:sz w:val="24"/>
          <w:szCs w:val="24"/>
        </w:rPr>
        <w:t>In Twitter policy, users must first demonstrate their note-writing skills to contribute to Birdwatch. Twitter determines this by allocating a "rating impact" score to each potential contributor. By ranking Birdwatch remarks as "Helpful" or "Not Helpful," users can earn or lose points</w:t>
      </w:r>
      <w:r w:rsidR="00734437" w:rsidRPr="00C83AA3">
        <w:rPr>
          <w:rFonts w:ascii="Arial" w:hAnsi="Arial" w:cs="Arial"/>
          <w:sz w:val="24"/>
          <w:szCs w:val="24"/>
        </w:rPr>
        <w:t xml:space="preserve"> (Twitter, 2022)</w:t>
      </w:r>
      <w:r w:rsidRPr="00C83AA3">
        <w:rPr>
          <w:rFonts w:ascii="Arial" w:hAnsi="Arial" w:cs="Arial"/>
          <w:sz w:val="24"/>
          <w:szCs w:val="24"/>
        </w:rPr>
        <w:t>. Despite this, some individuals could question if false material can be added to tweets only because many abused users gave them a high rating.</w:t>
      </w:r>
    </w:p>
    <w:p w14:paraId="7E02D02E" w14:textId="506CF979" w:rsidR="00643D53" w:rsidRPr="00C83AA3" w:rsidRDefault="00643D53">
      <w:pPr>
        <w:widowControl/>
        <w:rPr>
          <w:rFonts w:ascii="Arial" w:hAnsi="Arial" w:cs="Arial"/>
          <w:sz w:val="24"/>
          <w:szCs w:val="24"/>
        </w:rPr>
      </w:pPr>
      <w:r w:rsidRPr="00C83AA3">
        <w:rPr>
          <w:rFonts w:ascii="Arial" w:hAnsi="Arial" w:cs="Arial"/>
          <w:sz w:val="24"/>
          <w:szCs w:val="24"/>
        </w:rPr>
        <w:br w:type="page"/>
      </w:r>
    </w:p>
    <w:p w14:paraId="51F7D4C6" w14:textId="1A0DDE2A" w:rsidR="00B47E52" w:rsidRPr="00C83AA3" w:rsidRDefault="00661B52" w:rsidP="00B47E52">
      <w:pPr>
        <w:pStyle w:val="2"/>
        <w:rPr>
          <w:rFonts w:ascii="Arial" w:hAnsi="Arial" w:cs="Arial"/>
          <w:sz w:val="24"/>
          <w:szCs w:val="24"/>
        </w:rPr>
      </w:pPr>
      <w:bookmarkStart w:id="18" w:name="_Toc124784363"/>
      <w:r w:rsidRPr="00C83AA3">
        <w:rPr>
          <w:rFonts w:ascii="Arial" w:hAnsi="Arial" w:cs="Arial"/>
          <w:sz w:val="24"/>
          <w:szCs w:val="24"/>
        </w:rPr>
        <w:lastRenderedPageBreak/>
        <w:t>Artificial Intelligence</w:t>
      </w:r>
      <w:r w:rsidR="00CA4D33" w:rsidRPr="00C83AA3">
        <w:rPr>
          <w:rFonts w:ascii="Arial" w:hAnsi="Arial" w:cs="Arial"/>
          <w:sz w:val="24"/>
          <w:szCs w:val="24"/>
        </w:rPr>
        <w:t xml:space="preserve"> (AI)</w:t>
      </w:r>
      <w:bookmarkEnd w:id="18"/>
    </w:p>
    <w:p w14:paraId="3D1EAEBA" w14:textId="283A2BC8" w:rsidR="008A7339" w:rsidRPr="00C83AA3" w:rsidRDefault="00141802" w:rsidP="00B47E52">
      <w:pPr>
        <w:rPr>
          <w:rFonts w:ascii="Arial" w:hAnsi="Arial" w:cs="Arial"/>
          <w:sz w:val="24"/>
          <w:szCs w:val="24"/>
        </w:rPr>
      </w:pPr>
      <w:r w:rsidRPr="00C83AA3">
        <w:rPr>
          <w:rFonts w:ascii="Arial" w:hAnsi="Arial" w:cs="Arial"/>
          <w:sz w:val="24"/>
          <w:szCs w:val="24"/>
        </w:rPr>
        <w:t xml:space="preserve">When it comes to spotting fake news on Twitter during the Covid-19 era, </w:t>
      </w:r>
      <w:proofErr w:type="spellStart"/>
      <w:r w:rsidRPr="00C83AA3">
        <w:rPr>
          <w:rFonts w:ascii="Arial" w:hAnsi="Arial" w:cs="Arial"/>
          <w:sz w:val="24"/>
          <w:szCs w:val="24"/>
        </w:rPr>
        <w:t>Madani</w:t>
      </w:r>
      <w:proofErr w:type="spellEnd"/>
      <w:r w:rsidRPr="00C83AA3">
        <w:rPr>
          <w:rFonts w:ascii="Arial" w:hAnsi="Arial" w:cs="Arial"/>
          <w:sz w:val="24"/>
          <w:szCs w:val="24"/>
        </w:rPr>
        <w:t xml:space="preserve">, </w:t>
      </w:r>
      <w:proofErr w:type="spellStart"/>
      <w:r w:rsidRPr="00C83AA3">
        <w:rPr>
          <w:rFonts w:ascii="Arial" w:hAnsi="Arial" w:cs="Arial"/>
          <w:sz w:val="24"/>
          <w:szCs w:val="24"/>
        </w:rPr>
        <w:t>Youness</w:t>
      </w:r>
      <w:proofErr w:type="spellEnd"/>
      <w:r w:rsidRPr="00C83AA3">
        <w:rPr>
          <w:rFonts w:ascii="Arial" w:hAnsi="Arial" w:cs="Arial"/>
          <w:sz w:val="24"/>
          <w:szCs w:val="24"/>
        </w:rPr>
        <w:t xml:space="preserve"> demonstrates a novel method. The experimental findings indicate that when combined with the random forest method, it yields extremely beneficial results with an accuracy of 79%. Additionally, they show how essential sentiment is in identifying bogus news in tweets. In fact, the model they describe performs better than existing models since it </w:t>
      </w:r>
      <w:r w:rsidR="00EF2299" w:rsidRPr="00C83AA3">
        <w:rPr>
          <w:rFonts w:ascii="Arial" w:hAnsi="Arial" w:cs="Arial"/>
          <w:sz w:val="24"/>
          <w:szCs w:val="24"/>
        </w:rPr>
        <w:t>considers</w:t>
      </w:r>
      <w:r w:rsidRPr="00C83AA3">
        <w:rPr>
          <w:rFonts w:ascii="Arial" w:hAnsi="Arial" w:cs="Arial"/>
          <w:sz w:val="24"/>
          <w:szCs w:val="24"/>
        </w:rPr>
        <w:t xml:space="preserve"> the features of tweets</w:t>
      </w:r>
      <w:r w:rsidR="00EF2299" w:rsidRPr="00C83AA3">
        <w:rPr>
          <w:rFonts w:ascii="Arial" w:hAnsi="Arial" w:cs="Arial"/>
          <w:sz w:val="24"/>
          <w:szCs w:val="24"/>
        </w:rPr>
        <w:t xml:space="preserve"> (</w:t>
      </w:r>
      <w:proofErr w:type="spellStart"/>
      <w:r w:rsidR="00EF2299" w:rsidRPr="00C83AA3">
        <w:rPr>
          <w:rFonts w:ascii="Arial" w:hAnsi="Arial" w:cs="Arial"/>
          <w:sz w:val="24"/>
          <w:szCs w:val="24"/>
        </w:rPr>
        <w:t>Youness</w:t>
      </w:r>
      <w:proofErr w:type="spellEnd"/>
      <w:r w:rsidR="00EF2299" w:rsidRPr="00C83AA3">
        <w:rPr>
          <w:rFonts w:ascii="Arial" w:hAnsi="Arial" w:cs="Arial"/>
          <w:sz w:val="24"/>
          <w:szCs w:val="24"/>
        </w:rPr>
        <w:t>, Mohammed &amp; Belaid, 2021)</w:t>
      </w:r>
      <w:r w:rsidRPr="00C83AA3">
        <w:rPr>
          <w:rFonts w:ascii="Arial" w:hAnsi="Arial" w:cs="Arial"/>
          <w:sz w:val="24"/>
          <w:szCs w:val="24"/>
        </w:rPr>
        <w:t>.</w:t>
      </w:r>
    </w:p>
    <w:p w14:paraId="5AAE6355" w14:textId="5139B0FC" w:rsidR="00E44943" w:rsidRDefault="00E44943">
      <w:pPr>
        <w:widowControl/>
        <w:rPr>
          <w:rFonts w:ascii="Arial" w:hAnsi="Arial" w:cs="Arial"/>
          <w:sz w:val="24"/>
          <w:szCs w:val="24"/>
        </w:rPr>
      </w:pPr>
    </w:p>
    <w:p w14:paraId="12CCBADF" w14:textId="77777777" w:rsidR="004F7FBB" w:rsidRPr="004F7FBB" w:rsidRDefault="004F7FBB" w:rsidP="004F7FBB">
      <w:pPr>
        <w:pStyle w:val="2"/>
        <w:rPr>
          <w:rFonts w:ascii="Arial" w:hAnsi="Arial" w:cs="Arial"/>
          <w:sz w:val="24"/>
          <w:szCs w:val="24"/>
        </w:rPr>
      </w:pPr>
      <w:bookmarkStart w:id="19" w:name="_Toc124784364"/>
      <w:r w:rsidRPr="004F7FBB">
        <w:rPr>
          <w:rFonts w:ascii="Arial" w:hAnsi="Arial" w:cs="Arial"/>
          <w:sz w:val="24"/>
          <w:szCs w:val="24"/>
        </w:rPr>
        <w:t>Machine learning (ML)</w:t>
      </w:r>
      <w:bookmarkEnd w:id="19"/>
    </w:p>
    <w:p w14:paraId="2D47878B" w14:textId="5329BA85" w:rsidR="004F7FBB" w:rsidRPr="004F7FBB" w:rsidRDefault="004F7FBB" w:rsidP="004F7FBB">
      <w:pPr>
        <w:widowControl/>
        <w:rPr>
          <w:rFonts w:ascii="Arial" w:hAnsi="Arial" w:cs="Arial"/>
          <w:sz w:val="24"/>
          <w:szCs w:val="24"/>
        </w:rPr>
      </w:pPr>
      <w:r w:rsidRPr="004F7FBB">
        <w:rPr>
          <w:rFonts w:ascii="Arial" w:hAnsi="Arial" w:cs="Arial"/>
          <w:sz w:val="24"/>
          <w:szCs w:val="24"/>
        </w:rPr>
        <w:t xml:space="preserve">In </w:t>
      </w:r>
      <w:proofErr w:type="spellStart"/>
      <w:r w:rsidRPr="004F7FBB">
        <w:rPr>
          <w:rFonts w:ascii="Arial" w:hAnsi="Arial" w:cs="Arial"/>
          <w:sz w:val="24"/>
          <w:szCs w:val="24"/>
        </w:rPr>
        <w:t>Sreedevi</w:t>
      </w:r>
      <w:proofErr w:type="spellEnd"/>
      <w:r w:rsidRPr="004F7FBB">
        <w:rPr>
          <w:rFonts w:ascii="Arial" w:hAnsi="Arial" w:cs="Arial"/>
          <w:sz w:val="24"/>
          <w:szCs w:val="24"/>
        </w:rPr>
        <w:t xml:space="preserve"> </w:t>
      </w:r>
      <w:proofErr w:type="spellStart"/>
      <w:r w:rsidRPr="004F7FBB">
        <w:rPr>
          <w:rFonts w:ascii="Arial" w:hAnsi="Arial" w:cs="Arial"/>
          <w:sz w:val="24"/>
          <w:szCs w:val="24"/>
        </w:rPr>
        <w:t>Marriboyina's</w:t>
      </w:r>
      <w:proofErr w:type="spellEnd"/>
      <w:r w:rsidRPr="004F7FBB">
        <w:rPr>
          <w:rFonts w:ascii="Arial" w:hAnsi="Arial" w:cs="Arial"/>
          <w:sz w:val="24"/>
          <w:szCs w:val="24"/>
        </w:rPr>
        <w:t xml:space="preserve"> study, they discovered that one of their machine learning approaches, Support Vector Machine (SVM), had roughly 99.48% accuracy when they just used Twitter data for the prediction of false tweets. It is a method of supervised learning that may be applied to relapse and order problems. The datasets are shown as points. The primary goal of SVM is to create a hyperplane that categorizes the datasets into separate groups. The hyperplane, a flexible boundary that aids in grouping informational foci, should be placed at the boundary from classes. This approach improves accuracy by discarding functions that are too tightly fitted to a small number of sampled data points (</w:t>
      </w:r>
      <w:proofErr w:type="spellStart"/>
      <w:r w:rsidRPr="004F7FBB">
        <w:rPr>
          <w:rFonts w:ascii="Arial" w:hAnsi="Arial" w:cs="Arial"/>
          <w:sz w:val="24"/>
          <w:szCs w:val="24"/>
        </w:rPr>
        <w:t>Sreedevi</w:t>
      </w:r>
      <w:proofErr w:type="spellEnd"/>
      <w:r w:rsidRPr="004F7FBB">
        <w:rPr>
          <w:rFonts w:ascii="Arial" w:hAnsi="Arial" w:cs="Arial"/>
          <w:sz w:val="24"/>
          <w:szCs w:val="24"/>
        </w:rPr>
        <w:t>, 2021).</w:t>
      </w:r>
    </w:p>
    <w:p w14:paraId="32F5DF6A" w14:textId="4B404A9F" w:rsidR="00643D53" w:rsidRPr="00C83AA3" w:rsidRDefault="00643D53">
      <w:pPr>
        <w:widowControl/>
        <w:rPr>
          <w:rFonts w:ascii="Arial" w:hAnsi="Arial" w:cs="Arial"/>
          <w:sz w:val="24"/>
          <w:szCs w:val="24"/>
        </w:rPr>
      </w:pPr>
      <w:r w:rsidRPr="00C83AA3">
        <w:rPr>
          <w:rFonts w:ascii="Arial" w:hAnsi="Arial" w:cs="Arial"/>
          <w:sz w:val="24"/>
          <w:szCs w:val="24"/>
        </w:rPr>
        <w:br w:type="page"/>
      </w:r>
    </w:p>
    <w:p w14:paraId="3E365519" w14:textId="4AC3BAB2" w:rsidR="00D90B65" w:rsidRPr="00C83AA3" w:rsidRDefault="000116E6" w:rsidP="00C83AA3">
      <w:pPr>
        <w:pStyle w:val="1"/>
      </w:pPr>
      <w:bookmarkStart w:id="20" w:name="_Toc124784365"/>
      <w:r w:rsidRPr="00C83AA3">
        <w:lastRenderedPageBreak/>
        <w:t>Possible Area for Utilising Cyber Security Tools</w:t>
      </w:r>
      <w:bookmarkEnd w:id="20"/>
    </w:p>
    <w:p w14:paraId="1D36ADEC" w14:textId="52A72DF5" w:rsidR="006D2B3B" w:rsidRPr="00C83AA3" w:rsidRDefault="006D2B3B" w:rsidP="006D2B3B">
      <w:pPr>
        <w:pStyle w:val="2"/>
        <w:rPr>
          <w:rFonts w:ascii="Arial" w:hAnsi="Arial" w:cs="Arial"/>
          <w:sz w:val="24"/>
          <w:szCs w:val="24"/>
        </w:rPr>
      </w:pPr>
      <w:bookmarkStart w:id="21" w:name="_Toc124784366"/>
      <w:r w:rsidRPr="00C83AA3">
        <w:rPr>
          <w:rFonts w:ascii="Arial" w:hAnsi="Arial" w:cs="Arial"/>
          <w:sz w:val="24"/>
          <w:szCs w:val="24"/>
        </w:rPr>
        <w:t>Manipulated Audio</w:t>
      </w:r>
      <w:r w:rsidR="00554280">
        <w:rPr>
          <w:rFonts w:ascii="Arial" w:hAnsi="Arial" w:cs="Arial"/>
          <w:sz w:val="24"/>
          <w:szCs w:val="24"/>
        </w:rPr>
        <w:t xml:space="preserve"> and </w:t>
      </w:r>
      <w:r w:rsidRPr="00C83AA3">
        <w:rPr>
          <w:rFonts w:ascii="Arial" w:hAnsi="Arial" w:cs="Arial"/>
          <w:sz w:val="24"/>
          <w:szCs w:val="24"/>
        </w:rPr>
        <w:t>Video</w:t>
      </w:r>
      <w:bookmarkEnd w:id="21"/>
    </w:p>
    <w:p w14:paraId="684EEFEE" w14:textId="77777777" w:rsidR="004250BF" w:rsidRPr="00C83AA3" w:rsidRDefault="004250BF" w:rsidP="004250BF">
      <w:pPr>
        <w:rPr>
          <w:rFonts w:ascii="Arial" w:hAnsi="Arial" w:cs="Arial"/>
          <w:sz w:val="24"/>
          <w:szCs w:val="24"/>
        </w:rPr>
      </w:pPr>
      <w:r w:rsidRPr="00C83AA3">
        <w:rPr>
          <w:rFonts w:ascii="Arial" w:hAnsi="Arial" w:cs="Arial"/>
          <w:sz w:val="24"/>
          <w:szCs w:val="24"/>
        </w:rPr>
        <w:t>Besides text content, audio and video information also spread quickly because it catches people's attention and is shared often. The use of manipulated audio and video footage to disseminate misleading information is extremely harmful.</w:t>
      </w:r>
    </w:p>
    <w:p w14:paraId="37576743" w14:textId="0403C7DA" w:rsidR="004250BF" w:rsidRPr="00C83AA3" w:rsidRDefault="00C83AA3" w:rsidP="004250BF">
      <w:pPr>
        <w:rPr>
          <w:rFonts w:ascii="Arial" w:hAnsi="Arial" w:cs="Arial"/>
          <w:sz w:val="24"/>
          <w:szCs w:val="24"/>
        </w:rPr>
      </w:pPr>
      <w:r w:rsidRPr="00C83AA3">
        <w:rPr>
          <w:rFonts w:ascii="Arial" w:hAnsi="Arial" w:cs="Arial"/>
          <w:sz w:val="24"/>
          <w:szCs w:val="24"/>
        </w:rPr>
        <w:t>Cheap fakes</w:t>
      </w:r>
      <w:r w:rsidR="004250BF" w:rsidRPr="00C83AA3">
        <w:rPr>
          <w:rFonts w:ascii="Arial" w:hAnsi="Arial" w:cs="Arial"/>
          <w:sz w:val="24"/>
          <w:szCs w:val="24"/>
        </w:rPr>
        <w:t>: Real audio and video recordings that have been accelerated, slowed down or exhibited out of context to deceive.</w:t>
      </w:r>
    </w:p>
    <w:p w14:paraId="760BD34A" w14:textId="5FB1D6C9" w:rsidR="004250BF" w:rsidRPr="00C83AA3" w:rsidRDefault="004250BF" w:rsidP="004250BF">
      <w:pPr>
        <w:rPr>
          <w:rFonts w:ascii="Arial" w:hAnsi="Arial" w:cs="Arial"/>
          <w:sz w:val="24"/>
          <w:szCs w:val="24"/>
        </w:rPr>
      </w:pPr>
      <w:r w:rsidRPr="00C83AA3">
        <w:rPr>
          <w:rFonts w:ascii="Arial" w:hAnsi="Arial" w:cs="Arial"/>
          <w:sz w:val="24"/>
          <w:szCs w:val="24"/>
        </w:rPr>
        <w:t>Deepfakes: Audio and video recordings that are manufactured to be deceptive yet sound extremely real. They have the power to persuade that others have spoken or done things that never occurred. Visual Deepfakes may produce full-body videos or fake with convincing faces. A voice replica that creates fresh phrases from one or more persons on its own or in conjunction with a false video is known as an audio Deepfake (CISA, N.D.).</w:t>
      </w:r>
    </w:p>
    <w:p w14:paraId="0EE3AD9C" w14:textId="77777777" w:rsidR="00F3698E" w:rsidRPr="00C83AA3" w:rsidRDefault="00F3698E" w:rsidP="007442E2">
      <w:pPr>
        <w:rPr>
          <w:rFonts w:ascii="Arial" w:hAnsi="Arial" w:cs="Arial"/>
          <w:sz w:val="24"/>
          <w:szCs w:val="24"/>
        </w:rPr>
      </w:pPr>
    </w:p>
    <w:p w14:paraId="36858E14" w14:textId="0D1C5FD2" w:rsidR="00737541" w:rsidRPr="00C83AA3" w:rsidRDefault="00737541" w:rsidP="00737541">
      <w:pPr>
        <w:pStyle w:val="2"/>
        <w:rPr>
          <w:rFonts w:ascii="Arial" w:hAnsi="Arial" w:cs="Arial"/>
          <w:sz w:val="24"/>
          <w:szCs w:val="24"/>
        </w:rPr>
      </w:pPr>
      <w:bookmarkStart w:id="22" w:name="_Hlk124729102"/>
      <w:bookmarkStart w:id="23" w:name="_Toc124784367"/>
      <w:r w:rsidRPr="00C83AA3">
        <w:rPr>
          <w:rFonts w:ascii="Arial" w:hAnsi="Arial" w:cs="Arial"/>
          <w:sz w:val="24"/>
          <w:szCs w:val="24"/>
        </w:rPr>
        <w:t xml:space="preserve">Blockchain </w:t>
      </w:r>
      <w:r w:rsidR="00554280">
        <w:rPr>
          <w:rFonts w:ascii="Arial" w:hAnsi="Arial" w:cs="Arial"/>
          <w:sz w:val="24"/>
          <w:szCs w:val="24"/>
        </w:rPr>
        <w:t>T</w:t>
      </w:r>
      <w:r w:rsidRPr="00C83AA3">
        <w:rPr>
          <w:rFonts w:ascii="Arial" w:hAnsi="Arial" w:cs="Arial"/>
          <w:sz w:val="24"/>
          <w:szCs w:val="24"/>
        </w:rPr>
        <w:t>echnology</w:t>
      </w:r>
      <w:bookmarkEnd w:id="23"/>
    </w:p>
    <w:bookmarkEnd w:id="22"/>
    <w:p w14:paraId="34D2E1DD" w14:textId="36651BEB" w:rsidR="00737541" w:rsidRPr="00C83AA3" w:rsidRDefault="00643D53" w:rsidP="007442E2">
      <w:pPr>
        <w:rPr>
          <w:rFonts w:ascii="Arial" w:hAnsi="Arial" w:cs="Arial"/>
          <w:sz w:val="24"/>
          <w:szCs w:val="24"/>
        </w:rPr>
      </w:pPr>
      <w:r w:rsidRPr="00C83AA3">
        <w:rPr>
          <w:rFonts w:ascii="Arial" w:hAnsi="Arial" w:cs="Arial"/>
          <w:sz w:val="24"/>
          <w:szCs w:val="24"/>
        </w:rPr>
        <w:t>In recent research, a distributed data-sharing system based on smart contracts is suggested to counteract Deepfakes. By authenticating content, blockchain technologies offer tamper-proof assurance that it is legitimate. A smart contract that is used to make videos stores the video's information and any associated properties before producing a hash. Additionally, the smart contract provides secure access to the movie for a certain group of people. Because each user who wishes to download or view the film must engage with the smart contract, the authenticity of such video is preserved and Deepfakes are prevented (Abbas, et al., 2021).</w:t>
      </w:r>
    </w:p>
    <w:p w14:paraId="5B18480A" w14:textId="77777777" w:rsidR="00643D53" w:rsidRPr="00C83AA3" w:rsidRDefault="00643D53" w:rsidP="007442E2">
      <w:pPr>
        <w:rPr>
          <w:rFonts w:ascii="Arial" w:hAnsi="Arial" w:cs="Arial"/>
          <w:sz w:val="24"/>
          <w:szCs w:val="24"/>
        </w:rPr>
      </w:pPr>
    </w:p>
    <w:p w14:paraId="22176B24" w14:textId="6C6BED70" w:rsidR="00EC22B8" w:rsidRPr="00C83AA3" w:rsidRDefault="00375E83" w:rsidP="00C83AA3">
      <w:pPr>
        <w:pStyle w:val="1"/>
      </w:pPr>
      <w:bookmarkStart w:id="24" w:name="_Toc124784368"/>
      <w:r w:rsidRPr="00C83AA3">
        <w:t>Conclusion</w:t>
      </w:r>
      <w:bookmarkEnd w:id="24"/>
    </w:p>
    <w:p w14:paraId="7698AC26" w14:textId="6AF53277" w:rsidR="00F46080" w:rsidRPr="00C83AA3" w:rsidRDefault="00F46080" w:rsidP="00F46080">
      <w:pPr>
        <w:widowControl/>
        <w:rPr>
          <w:rFonts w:ascii="Arial" w:hAnsi="Arial" w:cs="Arial"/>
          <w:sz w:val="24"/>
          <w:szCs w:val="24"/>
        </w:rPr>
      </w:pPr>
      <w:r w:rsidRPr="00C83AA3">
        <w:rPr>
          <w:rFonts w:ascii="Arial" w:hAnsi="Arial" w:cs="Arial"/>
          <w:sz w:val="24"/>
          <w:szCs w:val="24"/>
        </w:rPr>
        <w:t xml:space="preserve">Machine learning or artificial intelligence is one of the defences used to present suspicious posts for voting. Use an AI/ML-based system that </w:t>
      </w:r>
      <w:r w:rsidR="00C83AA3" w:rsidRPr="00C83AA3">
        <w:rPr>
          <w:rFonts w:ascii="Arial" w:hAnsi="Arial" w:cs="Arial"/>
          <w:sz w:val="24"/>
          <w:szCs w:val="24"/>
        </w:rPr>
        <w:t>investigates</w:t>
      </w:r>
      <w:r w:rsidRPr="00C83AA3">
        <w:rPr>
          <w:rFonts w:ascii="Arial" w:hAnsi="Arial" w:cs="Arial"/>
          <w:sz w:val="24"/>
          <w:szCs w:val="24"/>
        </w:rPr>
        <w:t xml:space="preserve"> the characteristics of tweets and scans the content for keywords. By comparing the phoney material with authentic or legitimate content, this process may be utilized to find abnormalities and notify the appropriate authorities. However, there is a restriction on video analysing that </w:t>
      </w:r>
      <w:r w:rsidR="00C83AA3" w:rsidRPr="00C83AA3">
        <w:rPr>
          <w:rFonts w:ascii="Arial" w:hAnsi="Arial" w:cs="Arial"/>
          <w:sz w:val="24"/>
          <w:szCs w:val="24"/>
        </w:rPr>
        <w:t>must</w:t>
      </w:r>
      <w:r w:rsidRPr="00C83AA3">
        <w:rPr>
          <w:rFonts w:ascii="Arial" w:hAnsi="Arial" w:cs="Arial"/>
          <w:sz w:val="24"/>
          <w:szCs w:val="24"/>
        </w:rPr>
        <w:t xml:space="preserve"> convert to text or image.</w:t>
      </w:r>
    </w:p>
    <w:p w14:paraId="3804FAC5" w14:textId="5315E86B" w:rsidR="00F46080" w:rsidRPr="00C83AA3" w:rsidRDefault="00F46080" w:rsidP="00F46080">
      <w:pPr>
        <w:widowControl/>
        <w:rPr>
          <w:rFonts w:ascii="Arial" w:hAnsi="Arial" w:cs="Arial"/>
          <w:sz w:val="24"/>
          <w:szCs w:val="24"/>
        </w:rPr>
      </w:pPr>
      <w:r w:rsidRPr="00C83AA3">
        <w:rPr>
          <w:rFonts w:ascii="Arial" w:hAnsi="Arial" w:cs="Arial"/>
          <w:sz w:val="24"/>
          <w:szCs w:val="24"/>
        </w:rPr>
        <w:t xml:space="preserve">Other than using AI/ML technologies to determine if text content has been altered. Blockchain technology, one of the cyber security tools, maybe a clever approach to demonstrate the authenticity of material, particularly video. </w:t>
      </w:r>
      <w:r w:rsidR="00C83AA3" w:rsidRPr="00C83AA3">
        <w:rPr>
          <w:rFonts w:ascii="Arial" w:hAnsi="Arial" w:cs="Arial"/>
          <w:sz w:val="24"/>
          <w:szCs w:val="24"/>
        </w:rPr>
        <w:t>To</w:t>
      </w:r>
      <w:r w:rsidRPr="00C83AA3">
        <w:rPr>
          <w:rFonts w:ascii="Arial" w:hAnsi="Arial" w:cs="Arial"/>
          <w:sz w:val="24"/>
          <w:szCs w:val="24"/>
        </w:rPr>
        <w:t xml:space="preserve"> uphold the principles of openness and transparency, anomalies should be processed to the next stage for human intervention with Twitter's Birdwatch rating system serving as the final line of defence.</w:t>
      </w:r>
    </w:p>
    <w:p w14:paraId="78DD116A" w14:textId="5BF74453" w:rsidR="000116E6" w:rsidRPr="00C83AA3" w:rsidRDefault="000116E6" w:rsidP="00F46080">
      <w:pPr>
        <w:widowControl/>
        <w:rPr>
          <w:rFonts w:ascii="Arial" w:hAnsi="Arial" w:cs="Arial"/>
          <w:sz w:val="24"/>
          <w:szCs w:val="24"/>
        </w:rPr>
      </w:pPr>
      <w:r w:rsidRPr="00C83AA3">
        <w:rPr>
          <w:rFonts w:ascii="Arial" w:hAnsi="Arial" w:cs="Arial"/>
          <w:sz w:val="24"/>
          <w:szCs w:val="24"/>
        </w:rPr>
        <w:br w:type="page"/>
      </w:r>
    </w:p>
    <w:p w14:paraId="72E2907E" w14:textId="6338B494" w:rsidR="000870D4" w:rsidRPr="00C83AA3" w:rsidRDefault="000870D4" w:rsidP="00C83AA3">
      <w:pPr>
        <w:pStyle w:val="1"/>
      </w:pPr>
      <w:bookmarkStart w:id="25" w:name="_Toc124784369"/>
      <w:r w:rsidRPr="00C83AA3">
        <w:lastRenderedPageBreak/>
        <w:t>References</w:t>
      </w:r>
      <w:bookmarkEnd w:id="25"/>
    </w:p>
    <w:p w14:paraId="7986B817"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Abbas, Y. et al. (2021) Making Sense of Blockchain for AI Deepfakes Technology. </w:t>
      </w:r>
      <w:r w:rsidRPr="00C83AA3">
        <w:rPr>
          <w:rFonts w:ascii="Arial" w:hAnsi="Arial" w:cs="Arial"/>
          <w:i/>
          <w:iCs/>
          <w:sz w:val="24"/>
          <w:szCs w:val="24"/>
        </w:rPr>
        <w:t xml:space="preserve">2020 IEEE </w:t>
      </w:r>
      <w:proofErr w:type="spellStart"/>
      <w:r w:rsidRPr="00C83AA3">
        <w:rPr>
          <w:rFonts w:ascii="Arial" w:hAnsi="Arial" w:cs="Arial"/>
          <w:i/>
          <w:iCs/>
          <w:sz w:val="24"/>
          <w:szCs w:val="24"/>
        </w:rPr>
        <w:t>Globecom</w:t>
      </w:r>
      <w:proofErr w:type="spellEnd"/>
      <w:r w:rsidRPr="00C83AA3">
        <w:rPr>
          <w:rFonts w:ascii="Arial" w:hAnsi="Arial" w:cs="Arial"/>
          <w:i/>
          <w:iCs/>
          <w:sz w:val="24"/>
          <w:szCs w:val="24"/>
        </w:rPr>
        <w:t xml:space="preserve"> Workshops</w:t>
      </w:r>
      <w:r w:rsidRPr="00C83AA3">
        <w:rPr>
          <w:rFonts w:ascii="Arial" w:hAnsi="Arial" w:cs="Arial"/>
          <w:sz w:val="24"/>
          <w:szCs w:val="24"/>
        </w:rPr>
        <w:t>. DOI: https://doi.org/10.1109/GCWkshps50303.2020.9367545</w:t>
      </w:r>
    </w:p>
    <w:p w14:paraId="4051562C"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CISA. (N.D.) Inauthentic Content. </w:t>
      </w:r>
      <w:r w:rsidRPr="00C83AA3">
        <w:rPr>
          <w:rFonts w:ascii="Arial" w:hAnsi="Arial" w:cs="Arial"/>
          <w:i/>
          <w:iCs/>
          <w:sz w:val="24"/>
          <w:szCs w:val="24"/>
        </w:rPr>
        <w:t>Tools of Disinformation</w:t>
      </w:r>
      <w:r w:rsidRPr="00C83AA3">
        <w:rPr>
          <w:rFonts w:ascii="Arial" w:hAnsi="Arial" w:cs="Arial"/>
          <w:sz w:val="24"/>
          <w:szCs w:val="24"/>
        </w:rPr>
        <w:t>. Available from: https://www.cisa.gov/sites/default/files/publications/mdm-inauthentic-content-product-english_508.pdf [Accessed 13 January 2023].</w:t>
      </w:r>
    </w:p>
    <w:p w14:paraId="0B63ADBB"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Facebook. (N.D.) Misinformation. </w:t>
      </w:r>
      <w:r w:rsidRPr="00C83AA3">
        <w:rPr>
          <w:rFonts w:ascii="Arial" w:hAnsi="Arial" w:cs="Arial"/>
          <w:i/>
          <w:iCs/>
          <w:sz w:val="24"/>
          <w:szCs w:val="24"/>
        </w:rPr>
        <w:t>Facebook Community Standards</w:t>
      </w:r>
      <w:r w:rsidRPr="00C83AA3">
        <w:rPr>
          <w:rFonts w:ascii="Arial" w:hAnsi="Arial" w:cs="Arial"/>
          <w:sz w:val="24"/>
          <w:szCs w:val="24"/>
        </w:rPr>
        <w:t>. Available from: https://transparency.fb.com/en-gb/policies/community-standards/misinformation/ [Accessed 13 January 2023].</w:t>
      </w:r>
    </w:p>
    <w:p w14:paraId="0A0C86F3"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Gunther, E. (2021) Prevalence of Health Misinformation on </w:t>
      </w:r>
      <w:proofErr w:type="gramStart"/>
      <w:r w:rsidRPr="00C83AA3">
        <w:rPr>
          <w:rFonts w:ascii="Arial" w:hAnsi="Arial" w:cs="Arial"/>
          <w:sz w:val="24"/>
          <w:szCs w:val="24"/>
        </w:rPr>
        <w:t>Social Media</w:t>
      </w:r>
      <w:proofErr w:type="gramEnd"/>
      <w:r w:rsidRPr="00C83AA3">
        <w:rPr>
          <w:rFonts w:ascii="Arial" w:hAnsi="Arial" w:cs="Arial"/>
          <w:sz w:val="24"/>
          <w:szCs w:val="24"/>
        </w:rPr>
        <w:t xml:space="preserve">: Systematic Review. </w:t>
      </w:r>
      <w:r w:rsidRPr="00C83AA3">
        <w:rPr>
          <w:rFonts w:ascii="Arial" w:hAnsi="Arial" w:cs="Arial"/>
          <w:i/>
          <w:iCs/>
          <w:sz w:val="24"/>
          <w:szCs w:val="24"/>
        </w:rPr>
        <w:t>J Med Internet Res</w:t>
      </w:r>
      <w:r w:rsidRPr="00C83AA3">
        <w:rPr>
          <w:rFonts w:ascii="Arial" w:hAnsi="Arial" w:cs="Arial"/>
          <w:sz w:val="24"/>
          <w:szCs w:val="24"/>
        </w:rPr>
        <w:t>. 23(1): e17187. DOI: https://doi.org/10.2196%2F17187</w:t>
      </w:r>
    </w:p>
    <w:p w14:paraId="1DA1CB9B"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Rita, K. &amp; Corey, B. (2021) Using Tweets to Understand How COVID-19–Related Health Beliefs Are Affected in the Age of </w:t>
      </w:r>
      <w:proofErr w:type="gramStart"/>
      <w:r w:rsidRPr="00C83AA3">
        <w:rPr>
          <w:rFonts w:ascii="Arial" w:hAnsi="Arial" w:cs="Arial"/>
          <w:sz w:val="24"/>
          <w:szCs w:val="24"/>
        </w:rPr>
        <w:t>Social Media</w:t>
      </w:r>
      <w:proofErr w:type="gramEnd"/>
      <w:r w:rsidRPr="00C83AA3">
        <w:rPr>
          <w:rFonts w:ascii="Arial" w:hAnsi="Arial" w:cs="Arial"/>
          <w:sz w:val="24"/>
          <w:szCs w:val="24"/>
        </w:rPr>
        <w:t xml:space="preserve">: Twitter Data Analysis Study. </w:t>
      </w:r>
      <w:r w:rsidRPr="00C83AA3">
        <w:rPr>
          <w:rFonts w:ascii="Arial" w:hAnsi="Arial" w:cs="Arial"/>
          <w:i/>
          <w:iCs/>
          <w:sz w:val="24"/>
          <w:szCs w:val="24"/>
        </w:rPr>
        <w:t>J Med Internet Res</w:t>
      </w:r>
      <w:r w:rsidRPr="00C83AA3">
        <w:rPr>
          <w:rFonts w:ascii="Arial" w:hAnsi="Arial" w:cs="Arial"/>
          <w:sz w:val="24"/>
          <w:szCs w:val="24"/>
        </w:rPr>
        <w:t>. 23(2): e26302. DOI: https://doi.org/10.2196%2F26302</w:t>
      </w:r>
    </w:p>
    <w:p w14:paraId="630CBD0B" w14:textId="77777777" w:rsidR="00BD0346" w:rsidRPr="00C83AA3" w:rsidRDefault="00BD0346" w:rsidP="00BD0346">
      <w:pPr>
        <w:widowControl/>
        <w:rPr>
          <w:rFonts w:ascii="Arial" w:hAnsi="Arial" w:cs="Arial"/>
          <w:sz w:val="24"/>
          <w:szCs w:val="24"/>
        </w:rPr>
      </w:pPr>
      <w:proofErr w:type="spellStart"/>
      <w:r w:rsidRPr="00C83AA3">
        <w:rPr>
          <w:rFonts w:ascii="Arial" w:hAnsi="Arial" w:cs="Arial"/>
          <w:sz w:val="24"/>
          <w:szCs w:val="24"/>
        </w:rPr>
        <w:t>Sreedevi</w:t>
      </w:r>
      <w:proofErr w:type="spellEnd"/>
      <w:r w:rsidRPr="00C83AA3">
        <w:rPr>
          <w:rFonts w:ascii="Arial" w:hAnsi="Arial" w:cs="Arial"/>
          <w:sz w:val="24"/>
          <w:szCs w:val="24"/>
        </w:rPr>
        <w:t xml:space="preserve">, M. (2021) Prediction of Fake Tweets Using Machine Learning Algorithms. </w:t>
      </w:r>
      <w:r w:rsidRPr="00C83AA3">
        <w:rPr>
          <w:rFonts w:ascii="Arial" w:hAnsi="Arial" w:cs="Arial"/>
          <w:i/>
          <w:iCs/>
          <w:sz w:val="24"/>
          <w:szCs w:val="24"/>
        </w:rPr>
        <w:t>Recent Trends in Intensive Computing</w:t>
      </w:r>
      <w:r w:rsidRPr="00C83AA3">
        <w:rPr>
          <w:rFonts w:ascii="Arial" w:hAnsi="Arial" w:cs="Arial"/>
          <w:sz w:val="24"/>
          <w:szCs w:val="24"/>
        </w:rPr>
        <w:t>. DOI: http://dx.doi.org/10.3233/APC210195</w:t>
      </w:r>
    </w:p>
    <w:p w14:paraId="7ABD30A0"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Sun, L. et al. (August 11, 2022) Misinformation of COVID-19 vaccines and vaccine hesitancy. </w:t>
      </w:r>
      <w:r w:rsidRPr="00C83AA3">
        <w:rPr>
          <w:rFonts w:ascii="Arial" w:hAnsi="Arial" w:cs="Arial"/>
          <w:i/>
          <w:iCs/>
          <w:sz w:val="24"/>
          <w:szCs w:val="24"/>
        </w:rPr>
        <w:t>Scientific Reports</w:t>
      </w:r>
      <w:r w:rsidRPr="00C83AA3">
        <w:rPr>
          <w:rFonts w:ascii="Arial" w:hAnsi="Arial" w:cs="Arial"/>
          <w:sz w:val="24"/>
          <w:szCs w:val="24"/>
        </w:rPr>
        <w:t xml:space="preserve"> 12, 13681. DOI: https://doi.org/10.1038/s41598-022-17430-6</w:t>
      </w:r>
    </w:p>
    <w:p w14:paraId="46FF5DF7" w14:textId="2573B599"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Taylor, L. (November 29, 2022) Twitter ends its ban on covid misinformation. </w:t>
      </w:r>
      <w:r w:rsidRPr="00C83AA3">
        <w:rPr>
          <w:rFonts w:ascii="Arial" w:hAnsi="Arial" w:cs="Arial"/>
          <w:i/>
          <w:iCs/>
          <w:sz w:val="24"/>
          <w:szCs w:val="24"/>
        </w:rPr>
        <w:t>Technology</w:t>
      </w:r>
      <w:r w:rsidRPr="00C83AA3">
        <w:rPr>
          <w:rFonts w:ascii="Arial" w:hAnsi="Arial" w:cs="Arial"/>
          <w:sz w:val="24"/>
          <w:szCs w:val="24"/>
        </w:rPr>
        <w:t>. Available from: https://www.washingtonpost.com/technology/2022/11/29/twitter-covid-misinformation-policy/ [Accessed 13 January 2023].</w:t>
      </w:r>
    </w:p>
    <w:p w14:paraId="4DC49FAD"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Twitter. (2022) Synthetic and manipulated media policy. </w:t>
      </w:r>
      <w:r w:rsidRPr="00C83AA3">
        <w:rPr>
          <w:rFonts w:ascii="Arial" w:hAnsi="Arial" w:cs="Arial"/>
          <w:i/>
          <w:iCs/>
          <w:sz w:val="24"/>
          <w:szCs w:val="24"/>
        </w:rPr>
        <w:t>Rules and Policies</w:t>
      </w:r>
      <w:r w:rsidRPr="00C83AA3">
        <w:rPr>
          <w:rFonts w:ascii="Arial" w:hAnsi="Arial" w:cs="Arial"/>
          <w:sz w:val="24"/>
          <w:szCs w:val="24"/>
        </w:rPr>
        <w:t>. Available from: https://help.twitter.com/en/rules-and-policies/manipulated-media [Accessed 13 January 2023].</w:t>
      </w:r>
    </w:p>
    <w:p w14:paraId="0B2E8C9D"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Twitter. (January 25, 2021) Introducing Birdwatch, a community-based approach to misinformation. </w:t>
      </w:r>
      <w:r w:rsidRPr="00C83AA3">
        <w:rPr>
          <w:rFonts w:ascii="Arial" w:hAnsi="Arial" w:cs="Arial"/>
          <w:i/>
          <w:iCs/>
          <w:sz w:val="24"/>
          <w:szCs w:val="24"/>
        </w:rPr>
        <w:t>Product</w:t>
      </w:r>
      <w:r w:rsidRPr="00C83AA3">
        <w:rPr>
          <w:rFonts w:ascii="Arial" w:hAnsi="Arial" w:cs="Arial"/>
          <w:sz w:val="24"/>
          <w:szCs w:val="24"/>
        </w:rPr>
        <w:t>. Available from: https://blog.twitter.com/en_us/topics/product/2021/introducing-birdwatch-a-community-based-approach-to-misinformation [Accessed 13 January 2023].</w:t>
      </w:r>
    </w:p>
    <w:p w14:paraId="13D51192"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Twitter. (October 6, 2022) Helpful Birdwatch notes are now visible to everyone on Twitter in the US. </w:t>
      </w:r>
      <w:r w:rsidRPr="00C83AA3">
        <w:rPr>
          <w:rFonts w:ascii="Arial" w:hAnsi="Arial" w:cs="Arial"/>
          <w:i/>
          <w:iCs/>
          <w:sz w:val="24"/>
          <w:szCs w:val="24"/>
        </w:rPr>
        <w:t>Product</w:t>
      </w:r>
      <w:r w:rsidRPr="00C83AA3">
        <w:rPr>
          <w:rFonts w:ascii="Arial" w:hAnsi="Arial" w:cs="Arial"/>
          <w:sz w:val="24"/>
          <w:szCs w:val="24"/>
        </w:rPr>
        <w:t>. Available from: https://blog.twitter.com/en_us/topics/product/2022/helpful-birdwatch-notes-now-visible-everyone-twitter-us [Accessed 13 January 2023].</w:t>
      </w:r>
    </w:p>
    <w:p w14:paraId="700FB9CB"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Twitter. (</w:t>
      </w:r>
      <w:proofErr w:type="gramStart"/>
      <w:r w:rsidRPr="00C83AA3">
        <w:rPr>
          <w:rFonts w:ascii="Arial" w:hAnsi="Arial" w:cs="Arial"/>
          <w:sz w:val="24"/>
          <w:szCs w:val="24"/>
        </w:rPr>
        <w:t>October,</w:t>
      </w:r>
      <w:proofErr w:type="gramEnd"/>
      <w:r w:rsidRPr="00C83AA3">
        <w:rPr>
          <w:rFonts w:ascii="Arial" w:hAnsi="Arial" w:cs="Arial"/>
          <w:sz w:val="24"/>
          <w:szCs w:val="24"/>
        </w:rPr>
        <w:t xml:space="preserve"> 2021) Civic integrity policy. </w:t>
      </w:r>
      <w:r w:rsidRPr="00C83AA3">
        <w:rPr>
          <w:rFonts w:ascii="Arial" w:hAnsi="Arial" w:cs="Arial"/>
          <w:i/>
          <w:iCs/>
          <w:sz w:val="24"/>
          <w:szCs w:val="24"/>
        </w:rPr>
        <w:t>Rules and Policies</w:t>
      </w:r>
      <w:r w:rsidRPr="00C83AA3">
        <w:rPr>
          <w:rFonts w:ascii="Arial" w:hAnsi="Arial" w:cs="Arial"/>
          <w:sz w:val="24"/>
          <w:szCs w:val="24"/>
        </w:rPr>
        <w:t>. Available from: https://help.twitter.com/en/rules-and-policies/election-integrity-policy [Accessed 13 January 2023].</w:t>
      </w:r>
    </w:p>
    <w:p w14:paraId="2657A3F3" w14:textId="23A5894F"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Twitter. (September 7, 2022) Birdwatch is getting a new onboarding process and more visible notes. </w:t>
      </w:r>
      <w:r w:rsidRPr="00C83AA3">
        <w:rPr>
          <w:rFonts w:ascii="Arial" w:hAnsi="Arial" w:cs="Arial"/>
          <w:i/>
          <w:iCs/>
          <w:sz w:val="24"/>
          <w:szCs w:val="24"/>
        </w:rPr>
        <w:t>Product</w:t>
      </w:r>
      <w:r w:rsidRPr="00C83AA3">
        <w:rPr>
          <w:rFonts w:ascii="Arial" w:hAnsi="Arial" w:cs="Arial"/>
          <w:sz w:val="24"/>
          <w:szCs w:val="24"/>
        </w:rPr>
        <w:t xml:space="preserve">. Available from: </w:t>
      </w:r>
      <w:r w:rsidRPr="00C83AA3">
        <w:rPr>
          <w:rFonts w:ascii="Arial" w:hAnsi="Arial" w:cs="Arial"/>
          <w:sz w:val="24"/>
          <w:szCs w:val="24"/>
        </w:rPr>
        <w:lastRenderedPageBreak/>
        <w:t>https://blog.twitter.com/en_us/topics/product/2022/birdwatch-getting-new-onboarding-process-more-visible-notes [Accessed 13 January 2023].</w:t>
      </w:r>
    </w:p>
    <w:p w14:paraId="0B3956DB" w14:textId="77777777" w:rsidR="00BD0346" w:rsidRPr="00C83AA3" w:rsidRDefault="00BD0346" w:rsidP="00BD0346">
      <w:pPr>
        <w:widowControl/>
        <w:rPr>
          <w:rFonts w:ascii="Arial" w:hAnsi="Arial" w:cs="Arial"/>
          <w:sz w:val="24"/>
          <w:szCs w:val="24"/>
        </w:rPr>
      </w:pPr>
      <w:r w:rsidRPr="00C83AA3">
        <w:rPr>
          <w:rFonts w:ascii="Arial" w:hAnsi="Arial" w:cs="Arial"/>
          <w:sz w:val="24"/>
          <w:szCs w:val="24"/>
        </w:rPr>
        <w:t xml:space="preserve">WHO. (January 13, 2023) Global Situation. </w:t>
      </w:r>
      <w:r w:rsidRPr="00C83AA3">
        <w:rPr>
          <w:rFonts w:ascii="Arial" w:hAnsi="Arial" w:cs="Arial"/>
          <w:i/>
          <w:iCs/>
          <w:sz w:val="24"/>
          <w:szCs w:val="24"/>
        </w:rPr>
        <w:t>WHO Coronavirus (COVID-19) Dashboard</w:t>
      </w:r>
      <w:r w:rsidRPr="00C83AA3">
        <w:rPr>
          <w:rFonts w:ascii="Arial" w:hAnsi="Arial" w:cs="Arial"/>
          <w:sz w:val="24"/>
          <w:szCs w:val="24"/>
        </w:rPr>
        <w:t>. Available from: https://covid19.who.int/ [Accessed 13 January 2023].</w:t>
      </w:r>
    </w:p>
    <w:p w14:paraId="31C5BE2A" w14:textId="77777777" w:rsidR="00BD0346" w:rsidRPr="00C83AA3" w:rsidRDefault="00BD0346" w:rsidP="00BD0346">
      <w:pPr>
        <w:widowControl/>
        <w:rPr>
          <w:rFonts w:ascii="Arial" w:hAnsi="Arial" w:cs="Arial"/>
          <w:sz w:val="24"/>
          <w:szCs w:val="24"/>
        </w:rPr>
      </w:pPr>
      <w:proofErr w:type="spellStart"/>
      <w:r w:rsidRPr="00C83AA3">
        <w:rPr>
          <w:rFonts w:ascii="Arial" w:hAnsi="Arial" w:cs="Arial"/>
          <w:sz w:val="24"/>
          <w:szCs w:val="24"/>
        </w:rPr>
        <w:t>Youness</w:t>
      </w:r>
      <w:proofErr w:type="spellEnd"/>
      <w:r w:rsidRPr="00C83AA3">
        <w:rPr>
          <w:rFonts w:ascii="Arial" w:hAnsi="Arial" w:cs="Arial"/>
          <w:sz w:val="24"/>
          <w:szCs w:val="24"/>
        </w:rPr>
        <w:t xml:space="preserve">, M., Mohammed, E. &amp; Belaid, B. (2021) Using artificial intelligence techniques for detecting Covid-19 epidemic fake news in Moroccan tweets. </w:t>
      </w:r>
      <w:r w:rsidRPr="00C83AA3">
        <w:rPr>
          <w:rFonts w:ascii="Arial" w:hAnsi="Arial" w:cs="Arial"/>
          <w:i/>
          <w:iCs/>
          <w:sz w:val="24"/>
          <w:szCs w:val="24"/>
        </w:rPr>
        <w:t>Results in Physics</w:t>
      </w:r>
      <w:r w:rsidRPr="00C83AA3">
        <w:rPr>
          <w:rFonts w:ascii="Arial" w:hAnsi="Arial" w:cs="Arial"/>
          <w:sz w:val="24"/>
          <w:szCs w:val="24"/>
        </w:rPr>
        <w:t xml:space="preserve"> Volume 25 104266. DOI: https://doi.org/10.1016/j.rinp.2021.104266</w:t>
      </w:r>
    </w:p>
    <w:p w14:paraId="1693CBF9" w14:textId="0A1D2A5A" w:rsidR="00643D53" w:rsidRPr="00C83AA3" w:rsidRDefault="00BD0346" w:rsidP="00BD0346">
      <w:pPr>
        <w:widowControl/>
        <w:rPr>
          <w:rFonts w:ascii="Arial" w:hAnsi="Arial" w:cs="Arial"/>
          <w:sz w:val="24"/>
          <w:szCs w:val="24"/>
        </w:rPr>
      </w:pPr>
      <w:r w:rsidRPr="00C83AA3">
        <w:rPr>
          <w:rFonts w:ascii="Arial" w:hAnsi="Arial" w:cs="Arial"/>
          <w:sz w:val="24"/>
          <w:szCs w:val="24"/>
        </w:rPr>
        <w:t xml:space="preserve">YouTube. (N.D.) How does YouTube address </w:t>
      </w:r>
      <w:proofErr w:type="gramStart"/>
      <w:r w:rsidRPr="00C83AA3">
        <w:rPr>
          <w:rFonts w:ascii="Arial" w:hAnsi="Arial" w:cs="Arial"/>
          <w:sz w:val="24"/>
          <w:szCs w:val="24"/>
        </w:rPr>
        <w:t>misinformation?.</w:t>
      </w:r>
      <w:proofErr w:type="gramEnd"/>
      <w:r w:rsidRPr="00C83AA3">
        <w:rPr>
          <w:rFonts w:ascii="Arial" w:hAnsi="Arial" w:cs="Arial"/>
          <w:sz w:val="24"/>
          <w:szCs w:val="24"/>
        </w:rPr>
        <w:t xml:space="preserve"> </w:t>
      </w:r>
      <w:r w:rsidRPr="00C83AA3">
        <w:rPr>
          <w:rFonts w:ascii="Arial" w:hAnsi="Arial" w:cs="Arial"/>
          <w:i/>
          <w:iCs/>
          <w:sz w:val="24"/>
          <w:szCs w:val="24"/>
        </w:rPr>
        <w:t>Our Commitments</w:t>
      </w:r>
      <w:r w:rsidRPr="00C83AA3">
        <w:rPr>
          <w:rFonts w:ascii="Arial" w:hAnsi="Arial" w:cs="Arial"/>
          <w:sz w:val="24"/>
          <w:szCs w:val="24"/>
        </w:rPr>
        <w:t>. Available from: https://www.youtube.com/howyoutubeworks/our-commitments/fighting-misinformation/#misinformation-policies [Accessed 13 January 2023].</w:t>
      </w:r>
    </w:p>
    <w:sectPr w:rsidR="00643D53" w:rsidRPr="00C83AA3" w:rsidSect="0019090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B5DE3" w14:textId="77777777" w:rsidR="002C01BA" w:rsidRDefault="002C01BA" w:rsidP="00F41BBE">
      <w:pPr>
        <w:spacing w:after="0" w:line="240" w:lineRule="auto"/>
      </w:pPr>
      <w:r>
        <w:separator/>
      </w:r>
    </w:p>
  </w:endnote>
  <w:endnote w:type="continuationSeparator" w:id="0">
    <w:p w14:paraId="284CD2E3" w14:textId="77777777" w:rsidR="002C01BA" w:rsidRDefault="002C01BA" w:rsidP="00F4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2B78" w14:textId="77777777" w:rsidR="002C01BA" w:rsidRDefault="002C01BA" w:rsidP="00F41BBE">
      <w:pPr>
        <w:spacing w:after="0" w:line="240" w:lineRule="auto"/>
      </w:pPr>
      <w:r>
        <w:separator/>
      </w:r>
    </w:p>
  </w:footnote>
  <w:footnote w:type="continuationSeparator" w:id="0">
    <w:p w14:paraId="0719D44E" w14:textId="77777777" w:rsidR="002C01BA" w:rsidRDefault="002C01BA" w:rsidP="00F41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A2D"/>
    <w:multiLevelType w:val="hybridMultilevel"/>
    <w:tmpl w:val="C77C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EF1C21"/>
    <w:multiLevelType w:val="hybridMultilevel"/>
    <w:tmpl w:val="AE56C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6B2E9A"/>
    <w:multiLevelType w:val="hybridMultilevel"/>
    <w:tmpl w:val="2F2E4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725907">
    <w:abstractNumId w:val="0"/>
  </w:num>
  <w:num w:numId="2" w16cid:durableId="333652347">
    <w:abstractNumId w:val="1"/>
  </w:num>
  <w:num w:numId="3" w16cid:durableId="1827864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8E"/>
    <w:rsid w:val="000116E6"/>
    <w:rsid w:val="00062B33"/>
    <w:rsid w:val="0007372F"/>
    <w:rsid w:val="000870D4"/>
    <w:rsid w:val="00095C10"/>
    <w:rsid w:val="000A2724"/>
    <w:rsid w:val="000B233E"/>
    <w:rsid w:val="000C41C0"/>
    <w:rsid w:val="000C5A6F"/>
    <w:rsid w:val="000D5C2D"/>
    <w:rsid w:val="000E48F3"/>
    <w:rsid w:val="00104D9E"/>
    <w:rsid w:val="00110971"/>
    <w:rsid w:val="00110D68"/>
    <w:rsid w:val="00141802"/>
    <w:rsid w:val="00164422"/>
    <w:rsid w:val="00173943"/>
    <w:rsid w:val="00190907"/>
    <w:rsid w:val="001A3D26"/>
    <w:rsid w:val="001C1142"/>
    <w:rsid w:val="001C71DF"/>
    <w:rsid w:val="001E4144"/>
    <w:rsid w:val="001E659E"/>
    <w:rsid w:val="002675C8"/>
    <w:rsid w:val="002720D8"/>
    <w:rsid w:val="00280F25"/>
    <w:rsid w:val="002C01BA"/>
    <w:rsid w:val="002C301D"/>
    <w:rsid w:val="002C37BB"/>
    <w:rsid w:val="002E1042"/>
    <w:rsid w:val="0030204C"/>
    <w:rsid w:val="00320289"/>
    <w:rsid w:val="003232E2"/>
    <w:rsid w:val="00352F42"/>
    <w:rsid w:val="00375E83"/>
    <w:rsid w:val="003772FC"/>
    <w:rsid w:val="003A22A9"/>
    <w:rsid w:val="003A669E"/>
    <w:rsid w:val="003E7FA4"/>
    <w:rsid w:val="0042050E"/>
    <w:rsid w:val="004250BF"/>
    <w:rsid w:val="004344B1"/>
    <w:rsid w:val="00451F24"/>
    <w:rsid w:val="00487A74"/>
    <w:rsid w:val="004A6FE5"/>
    <w:rsid w:val="004B6DEA"/>
    <w:rsid w:val="004C6A0F"/>
    <w:rsid w:val="004E475C"/>
    <w:rsid w:val="004F7FBB"/>
    <w:rsid w:val="00506761"/>
    <w:rsid w:val="0054063C"/>
    <w:rsid w:val="00547C30"/>
    <w:rsid w:val="0055004A"/>
    <w:rsid w:val="00551050"/>
    <w:rsid w:val="00554280"/>
    <w:rsid w:val="005A6DB7"/>
    <w:rsid w:val="005B4777"/>
    <w:rsid w:val="005C4849"/>
    <w:rsid w:val="005E4961"/>
    <w:rsid w:val="00605087"/>
    <w:rsid w:val="0061624A"/>
    <w:rsid w:val="00621056"/>
    <w:rsid w:val="006367DA"/>
    <w:rsid w:val="00643D53"/>
    <w:rsid w:val="00661B52"/>
    <w:rsid w:val="00670E0F"/>
    <w:rsid w:val="00681DF4"/>
    <w:rsid w:val="006A0016"/>
    <w:rsid w:val="006B3C3A"/>
    <w:rsid w:val="006B5AD2"/>
    <w:rsid w:val="006C378D"/>
    <w:rsid w:val="006C4009"/>
    <w:rsid w:val="006D2B3B"/>
    <w:rsid w:val="006E5945"/>
    <w:rsid w:val="006E73F5"/>
    <w:rsid w:val="007023C6"/>
    <w:rsid w:val="00734437"/>
    <w:rsid w:val="00737541"/>
    <w:rsid w:val="00741B5B"/>
    <w:rsid w:val="007442E2"/>
    <w:rsid w:val="007632A1"/>
    <w:rsid w:val="0077365C"/>
    <w:rsid w:val="00787E38"/>
    <w:rsid w:val="00791D33"/>
    <w:rsid w:val="007A3C74"/>
    <w:rsid w:val="007D7621"/>
    <w:rsid w:val="007E770E"/>
    <w:rsid w:val="00805E30"/>
    <w:rsid w:val="008139B6"/>
    <w:rsid w:val="008177DE"/>
    <w:rsid w:val="00825E63"/>
    <w:rsid w:val="0083500F"/>
    <w:rsid w:val="008378F2"/>
    <w:rsid w:val="00853234"/>
    <w:rsid w:val="008813A2"/>
    <w:rsid w:val="008A7339"/>
    <w:rsid w:val="008D6E8C"/>
    <w:rsid w:val="008E73F5"/>
    <w:rsid w:val="008F6CF4"/>
    <w:rsid w:val="00907D58"/>
    <w:rsid w:val="00916558"/>
    <w:rsid w:val="00935B3B"/>
    <w:rsid w:val="0095473B"/>
    <w:rsid w:val="00956C30"/>
    <w:rsid w:val="00967E41"/>
    <w:rsid w:val="00977430"/>
    <w:rsid w:val="009A64B1"/>
    <w:rsid w:val="009B42AD"/>
    <w:rsid w:val="009C21A0"/>
    <w:rsid w:val="009C5166"/>
    <w:rsid w:val="009C7152"/>
    <w:rsid w:val="009D51BB"/>
    <w:rsid w:val="009E0E5E"/>
    <w:rsid w:val="009F48B4"/>
    <w:rsid w:val="00A12614"/>
    <w:rsid w:val="00A30C6E"/>
    <w:rsid w:val="00A31F3C"/>
    <w:rsid w:val="00A64766"/>
    <w:rsid w:val="00A902F9"/>
    <w:rsid w:val="00AC6FAA"/>
    <w:rsid w:val="00AE11AE"/>
    <w:rsid w:val="00AF2ADD"/>
    <w:rsid w:val="00B106A4"/>
    <w:rsid w:val="00B12F14"/>
    <w:rsid w:val="00B17AE3"/>
    <w:rsid w:val="00B41E14"/>
    <w:rsid w:val="00B47E52"/>
    <w:rsid w:val="00B50D2C"/>
    <w:rsid w:val="00BD0346"/>
    <w:rsid w:val="00BF7558"/>
    <w:rsid w:val="00C2587B"/>
    <w:rsid w:val="00C316AB"/>
    <w:rsid w:val="00C31D67"/>
    <w:rsid w:val="00C339B0"/>
    <w:rsid w:val="00C5742B"/>
    <w:rsid w:val="00C6788E"/>
    <w:rsid w:val="00C83AA3"/>
    <w:rsid w:val="00CA275F"/>
    <w:rsid w:val="00CA3115"/>
    <w:rsid w:val="00CA4D33"/>
    <w:rsid w:val="00CA57BA"/>
    <w:rsid w:val="00CB0E3D"/>
    <w:rsid w:val="00CB6B04"/>
    <w:rsid w:val="00D80648"/>
    <w:rsid w:val="00D90B65"/>
    <w:rsid w:val="00D9649E"/>
    <w:rsid w:val="00DB54CE"/>
    <w:rsid w:val="00DE7F20"/>
    <w:rsid w:val="00E14280"/>
    <w:rsid w:val="00E203AF"/>
    <w:rsid w:val="00E44943"/>
    <w:rsid w:val="00E522DA"/>
    <w:rsid w:val="00E55587"/>
    <w:rsid w:val="00E60EB8"/>
    <w:rsid w:val="00E6314A"/>
    <w:rsid w:val="00E667E1"/>
    <w:rsid w:val="00E6683C"/>
    <w:rsid w:val="00EC22B8"/>
    <w:rsid w:val="00ED456E"/>
    <w:rsid w:val="00EE2640"/>
    <w:rsid w:val="00EF2299"/>
    <w:rsid w:val="00F11B95"/>
    <w:rsid w:val="00F27222"/>
    <w:rsid w:val="00F322E8"/>
    <w:rsid w:val="00F3698E"/>
    <w:rsid w:val="00F41BBE"/>
    <w:rsid w:val="00F46080"/>
    <w:rsid w:val="00F76122"/>
    <w:rsid w:val="00FA080D"/>
    <w:rsid w:val="00FB1A7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F880D"/>
  <w15:chartTrackingRefBased/>
  <w15:docId w15:val="{52B8F308-5046-45E8-AB8F-98059282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0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90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73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D2B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BBE"/>
    <w:pPr>
      <w:tabs>
        <w:tab w:val="center" w:pos="4153"/>
        <w:tab w:val="right" w:pos="8306"/>
      </w:tabs>
      <w:spacing w:after="0" w:line="240" w:lineRule="auto"/>
    </w:pPr>
  </w:style>
  <w:style w:type="character" w:customStyle="1" w:styleId="a4">
    <w:name w:val="頁首 字元"/>
    <w:basedOn w:val="a0"/>
    <w:link w:val="a3"/>
    <w:uiPriority w:val="99"/>
    <w:rsid w:val="00F41BBE"/>
  </w:style>
  <w:style w:type="paragraph" w:styleId="a5">
    <w:name w:val="footer"/>
    <w:basedOn w:val="a"/>
    <w:link w:val="a6"/>
    <w:uiPriority w:val="99"/>
    <w:unhideWhenUsed/>
    <w:rsid w:val="00F41BBE"/>
    <w:pPr>
      <w:tabs>
        <w:tab w:val="center" w:pos="4153"/>
        <w:tab w:val="right" w:pos="8306"/>
      </w:tabs>
      <w:spacing w:after="0" w:line="240" w:lineRule="auto"/>
    </w:pPr>
  </w:style>
  <w:style w:type="character" w:customStyle="1" w:styleId="a6">
    <w:name w:val="頁尾 字元"/>
    <w:basedOn w:val="a0"/>
    <w:link w:val="a5"/>
    <w:uiPriority w:val="99"/>
    <w:rsid w:val="00F41BBE"/>
  </w:style>
  <w:style w:type="paragraph" w:styleId="a7">
    <w:name w:val="Plain Text"/>
    <w:basedOn w:val="a"/>
    <w:link w:val="a8"/>
    <w:uiPriority w:val="99"/>
    <w:unhideWhenUsed/>
    <w:rsid w:val="00F41BBE"/>
    <w:pPr>
      <w:widowControl/>
      <w:spacing w:after="0" w:line="240" w:lineRule="auto"/>
    </w:pPr>
    <w:rPr>
      <w:rFonts w:ascii="Calibri" w:eastAsia="Calibri" w:hAnsi="Calibri" w:cs="Times New Roman"/>
      <w:szCs w:val="21"/>
      <w:lang w:eastAsia="en-US"/>
    </w:rPr>
  </w:style>
  <w:style w:type="character" w:customStyle="1" w:styleId="a8">
    <w:name w:val="純文字 字元"/>
    <w:basedOn w:val="a0"/>
    <w:link w:val="a7"/>
    <w:uiPriority w:val="99"/>
    <w:rsid w:val="00F41BBE"/>
    <w:rPr>
      <w:rFonts w:ascii="Calibri" w:eastAsia="Calibri" w:hAnsi="Calibri" w:cs="Times New Roman"/>
      <w:szCs w:val="21"/>
      <w:lang w:eastAsia="en-US"/>
    </w:rPr>
  </w:style>
  <w:style w:type="character" w:styleId="a9">
    <w:name w:val="Hyperlink"/>
    <w:basedOn w:val="a0"/>
    <w:uiPriority w:val="99"/>
    <w:unhideWhenUsed/>
    <w:rsid w:val="00F41BBE"/>
    <w:rPr>
      <w:color w:val="0563C1" w:themeColor="hyperlink"/>
      <w:u w:val="single"/>
    </w:rPr>
  </w:style>
  <w:style w:type="table" w:styleId="aa">
    <w:name w:val="Table Grid"/>
    <w:basedOn w:val="a1"/>
    <w:uiPriority w:val="39"/>
    <w:rsid w:val="00F41BBE"/>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F41BBE"/>
    <w:pPr>
      <w:widowControl/>
      <w:spacing w:after="200" w:line="240" w:lineRule="auto"/>
    </w:pPr>
    <w:rPr>
      <w:rFonts w:ascii="Arial" w:eastAsia="Arial" w:hAnsi="Arial" w:cs="Arial"/>
      <w:i/>
      <w:iCs/>
      <w:color w:val="44546A" w:themeColor="text2"/>
      <w:sz w:val="18"/>
      <w:szCs w:val="18"/>
      <w:lang w:eastAsia="zh-CN"/>
    </w:rPr>
  </w:style>
  <w:style w:type="paragraph" w:styleId="11">
    <w:name w:val="toc 1"/>
    <w:basedOn w:val="a"/>
    <w:next w:val="a"/>
    <w:autoRedefine/>
    <w:uiPriority w:val="39"/>
    <w:unhideWhenUsed/>
    <w:rsid w:val="00F41BBE"/>
    <w:pPr>
      <w:widowControl/>
      <w:spacing w:before="120" w:after="0" w:line="240" w:lineRule="auto"/>
    </w:pPr>
    <w:rPr>
      <w:rFonts w:ascii="Arial" w:hAnsi="Arial"/>
      <w:b/>
      <w:bCs/>
      <w:sz w:val="28"/>
      <w:szCs w:val="28"/>
      <w:lang w:eastAsia="en-US"/>
    </w:rPr>
  </w:style>
  <w:style w:type="character" w:styleId="ac">
    <w:name w:val="Unresolved Mention"/>
    <w:basedOn w:val="a0"/>
    <w:uiPriority w:val="99"/>
    <w:semiHidden/>
    <w:unhideWhenUsed/>
    <w:rsid w:val="00F41BBE"/>
    <w:rPr>
      <w:color w:val="605E5C"/>
      <w:shd w:val="clear" w:color="auto" w:fill="E1DFDD"/>
    </w:rPr>
  </w:style>
  <w:style w:type="paragraph" w:styleId="ad">
    <w:name w:val="Title"/>
    <w:basedOn w:val="a"/>
    <w:next w:val="a"/>
    <w:link w:val="ae"/>
    <w:uiPriority w:val="10"/>
    <w:qFormat/>
    <w:rsid w:val="009A6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標題 字元"/>
    <w:basedOn w:val="a0"/>
    <w:link w:val="ad"/>
    <w:uiPriority w:val="10"/>
    <w:rsid w:val="009A64B1"/>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D90B65"/>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D90B65"/>
    <w:rPr>
      <w:rFonts w:asciiTheme="majorHAnsi" w:eastAsiaTheme="majorEastAsia" w:hAnsiTheme="majorHAnsi" w:cstheme="majorBidi"/>
      <w:color w:val="2F5496" w:themeColor="accent1" w:themeShade="BF"/>
      <w:sz w:val="26"/>
      <w:szCs w:val="26"/>
    </w:rPr>
  </w:style>
  <w:style w:type="character" w:styleId="af">
    <w:name w:val="FollowedHyperlink"/>
    <w:basedOn w:val="a0"/>
    <w:uiPriority w:val="99"/>
    <w:semiHidden/>
    <w:unhideWhenUsed/>
    <w:rsid w:val="00D9649E"/>
    <w:rPr>
      <w:color w:val="954F72" w:themeColor="followedHyperlink"/>
      <w:u w:val="single"/>
    </w:rPr>
  </w:style>
  <w:style w:type="paragraph" w:styleId="af0">
    <w:name w:val="List Paragraph"/>
    <w:basedOn w:val="a"/>
    <w:uiPriority w:val="34"/>
    <w:qFormat/>
    <w:rsid w:val="00B50D2C"/>
    <w:pPr>
      <w:ind w:left="720"/>
      <w:contextualSpacing/>
    </w:pPr>
  </w:style>
  <w:style w:type="character" w:customStyle="1" w:styleId="30">
    <w:name w:val="標題 3 字元"/>
    <w:basedOn w:val="a0"/>
    <w:link w:val="3"/>
    <w:uiPriority w:val="9"/>
    <w:rsid w:val="00173943"/>
    <w:rPr>
      <w:rFonts w:asciiTheme="majorHAnsi" w:eastAsiaTheme="majorEastAsia" w:hAnsiTheme="majorHAnsi" w:cstheme="majorBidi"/>
      <w:color w:val="1F3763" w:themeColor="accent1" w:themeShade="7F"/>
      <w:sz w:val="24"/>
      <w:szCs w:val="24"/>
    </w:rPr>
  </w:style>
  <w:style w:type="character" w:customStyle="1" w:styleId="af1">
    <w:name w:val="_"/>
    <w:basedOn w:val="a0"/>
    <w:rsid w:val="00670E0F"/>
  </w:style>
  <w:style w:type="character" w:customStyle="1" w:styleId="40">
    <w:name w:val="標題 4 字元"/>
    <w:basedOn w:val="a0"/>
    <w:link w:val="4"/>
    <w:uiPriority w:val="9"/>
    <w:semiHidden/>
    <w:rsid w:val="006D2B3B"/>
    <w:rPr>
      <w:rFonts w:asciiTheme="majorHAnsi" w:eastAsiaTheme="majorEastAsia" w:hAnsiTheme="majorHAnsi" w:cstheme="majorBidi"/>
      <w:i/>
      <w:iCs/>
      <w:color w:val="2F5496" w:themeColor="accent1" w:themeShade="BF"/>
    </w:rPr>
  </w:style>
  <w:style w:type="paragraph" w:styleId="af2">
    <w:name w:val="TOC Heading"/>
    <w:basedOn w:val="1"/>
    <w:next w:val="a"/>
    <w:uiPriority w:val="39"/>
    <w:unhideWhenUsed/>
    <w:qFormat/>
    <w:rsid w:val="007023C6"/>
    <w:pPr>
      <w:widowControl/>
      <w:outlineLvl w:val="9"/>
    </w:pPr>
  </w:style>
  <w:style w:type="paragraph" w:styleId="21">
    <w:name w:val="toc 2"/>
    <w:basedOn w:val="a"/>
    <w:next w:val="a"/>
    <w:autoRedefine/>
    <w:uiPriority w:val="39"/>
    <w:unhideWhenUsed/>
    <w:rsid w:val="007023C6"/>
    <w:pPr>
      <w:widowControl/>
      <w:spacing w:after="100"/>
      <w:ind w:left="220"/>
    </w:pPr>
    <w:rPr>
      <w:rFonts w:cs="Times New Roman"/>
    </w:rPr>
  </w:style>
  <w:style w:type="paragraph" w:styleId="31">
    <w:name w:val="toc 3"/>
    <w:basedOn w:val="a"/>
    <w:next w:val="a"/>
    <w:autoRedefine/>
    <w:uiPriority w:val="39"/>
    <w:unhideWhenUsed/>
    <w:rsid w:val="007023C6"/>
    <w:pPr>
      <w:widowControl/>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30074">
      <w:bodyDiv w:val="1"/>
      <w:marLeft w:val="0"/>
      <w:marRight w:val="0"/>
      <w:marTop w:val="0"/>
      <w:marBottom w:val="0"/>
      <w:divBdr>
        <w:top w:val="none" w:sz="0" w:space="0" w:color="auto"/>
        <w:left w:val="none" w:sz="0" w:space="0" w:color="auto"/>
        <w:bottom w:val="none" w:sz="0" w:space="0" w:color="auto"/>
        <w:right w:val="none" w:sz="0" w:space="0" w:color="auto"/>
      </w:divBdr>
      <w:divsChild>
        <w:div w:id="1350065999">
          <w:marLeft w:val="0"/>
          <w:marRight w:val="0"/>
          <w:marTop w:val="0"/>
          <w:marBottom w:val="0"/>
          <w:divBdr>
            <w:top w:val="none" w:sz="0" w:space="0" w:color="auto"/>
            <w:left w:val="none" w:sz="0" w:space="0" w:color="auto"/>
            <w:bottom w:val="none" w:sz="0" w:space="0" w:color="auto"/>
            <w:right w:val="none" w:sz="0" w:space="0" w:color="auto"/>
          </w:divBdr>
        </w:div>
      </w:divsChild>
    </w:div>
    <w:div w:id="265233115">
      <w:bodyDiv w:val="1"/>
      <w:marLeft w:val="0"/>
      <w:marRight w:val="0"/>
      <w:marTop w:val="0"/>
      <w:marBottom w:val="0"/>
      <w:divBdr>
        <w:top w:val="none" w:sz="0" w:space="0" w:color="auto"/>
        <w:left w:val="none" w:sz="0" w:space="0" w:color="auto"/>
        <w:bottom w:val="none" w:sz="0" w:space="0" w:color="auto"/>
        <w:right w:val="none" w:sz="0" w:space="0" w:color="auto"/>
      </w:divBdr>
    </w:div>
    <w:div w:id="309210258">
      <w:bodyDiv w:val="1"/>
      <w:marLeft w:val="0"/>
      <w:marRight w:val="0"/>
      <w:marTop w:val="0"/>
      <w:marBottom w:val="0"/>
      <w:divBdr>
        <w:top w:val="none" w:sz="0" w:space="0" w:color="auto"/>
        <w:left w:val="none" w:sz="0" w:space="0" w:color="auto"/>
        <w:bottom w:val="none" w:sz="0" w:space="0" w:color="auto"/>
        <w:right w:val="none" w:sz="0" w:space="0" w:color="auto"/>
      </w:divBdr>
    </w:div>
    <w:div w:id="310986083">
      <w:bodyDiv w:val="1"/>
      <w:marLeft w:val="0"/>
      <w:marRight w:val="0"/>
      <w:marTop w:val="0"/>
      <w:marBottom w:val="0"/>
      <w:divBdr>
        <w:top w:val="none" w:sz="0" w:space="0" w:color="auto"/>
        <w:left w:val="none" w:sz="0" w:space="0" w:color="auto"/>
        <w:bottom w:val="none" w:sz="0" w:space="0" w:color="auto"/>
        <w:right w:val="none" w:sz="0" w:space="0" w:color="auto"/>
      </w:divBdr>
    </w:div>
    <w:div w:id="683673955">
      <w:bodyDiv w:val="1"/>
      <w:marLeft w:val="0"/>
      <w:marRight w:val="0"/>
      <w:marTop w:val="0"/>
      <w:marBottom w:val="0"/>
      <w:divBdr>
        <w:top w:val="none" w:sz="0" w:space="0" w:color="auto"/>
        <w:left w:val="none" w:sz="0" w:space="0" w:color="auto"/>
        <w:bottom w:val="none" w:sz="0" w:space="0" w:color="auto"/>
        <w:right w:val="none" w:sz="0" w:space="0" w:color="auto"/>
      </w:divBdr>
    </w:div>
    <w:div w:id="709568926">
      <w:bodyDiv w:val="1"/>
      <w:marLeft w:val="0"/>
      <w:marRight w:val="0"/>
      <w:marTop w:val="0"/>
      <w:marBottom w:val="0"/>
      <w:divBdr>
        <w:top w:val="none" w:sz="0" w:space="0" w:color="auto"/>
        <w:left w:val="none" w:sz="0" w:space="0" w:color="auto"/>
        <w:bottom w:val="none" w:sz="0" w:space="0" w:color="auto"/>
        <w:right w:val="none" w:sz="0" w:space="0" w:color="auto"/>
      </w:divBdr>
    </w:div>
    <w:div w:id="813763437">
      <w:bodyDiv w:val="1"/>
      <w:marLeft w:val="0"/>
      <w:marRight w:val="0"/>
      <w:marTop w:val="0"/>
      <w:marBottom w:val="0"/>
      <w:divBdr>
        <w:top w:val="none" w:sz="0" w:space="0" w:color="auto"/>
        <w:left w:val="none" w:sz="0" w:space="0" w:color="auto"/>
        <w:bottom w:val="none" w:sz="0" w:space="0" w:color="auto"/>
        <w:right w:val="none" w:sz="0" w:space="0" w:color="auto"/>
      </w:divBdr>
    </w:div>
    <w:div w:id="834107321">
      <w:bodyDiv w:val="1"/>
      <w:marLeft w:val="0"/>
      <w:marRight w:val="0"/>
      <w:marTop w:val="0"/>
      <w:marBottom w:val="0"/>
      <w:divBdr>
        <w:top w:val="none" w:sz="0" w:space="0" w:color="auto"/>
        <w:left w:val="none" w:sz="0" w:space="0" w:color="auto"/>
        <w:bottom w:val="none" w:sz="0" w:space="0" w:color="auto"/>
        <w:right w:val="none" w:sz="0" w:space="0" w:color="auto"/>
      </w:divBdr>
    </w:div>
    <w:div w:id="843322586">
      <w:bodyDiv w:val="1"/>
      <w:marLeft w:val="0"/>
      <w:marRight w:val="0"/>
      <w:marTop w:val="0"/>
      <w:marBottom w:val="0"/>
      <w:divBdr>
        <w:top w:val="none" w:sz="0" w:space="0" w:color="auto"/>
        <w:left w:val="none" w:sz="0" w:space="0" w:color="auto"/>
        <w:bottom w:val="none" w:sz="0" w:space="0" w:color="auto"/>
        <w:right w:val="none" w:sz="0" w:space="0" w:color="auto"/>
      </w:divBdr>
    </w:div>
    <w:div w:id="929121445">
      <w:bodyDiv w:val="1"/>
      <w:marLeft w:val="0"/>
      <w:marRight w:val="0"/>
      <w:marTop w:val="0"/>
      <w:marBottom w:val="0"/>
      <w:divBdr>
        <w:top w:val="none" w:sz="0" w:space="0" w:color="auto"/>
        <w:left w:val="none" w:sz="0" w:space="0" w:color="auto"/>
        <w:bottom w:val="none" w:sz="0" w:space="0" w:color="auto"/>
        <w:right w:val="none" w:sz="0" w:space="0" w:color="auto"/>
      </w:divBdr>
    </w:div>
    <w:div w:id="1050230163">
      <w:bodyDiv w:val="1"/>
      <w:marLeft w:val="0"/>
      <w:marRight w:val="0"/>
      <w:marTop w:val="0"/>
      <w:marBottom w:val="0"/>
      <w:divBdr>
        <w:top w:val="none" w:sz="0" w:space="0" w:color="auto"/>
        <w:left w:val="none" w:sz="0" w:space="0" w:color="auto"/>
        <w:bottom w:val="none" w:sz="0" w:space="0" w:color="auto"/>
        <w:right w:val="none" w:sz="0" w:space="0" w:color="auto"/>
      </w:divBdr>
    </w:div>
    <w:div w:id="1054816873">
      <w:bodyDiv w:val="1"/>
      <w:marLeft w:val="0"/>
      <w:marRight w:val="0"/>
      <w:marTop w:val="0"/>
      <w:marBottom w:val="0"/>
      <w:divBdr>
        <w:top w:val="none" w:sz="0" w:space="0" w:color="auto"/>
        <w:left w:val="none" w:sz="0" w:space="0" w:color="auto"/>
        <w:bottom w:val="none" w:sz="0" w:space="0" w:color="auto"/>
        <w:right w:val="none" w:sz="0" w:space="0" w:color="auto"/>
      </w:divBdr>
    </w:div>
    <w:div w:id="1093476687">
      <w:bodyDiv w:val="1"/>
      <w:marLeft w:val="0"/>
      <w:marRight w:val="0"/>
      <w:marTop w:val="0"/>
      <w:marBottom w:val="0"/>
      <w:divBdr>
        <w:top w:val="none" w:sz="0" w:space="0" w:color="auto"/>
        <w:left w:val="none" w:sz="0" w:space="0" w:color="auto"/>
        <w:bottom w:val="none" w:sz="0" w:space="0" w:color="auto"/>
        <w:right w:val="none" w:sz="0" w:space="0" w:color="auto"/>
      </w:divBdr>
    </w:div>
    <w:div w:id="1150171518">
      <w:bodyDiv w:val="1"/>
      <w:marLeft w:val="0"/>
      <w:marRight w:val="0"/>
      <w:marTop w:val="0"/>
      <w:marBottom w:val="0"/>
      <w:divBdr>
        <w:top w:val="none" w:sz="0" w:space="0" w:color="auto"/>
        <w:left w:val="none" w:sz="0" w:space="0" w:color="auto"/>
        <w:bottom w:val="none" w:sz="0" w:space="0" w:color="auto"/>
        <w:right w:val="none" w:sz="0" w:space="0" w:color="auto"/>
      </w:divBdr>
    </w:div>
    <w:div w:id="1179000663">
      <w:bodyDiv w:val="1"/>
      <w:marLeft w:val="0"/>
      <w:marRight w:val="0"/>
      <w:marTop w:val="0"/>
      <w:marBottom w:val="0"/>
      <w:divBdr>
        <w:top w:val="none" w:sz="0" w:space="0" w:color="auto"/>
        <w:left w:val="none" w:sz="0" w:space="0" w:color="auto"/>
        <w:bottom w:val="none" w:sz="0" w:space="0" w:color="auto"/>
        <w:right w:val="none" w:sz="0" w:space="0" w:color="auto"/>
      </w:divBdr>
    </w:div>
    <w:div w:id="1187982404">
      <w:bodyDiv w:val="1"/>
      <w:marLeft w:val="0"/>
      <w:marRight w:val="0"/>
      <w:marTop w:val="0"/>
      <w:marBottom w:val="0"/>
      <w:divBdr>
        <w:top w:val="none" w:sz="0" w:space="0" w:color="auto"/>
        <w:left w:val="none" w:sz="0" w:space="0" w:color="auto"/>
        <w:bottom w:val="none" w:sz="0" w:space="0" w:color="auto"/>
        <w:right w:val="none" w:sz="0" w:space="0" w:color="auto"/>
      </w:divBdr>
    </w:div>
    <w:div w:id="1205018058">
      <w:bodyDiv w:val="1"/>
      <w:marLeft w:val="0"/>
      <w:marRight w:val="0"/>
      <w:marTop w:val="0"/>
      <w:marBottom w:val="0"/>
      <w:divBdr>
        <w:top w:val="none" w:sz="0" w:space="0" w:color="auto"/>
        <w:left w:val="none" w:sz="0" w:space="0" w:color="auto"/>
        <w:bottom w:val="none" w:sz="0" w:space="0" w:color="auto"/>
        <w:right w:val="none" w:sz="0" w:space="0" w:color="auto"/>
      </w:divBdr>
    </w:div>
    <w:div w:id="1237131335">
      <w:bodyDiv w:val="1"/>
      <w:marLeft w:val="0"/>
      <w:marRight w:val="0"/>
      <w:marTop w:val="0"/>
      <w:marBottom w:val="0"/>
      <w:divBdr>
        <w:top w:val="none" w:sz="0" w:space="0" w:color="auto"/>
        <w:left w:val="none" w:sz="0" w:space="0" w:color="auto"/>
        <w:bottom w:val="none" w:sz="0" w:space="0" w:color="auto"/>
        <w:right w:val="none" w:sz="0" w:space="0" w:color="auto"/>
      </w:divBdr>
    </w:div>
    <w:div w:id="1256089197">
      <w:bodyDiv w:val="1"/>
      <w:marLeft w:val="0"/>
      <w:marRight w:val="0"/>
      <w:marTop w:val="0"/>
      <w:marBottom w:val="0"/>
      <w:divBdr>
        <w:top w:val="none" w:sz="0" w:space="0" w:color="auto"/>
        <w:left w:val="none" w:sz="0" w:space="0" w:color="auto"/>
        <w:bottom w:val="none" w:sz="0" w:space="0" w:color="auto"/>
        <w:right w:val="none" w:sz="0" w:space="0" w:color="auto"/>
      </w:divBdr>
    </w:div>
    <w:div w:id="1387334802">
      <w:bodyDiv w:val="1"/>
      <w:marLeft w:val="0"/>
      <w:marRight w:val="0"/>
      <w:marTop w:val="0"/>
      <w:marBottom w:val="0"/>
      <w:divBdr>
        <w:top w:val="none" w:sz="0" w:space="0" w:color="auto"/>
        <w:left w:val="none" w:sz="0" w:space="0" w:color="auto"/>
        <w:bottom w:val="none" w:sz="0" w:space="0" w:color="auto"/>
        <w:right w:val="none" w:sz="0" w:space="0" w:color="auto"/>
      </w:divBdr>
      <w:divsChild>
        <w:div w:id="410085045">
          <w:marLeft w:val="-255"/>
          <w:marRight w:val="0"/>
          <w:marTop w:val="0"/>
          <w:marBottom w:val="0"/>
          <w:divBdr>
            <w:top w:val="none" w:sz="0" w:space="0" w:color="auto"/>
            <w:left w:val="none" w:sz="0" w:space="0" w:color="auto"/>
            <w:bottom w:val="none" w:sz="0" w:space="0" w:color="auto"/>
            <w:right w:val="none" w:sz="0" w:space="0" w:color="auto"/>
          </w:divBdr>
          <w:divsChild>
            <w:div w:id="359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4124">
      <w:bodyDiv w:val="1"/>
      <w:marLeft w:val="0"/>
      <w:marRight w:val="0"/>
      <w:marTop w:val="0"/>
      <w:marBottom w:val="0"/>
      <w:divBdr>
        <w:top w:val="none" w:sz="0" w:space="0" w:color="auto"/>
        <w:left w:val="none" w:sz="0" w:space="0" w:color="auto"/>
        <w:bottom w:val="none" w:sz="0" w:space="0" w:color="auto"/>
        <w:right w:val="none" w:sz="0" w:space="0" w:color="auto"/>
      </w:divBdr>
    </w:div>
    <w:div w:id="1447965555">
      <w:bodyDiv w:val="1"/>
      <w:marLeft w:val="0"/>
      <w:marRight w:val="0"/>
      <w:marTop w:val="0"/>
      <w:marBottom w:val="0"/>
      <w:divBdr>
        <w:top w:val="none" w:sz="0" w:space="0" w:color="auto"/>
        <w:left w:val="none" w:sz="0" w:space="0" w:color="auto"/>
        <w:bottom w:val="none" w:sz="0" w:space="0" w:color="auto"/>
        <w:right w:val="none" w:sz="0" w:space="0" w:color="auto"/>
      </w:divBdr>
    </w:div>
    <w:div w:id="1480534651">
      <w:bodyDiv w:val="1"/>
      <w:marLeft w:val="0"/>
      <w:marRight w:val="0"/>
      <w:marTop w:val="0"/>
      <w:marBottom w:val="0"/>
      <w:divBdr>
        <w:top w:val="none" w:sz="0" w:space="0" w:color="auto"/>
        <w:left w:val="none" w:sz="0" w:space="0" w:color="auto"/>
        <w:bottom w:val="none" w:sz="0" w:space="0" w:color="auto"/>
        <w:right w:val="none" w:sz="0" w:space="0" w:color="auto"/>
      </w:divBdr>
    </w:div>
    <w:div w:id="1524779253">
      <w:bodyDiv w:val="1"/>
      <w:marLeft w:val="0"/>
      <w:marRight w:val="0"/>
      <w:marTop w:val="0"/>
      <w:marBottom w:val="0"/>
      <w:divBdr>
        <w:top w:val="none" w:sz="0" w:space="0" w:color="auto"/>
        <w:left w:val="none" w:sz="0" w:space="0" w:color="auto"/>
        <w:bottom w:val="none" w:sz="0" w:space="0" w:color="auto"/>
        <w:right w:val="none" w:sz="0" w:space="0" w:color="auto"/>
      </w:divBdr>
    </w:div>
    <w:div w:id="1568374370">
      <w:bodyDiv w:val="1"/>
      <w:marLeft w:val="0"/>
      <w:marRight w:val="0"/>
      <w:marTop w:val="0"/>
      <w:marBottom w:val="0"/>
      <w:divBdr>
        <w:top w:val="none" w:sz="0" w:space="0" w:color="auto"/>
        <w:left w:val="none" w:sz="0" w:space="0" w:color="auto"/>
        <w:bottom w:val="none" w:sz="0" w:space="0" w:color="auto"/>
        <w:right w:val="none" w:sz="0" w:space="0" w:color="auto"/>
      </w:divBdr>
    </w:div>
    <w:div w:id="1596674262">
      <w:bodyDiv w:val="1"/>
      <w:marLeft w:val="0"/>
      <w:marRight w:val="0"/>
      <w:marTop w:val="0"/>
      <w:marBottom w:val="0"/>
      <w:divBdr>
        <w:top w:val="none" w:sz="0" w:space="0" w:color="auto"/>
        <w:left w:val="none" w:sz="0" w:space="0" w:color="auto"/>
        <w:bottom w:val="none" w:sz="0" w:space="0" w:color="auto"/>
        <w:right w:val="none" w:sz="0" w:space="0" w:color="auto"/>
      </w:divBdr>
    </w:div>
    <w:div w:id="1626232994">
      <w:bodyDiv w:val="1"/>
      <w:marLeft w:val="0"/>
      <w:marRight w:val="0"/>
      <w:marTop w:val="0"/>
      <w:marBottom w:val="0"/>
      <w:divBdr>
        <w:top w:val="none" w:sz="0" w:space="0" w:color="auto"/>
        <w:left w:val="none" w:sz="0" w:space="0" w:color="auto"/>
        <w:bottom w:val="none" w:sz="0" w:space="0" w:color="auto"/>
        <w:right w:val="none" w:sz="0" w:space="0" w:color="auto"/>
      </w:divBdr>
      <w:divsChild>
        <w:div w:id="523251651">
          <w:marLeft w:val="0"/>
          <w:marRight w:val="0"/>
          <w:marTop w:val="0"/>
          <w:marBottom w:val="75"/>
          <w:divBdr>
            <w:top w:val="none" w:sz="0" w:space="0" w:color="auto"/>
            <w:left w:val="none" w:sz="0" w:space="0" w:color="auto"/>
            <w:bottom w:val="none" w:sz="0" w:space="0" w:color="auto"/>
            <w:right w:val="none" w:sz="0" w:space="0" w:color="auto"/>
          </w:divBdr>
        </w:div>
      </w:divsChild>
    </w:div>
    <w:div w:id="1761871415">
      <w:bodyDiv w:val="1"/>
      <w:marLeft w:val="0"/>
      <w:marRight w:val="0"/>
      <w:marTop w:val="0"/>
      <w:marBottom w:val="0"/>
      <w:divBdr>
        <w:top w:val="none" w:sz="0" w:space="0" w:color="auto"/>
        <w:left w:val="none" w:sz="0" w:space="0" w:color="auto"/>
        <w:bottom w:val="none" w:sz="0" w:space="0" w:color="auto"/>
        <w:right w:val="none" w:sz="0" w:space="0" w:color="auto"/>
      </w:divBdr>
      <w:divsChild>
        <w:div w:id="532112187">
          <w:marLeft w:val="0"/>
          <w:marRight w:val="0"/>
          <w:marTop w:val="0"/>
          <w:marBottom w:val="0"/>
          <w:divBdr>
            <w:top w:val="none" w:sz="0" w:space="0" w:color="auto"/>
            <w:left w:val="none" w:sz="0" w:space="0" w:color="auto"/>
            <w:bottom w:val="none" w:sz="0" w:space="0" w:color="auto"/>
            <w:right w:val="none" w:sz="0" w:space="0" w:color="auto"/>
          </w:divBdr>
        </w:div>
      </w:divsChild>
    </w:div>
    <w:div w:id="1814172984">
      <w:bodyDiv w:val="1"/>
      <w:marLeft w:val="0"/>
      <w:marRight w:val="0"/>
      <w:marTop w:val="0"/>
      <w:marBottom w:val="0"/>
      <w:divBdr>
        <w:top w:val="none" w:sz="0" w:space="0" w:color="auto"/>
        <w:left w:val="none" w:sz="0" w:space="0" w:color="auto"/>
        <w:bottom w:val="none" w:sz="0" w:space="0" w:color="auto"/>
        <w:right w:val="none" w:sz="0" w:space="0" w:color="auto"/>
      </w:divBdr>
    </w:div>
    <w:div w:id="1842356978">
      <w:bodyDiv w:val="1"/>
      <w:marLeft w:val="0"/>
      <w:marRight w:val="0"/>
      <w:marTop w:val="0"/>
      <w:marBottom w:val="0"/>
      <w:divBdr>
        <w:top w:val="none" w:sz="0" w:space="0" w:color="auto"/>
        <w:left w:val="none" w:sz="0" w:space="0" w:color="auto"/>
        <w:bottom w:val="none" w:sz="0" w:space="0" w:color="auto"/>
        <w:right w:val="none" w:sz="0" w:space="0" w:color="auto"/>
      </w:divBdr>
    </w:div>
    <w:div w:id="1900162840">
      <w:bodyDiv w:val="1"/>
      <w:marLeft w:val="0"/>
      <w:marRight w:val="0"/>
      <w:marTop w:val="0"/>
      <w:marBottom w:val="0"/>
      <w:divBdr>
        <w:top w:val="none" w:sz="0" w:space="0" w:color="auto"/>
        <w:left w:val="none" w:sz="0" w:space="0" w:color="auto"/>
        <w:bottom w:val="none" w:sz="0" w:space="0" w:color="auto"/>
        <w:right w:val="none" w:sz="0" w:space="0" w:color="auto"/>
      </w:divBdr>
    </w:div>
    <w:div w:id="1920094091">
      <w:bodyDiv w:val="1"/>
      <w:marLeft w:val="0"/>
      <w:marRight w:val="0"/>
      <w:marTop w:val="0"/>
      <w:marBottom w:val="0"/>
      <w:divBdr>
        <w:top w:val="none" w:sz="0" w:space="0" w:color="auto"/>
        <w:left w:val="none" w:sz="0" w:space="0" w:color="auto"/>
        <w:bottom w:val="none" w:sz="0" w:space="0" w:color="auto"/>
        <w:right w:val="none" w:sz="0" w:space="0" w:color="auto"/>
      </w:divBdr>
    </w:div>
    <w:div w:id="1946384973">
      <w:bodyDiv w:val="1"/>
      <w:marLeft w:val="0"/>
      <w:marRight w:val="0"/>
      <w:marTop w:val="0"/>
      <w:marBottom w:val="0"/>
      <w:divBdr>
        <w:top w:val="none" w:sz="0" w:space="0" w:color="auto"/>
        <w:left w:val="none" w:sz="0" w:space="0" w:color="auto"/>
        <w:bottom w:val="none" w:sz="0" w:space="0" w:color="auto"/>
        <w:right w:val="none" w:sz="0" w:space="0" w:color="auto"/>
      </w:divBdr>
    </w:div>
    <w:div w:id="1956866299">
      <w:bodyDiv w:val="1"/>
      <w:marLeft w:val="0"/>
      <w:marRight w:val="0"/>
      <w:marTop w:val="0"/>
      <w:marBottom w:val="0"/>
      <w:divBdr>
        <w:top w:val="none" w:sz="0" w:space="0" w:color="auto"/>
        <w:left w:val="none" w:sz="0" w:space="0" w:color="auto"/>
        <w:bottom w:val="none" w:sz="0" w:space="0" w:color="auto"/>
        <w:right w:val="none" w:sz="0" w:space="0" w:color="auto"/>
      </w:divBdr>
    </w:div>
    <w:div w:id="1999846103">
      <w:bodyDiv w:val="1"/>
      <w:marLeft w:val="0"/>
      <w:marRight w:val="0"/>
      <w:marTop w:val="0"/>
      <w:marBottom w:val="0"/>
      <w:divBdr>
        <w:top w:val="none" w:sz="0" w:space="0" w:color="auto"/>
        <w:left w:val="none" w:sz="0" w:space="0" w:color="auto"/>
        <w:bottom w:val="none" w:sz="0" w:space="0" w:color="auto"/>
        <w:right w:val="none" w:sz="0" w:space="0" w:color="auto"/>
      </w:divBdr>
    </w:div>
    <w:div w:id="2001538901">
      <w:bodyDiv w:val="1"/>
      <w:marLeft w:val="0"/>
      <w:marRight w:val="0"/>
      <w:marTop w:val="0"/>
      <w:marBottom w:val="0"/>
      <w:divBdr>
        <w:top w:val="none" w:sz="0" w:space="0" w:color="auto"/>
        <w:left w:val="none" w:sz="0" w:space="0" w:color="auto"/>
        <w:bottom w:val="none" w:sz="0" w:space="0" w:color="auto"/>
        <w:right w:val="none" w:sz="0" w:space="0" w:color="auto"/>
      </w:divBdr>
    </w:div>
    <w:div w:id="2015182827">
      <w:bodyDiv w:val="1"/>
      <w:marLeft w:val="0"/>
      <w:marRight w:val="0"/>
      <w:marTop w:val="0"/>
      <w:marBottom w:val="0"/>
      <w:divBdr>
        <w:top w:val="none" w:sz="0" w:space="0" w:color="auto"/>
        <w:left w:val="none" w:sz="0" w:space="0" w:color="auto"/>
        <w:bottom w:val="none" w:sz="0" w:space="0" w:color="auto"/>
        <w:right w:val="none" w:sz="0" w:space="0" w:color="auto"/>
      </w:divBdr>
    </w:div>
    <w:div w:id="211146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2B72D-08B6-49DA-8EAF-85A6F47E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2890</Words>
  <Characters>16474</Characters>
  <Application>Microsoft Office Word</Application>
  <DocSecurity>0</DocSecurity>
  <Lines>137</Lines>
  <Paragraphs>38</Paragraphs>
  <ScaleCrop>false</ScaleCrop>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50</cp:revision>
  <dcterms:created xsi:type="dcterms:W3CDTF">2023-01-16T06:29:00Z</dcterms:created>
  <dcterms:modified xsi:type="dcterms:W3CDTF">2023-01-16T09:58:00Z</dcterms:modified>
</cp:coreProperties>
</file>