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CFA74" w14:textId="465AD6C6" w:rsidR="004721B4" w:rsidRDefault="004721B4" w:rsidP="004721B4">
      <w:pPr>
        <w:ind w:right="284"/>
        <w:jc w:val="left"/>
        <w:rPr>
          <w:b/>
        </w:rPr>
      </w:pPr>
      <w:bookmarkStart w:id="0" w:name="_Hlk125475402"/>
      <w:r>
        <w:rPr>
          <w:b/>
        </w:rPr>
        <w:t>U</w:t>
      </w:r>
      <w:r w:rsidR="008965BB">
        <w:rPr>
          <w:b/>
        </w:rPr>
        <w:t>nit 9</w:t>
      </w:r>
      <w:r w:rsidRPr="004721B4">
        <w:rPr>
          <w:b/>
        </w:rPr>
        <w:t xml:space="preserve"> </w:t>
      </w:r>
      <w:r>
        <w:rPr>
          <w:b/>
        </w:rPr>
        <w:t>Answer:</w:t>
      </w:r>
    </w:p>
    <w:p w14:paraId="7690F4E0" w14:textId="77777777" w:rsidR="004721B4" w:rsidRDefault="004721B4" w:rsidP="004721B4">
      <w:pPr>
        <w:ind w:right="284"/>
        <w:jc w:val="left"/>
        <w:rPr>
          <w:b/>
        </w:rPr>
      </w:pPr>
    </w:p>
    <w:p w14:paraId="320F332E" w14:textId="3934DE7A" w:rsidR="004721B4" w:rsidRDefault="002C46FD" w:rsidP="004721B4">
      <w:pPr>
        <w:ind w:right="284"/>
        <w:jc w:val="left"/>
        <w:rPr>
          <w:b/>
        </w:rPr>
      </w:pPr>
      <w:r>
        <w:rPr>
          <w:b/>
        </w:rPr>
        <w:t>Exercise 9</w:t>
      </w:r>
      <w:r w:rsidR="004721B4">
        <w:rPr>
          <w:b/>
        </w:rPr>
        <w:t>.1</w:t>
      </w:r>
    </w:p>
    <w:bookmarkEnd w:id="0"/>
    <w:p w14:paraId="0C2B44A8" w14:textId="77777777" w:rsidR="004721B4" w:rsidRDefault="004721B4" w:rsidP="004721B4">
      <w:pPr>
        <w:jc w:val="left"/>
        <w:rPr>
          <w:rFonts w:eastAsia="Times New Roman" w:cs="Arial"/>
          <w:sz w:val="20"/>
          <w:szCs w:val="20"/>
          <w:lang w:eastAsia="zh-TW"/>
        </w:rPr>
      </w:pPr>
    </w:p>
    <w:p w14:paraId="252AA8DC" w14:textId="2FFE701F" w:rsidR="002C46FD" w:rsidRDefault="002C46FD" w:rsidP="004721B4">
      <w:pPr>
        <w:jc w:val="left"/>
        <w:rPr>
          <w:rFonts w:eastAsia="Times New Roman" w:cs="Arial"/>
          <w:sz w:val="20"/>
          <w:szCs w:val="20"/>
          <w:lang w:eastAsia="zh-TW"/>
        </w:rPr>
      </w:pPr>
      <w:r>
        <w:rPr>
          <w:noProof/>
          <w:lang w:val="en-US" w:eastAsia="zh-TW"/>
        </w:rPr>
        <w:drawing>
          <wp:inline distT="0" distB="0" distL="0" distR="0" wp14:anchorId="4F20104E" wp14:editId="5439B939">
            <wp:extent cx="4810125" cy="36766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897CF9" w14:textId="77777777" w:rsidR="002C46FD" w:rsidRDefault="002C46FD" w:rsidP="004721B4">
      <w:pPr>
        <w:jc w:val="left"/>
        <w:rPr>
          <w:rFonts w:eastAsia="Times New Roman" w:cs="Arial"/>
          <w:sz w:val="20"/>
          <w:szCs w:val="20"/>
          <w:lang w:eastAsia="zh-TW"/>
        </w:rPr>
      </w:pPr>
    </w:p>
    <w:p w14:paraId="5FCD54D8" w14:textId="2C924E8E" w:rsidR="00742959" w:rsidRDefault="00742959" w:rsidP="00742959">
      <w:pPr>
        <w:ind w:right="284"/>
        <w:jc w:val="left"/>
        <w:rPr>
          <w:b/>
        </w:rPr>
      </w:pPr>
      <w:r>
        <w:rPr>
          <w:b/>
        </w:rPr>
        <w:t>Exercise 9.2</w:t>
      </w:r>
    </w:p>
    <w:p w14:paraId="0C8184B9" w14:textId="77777777" w:rsidR="00742959" w:rsidRDefault="00742959" w:rsidP="004721B4">
      <w:pPr>
        <w:jc w:val="left"/>
        <w:rPr>
          <w:rFonts w:eastAsia="Times New Roman" w:cs="Arial"/>
          <w:sz w:val="20"/>
          <w:szCs w:val="20"/>
          <w:lang w:eastAsia="zh-TW"/>
        </w:rPr>
      </w:pPr>
    </w:p>
    <w:p w14:paraId="7E408D0E" w14:textId="640A30C2" w:rsidR="002C46FD" w:rsidRDefault="00742959" w:rsidP="004721B4">
      <w:pPr>
        <w:jc w:val="left"/>
        <w:rPr>
          <w:rFonts w:eastAsia="Times New Roman" w:cs="Arial"/>
          <w:sz w:val="20"/>
          <w:szCs w:val="20"/>
          <w:lang w:eastAsia="zh-TW"/>
        </w:rPr>
      </w:pPr>
      <w:r>
        <w:rPr>
          <w:noProof/>
          <w:lang w:val="en-US" w:eastAsia="zh-TW"/>
        </w:rPr>
        <w:drawing>
          <wp:inline distT="0" distB="0" distL="0" distR="0" wp14:anchorId="75FD7DA8" wp14:editId="2CBEE6E5">
            <wp:extent cx="4838700" cy="33242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0C995F" w14:textId="757B48AE" w:rsidR="00742959" w:rsidRDefault="00742959" w:rsidP="00742959">
      <w:pPr>
        <w:jc w:val="left"/>
        <w:rPr>
          <w:rFonts w:eastAsia="Times New Roman" w:cs="Arial"/>
          <w:sz w:val="20"/>
          <w:szCs w:val="20"/>
          <w:lang w:eastAsia="zh-TW"/>
        </w:rPr>
      </w:pPr>
      <w:r w:rsidRPr="00742959">
        <w:rPr>
          <w:rFonts w:eastAsia="Times New Roman" w:cs="Arial"/>
          <w:sz w:val="20"/>
          <w:szCs w:val="20"/>
          <w:lang w:eastAsia="zh-TW"/>
        </w:rPr>
        <w:t>It is clear from the chart that the percentage of prevalence of the target species Sparse and Abundant in Location A is higher than in Location B, whilst the percentage of prevalence of the target species Absent is 3 times higher in Location B.</w:t>
      </w:r>
    </w:p>
    <w:p w14:paraId="15A04070" w14:textId="77777777" w:rsidR="00742959" w:rsidRDefault="00742959">
      <w:pPr>
        <w:spacing w:after="160" w:line="259" w:lineRule="auto"/>
        <w:jc w:val="left"/>
        <w:rPr>
          <w:rFonts w:eastAsia="Times New Roman" w:cs="Arial"/>
          <w:sz w:val="20"/>
          <w:szCs w:val="20"/>
          <w:lang w:eastAsia="zh-TW"/>
        </w:rPr>
      </w:pPr>
      <w:r>
        <w:rPr>
          <w:rFonts w:eastAsia="Times New Roman" w:cs="Arial"/>
          <w:sz w:val="20"/>
          <w:szCs w:val="20"/>
          <w:lang w:eastAsia="zh-TW"/>
        </w:rPr>
        <w:br w:type="page"/>
      </w:r>
    </w:p>
    <w:p w14:paraId="020E3105" w14:textId="46A76EAB" w:rsidR="00742959" w:rsidRDefault="00742959" w:rsidP="00742959">
      <w:pPr>
        <w:ind w:right="284"/>
        <w:jc w:val="left"/>
        <w:rPr>
          <w:b/>
        </w:rPr>
      </w:pPr>
      <w:r>
        <w:rPr>
          <w:b/>
        </w:rPr>
        <w:lastRenderedPageBreak/>
        <w:t>Exercise 9.3</w:t>
      </w:r>
    </w:p>
    <w:p w14:paraId="0635526A" w14:textId="77777777" w:rsidR="00742959" w:rsidRDefault="00742959" w:rsidP="00F6076F"/>
    <w:p w14:paraId="6A825D20" w14:textId="2040D30F" w:rsidR="00F6076F" w:rsidRDefault="00C6184F" w:rsidP="00F6076F">
      <w:r>
        <w:rPr>
          <w:noProof/>
          <w:lang w:val="en-US" w:eastAsia="zh-TW"/>
        </w:rPr>
        <w:drawing>
          <wp:inline distT="0" distB="0" distL="0" distR="0" wp14:anchorId="1DCDFB27" wp14:editId="707BB2E0">
            <wp:extent cx="4943475" cy="36861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EDBD10" w14:textId="77777777" w:rsidR="00F6076F" w:rsidRDefault="00F6076F" w:rsidP="00F6076F"/>
    <w:p w14:paraId="263B7CED" w14:textId="1BEAF835" w:rsidR="00F6076F" w:rsidRDefault="00F6076F" w:rsidP="00F6076F">
      <w:r w:rsidRPr="00F6076F">
        <w:t>For those individuals who underwent diet B, the weight loss distribution is slightly skewed right and fairly symmetrical, with perhaps a hint of positive skewness.</w:t>
      </w:r>
      <w:bookmarkStart w:id="1" w:name="_GoBack"/>
      <w:bookmarkEnd w:id="1"/>
    </w:p>
    <w:sectPr w:rsidR="00F6076F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10777" w14:textId="77777777" w:rsidR="00CA3E07" w:rsidRDefault="00CA3E07" w:rsidP="00A67DBA">
      <w:r>
        <w:separator/>
      </w:r>
    </w:p>
  </w:endnote>
  <w:endnote w:type="continuationSeparator" w:id="0">
    <w:p w14:paraId="19684FBF" w14:textId="77777777" w:rsidR="00CA3E07" w:rsidRDefault="00CA3E07" w:rsidP="00A6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86747" w14:textId="77777777" w:rsidR="00CA3E07" w:rsidRDefault="00CA3E07" w:rsidP="00A67DBA">
      <w:r>
        <w:separator/>
      </w:r>
    </w:p>
  </w:footnote>
  <w:footnote w:type="continuationSeparator" w:id="0">
    <w:p w14:paraId="66C76D0D" w14:textId="77777777" w:rsidR="00CA3E07" w:rsidRDefault="00CA3E07" w:rsidP="00A67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B4"/>
    <w:rsid w:val="002C46FD"/>
    <w:rsid w:val="0035228F"/>
    <w:rsid w:val="00451F24"/>
    <w:rsid w:val="004721B4"/>
    <w:rsid w:val="005F79F9"/>
    <w:rsid w:val="00742959"/>
    <w:rsid w:val="00816D53"/>
    <w:rsid w:val="008965BB"/>
    <w:rsid w:val="00A12614"/>
    <w:rsid w:val="00A67DBA"/>
    <w:rsid w:val="00B24FD5"/>
    <w:rsid w:val="00C6184F"/>
    <w:rsid w:val="00CA3E07"/>
    <w:rsid w:val="00ED1176"/>
    <w:rsid w:val="00F3221A"/>
    <w:rsid w:val="00F6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C0030"/>
  <w15:chartTrackingRefBased/>
  <w15:docId w15:val="{CA216795-A3B6-40A7-AB97-C8CB0AA5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4"/>
    <w:pPr>
      <w:spacing w:after="0" w:line="240" w:lineRule="auto"/>
      <w:jc w:val="both"/>
    </w:pPr>
    <w:rPr>
      <w:rFonts w:ascii="Arial" w:eastAsia="SimSun" w:hAnsi="Arial" w:cs="Times New Roman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1B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DB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DBA"/>
    <w:rPr>
      <w:rFonts w:ascii="Arial" w:eastAsia="SimSun" w:hAnsi="Arial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67DB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DBA"/>
    <w:rPr>
      <w:rFonts w:ascii="Arial" w:eastAsia="SimSun" w:hAnsi="Arial" w:cs="Times New Roman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BA"/>
    <w:rPr>
      <w:rFonts w:asciiTheme="majorHAnsi" w:eastAsiaTheme="majorEastAsia" w:hAnsiTheme="majorHAnsi" w:cstheme="majorBidi"/>
      <w:b/>
      <w:bCs/>
      <w:color w:val="4472C4" w:themeColor="accent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ykchan\Desktop\Files\Datasets\Unit%209%20Exercises%20-%20Workbooks\Exa%209.1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ykchan\Desktop\Files\Datasets\Unit%209%20Exercises%20-%20Workbooks\Exe%209.2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nykchan\Desktop\Files\Datasets\Unit%209%20Exercises%20-%20Workbooks\Exe%209.3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Sheet1!$D$40:$D$42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Sheet1!$E$40:$E$42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89713024"/>
        <c:axId val="-1689707584"/>
      </c:barChart>
      <c:catAx>
        <c:axId val="-168971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9707584"/>
        <c:crosses val="autoZero"/>
        <c:auto val="1"/>
        <c:lblAlgn val="ctr"/>
        <c:lblOffset val="100"/>
        <c:noMultiLvlLbl val="0"/>
      </c:catAx>
      <c:valAx>
        <c:axId val="-16897075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971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Location A vs Location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Location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Sheet1!$B$13:$B$15</c:f>
              <c:numCache>
                <c:formatCode>#,##0.0</c:formatCode>
                <c:ptCount val="3"/>
                <c:pt idx="0">
                  <c:v>14.285714285714286</c:v>
                </c:pt>
                <c:pt idx="1">
                  <c:v>39.285714285714285</c:v>
                </c:pt>
                <c:pt idx="2">
                  <c:v>46.428571428571431</c:v>
                </c:pt>
              </c:numCache>
            </c:numRef>
          </c:val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Location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Sheet1!$C$13:$C$15</c:f>
              <c:numCache>
                <c:formatCode>#,##0.0</c:formatCode>
                <c:ptCount val="3"/>
                <c:pt idx="0">
                  <c:v>45.454545454545453</c:v>
                </c:pt>
                <c:pt idx="1">
                  <c:v>31.818181818181817</c:v>
                </c:pt>
                <c:pt idx="2">
                  <c:v>22.727272727272727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89709216"/>
        <c:axId val="-1689715744"/>
      </c:barChart>
      <c:catAx>
        <c:axId val="-168970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9715744"/>
        <c:crosses val="autoZero"/>
        <c:auto val="1"/>
        <c:lblAlgn val="ctr"/>
        <c:lblOffset val="100"/>
        <c:noMultiLvlLbl val="0"/>
      </c:catAx>
      <c:valAx>
        <c:axId val="-16897157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970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B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Diets!$K$41:$K$47</c:f>
              <c:numCache>
                <c:formatCode>General</c:formatCode>
                <c:ptCount val="7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</c:numCache>
            </c:numRef>
          </c:cat>
          <c:val>
            <c:numRef>
              <c:f>Diets!$L$41:$L$47</c:f>
              <c:numCache>
                <c:formatCode>General</c:formatCode>
                <c:ptCount val="7"/>
                <c:pt idx="0">
                  <c:v>0.06</c:v>
                </c:pt>
                <c:pt idx="1">
                  <c:v>0.2</c:v>
                </c:pt>
                <c:pt idx="2">
                  <c:v>0.3</c:v>
                </c:pt>
                <c:pt idx="3">
                  <c:v>0.22</c:v>
                </c:pt>
                <c:pt idx="4">
                  <c:v>0.16</c:v>
                </c:pt>
                <c:pt idx="5">
                  <c:v>0.04</c:v>
                </c:pt>
                <c:pt idx="6">
                  <c:v>0.02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-1689714656"/>
        <c:axId val="-1689715200"/>
      </c:barChart>
      <c:catAx>
        <c:axId val="-1689714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1689715200"/>
        <c:crosses val="autoZero"/>
        <c:auto val="1"/>
        <c:lblAlgn val="ctr"/>
        <c:lblOffset val="100"/>
        <c:noMultiLvlLbl val="0"/>
      </c:catAx>
      <c:valAx>
        <c:axId val="-16897152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89714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Chan, Jun Y K</cp:lastModifiedBy>
  <cp:revision>5</cp:revision>
  <dcterms:created xsi:type="dcterms:W3CDTF">2023-02-03T06:08:00Z</dcterms:created>
  <dcterms:modified xsi:type="dcterms:W3CDTF">2023-02-03T07:30:00Z</dcterms:modified>
</cp:coreProperties>
</file>