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A1E30C" w14:textId="59107134" w:rsidR="00263B33" w:rsidRDefault="001A1B75" w:rsidP="001E0299">
      <w:pPr>
        <w:pStyle w:val="Title"/>
      </w:pPr>
      <w:r w:rsidRPr="001A1B75">
        <w:t>Fix Error 10016 in Windows Event Viewer</w:t>
      </w:r>
    </w:p>
    <w:p w14:paraId="008E6ACC" w14:textId="0DE5116C" w:rsidR="00357C9C" w:rsidRDefault="00357C9C" w:rsidP="00357C9C">
      <w:r>
        <w:t>Being a big tech geek, I hate when my Windows machine isn’t working flawlessly. I figure if I can’t get my computer working perfectly, then what kind of tech person am I? Obviously, trying to get everything to work perfectly means spending a lot of time fixing issues that probably don’t cause any major issues with my system.</w:t>
      </w:r>
    </w:p>
    <w:p w14:paraId="66D3B70C" w14:textId="27DA1375" w:rsidR="00357C9C" w:rsidRDefault="00357C9C" w:rsidP="00357C9C">
      <w:r>
        <w:t xml:space="preserve">However, it’s still fun and you get to learn a lot. In this article, I’m talking about fixing the error that shows up in Event Viewer related to </w:t>
      </w:r>
      <w:proofErr w:type="spellStart"/>
      <w:r>
        <w:t>DistributedCOM</w:t>
      </w:r>
      <w:proofErr w:type="spellEnd"/>
      <w:r>
        <w:t>. I noticed I had no other errors in my System log other than a few every day with an Event ID of 10016. The basic error message was the same:</w:t>
      </w:r>
    </w:p>
    <w:p w14:paraId="74294452" w14:textId="293331F3" w:rsidR="00357C9C" w:rsidRPr="001E0299" w:rsidRDefault="00357C9C" w:rsidP="00357C9C">
      <w:pPr>
        <w:rPr>
          <w:rFonts w:ascii="Cambria" w:hAnsi="Cambria"/>
          <w:i/>
        </w:rPr>
      </w:pPr>
      <w:r w:rsidRPr="001E0299">
        <w:rPr>
          <w:rFonts w:ascii="Cambria" w:hAnsi="Cambria"/>
          <w:i/>
        </w:rPr>
        <w:t>The application-specific permission settings do not grant Local Activation permission for the COM Server application</w:t>
      </w:r>
    </w:p>
    <w:p w14:paraId="2C1006C7" w14:textId="16B13DC4" w:rsidR="00357C9C" w:rsidRDefault="00357C9C" w:rsidP="00357C9C">
      <w:r w:rsidRPr="00357C9C">
        <w:drawing>
          <wp:inline distT="0" distB="0" distL="0" distR="0" wp14:anchorId="724364A7" wp14:editId="4FC36973">
            <wp:extent cx="5943600" cy="2056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056130"/>
                    </a:xfrm>
                    <a:prstGeom prst="rect">
                      <a:avLst/>
                    </a:prstGeom>
                  </pic:spPr>
                </pic:pic>
              </a:graphicData>
            </a:graphic>
          </wp:inline>
        </w:drawing>
      </w:r>
    </w:p>
    <w:p w14:paraId="289B4BA4" w14:textId="69392E89" w:rsidR="00357C9C" w:rsidRDefault="00357C9C" w:rsidP="00357C9C">
      <w:r w:rsidRPr="00357C9C">
        <w:t xml:space="preserve">It also listed out a CLSID, an APPID, </w:t>
      </w:r>
      <w:proofErr w:type="gramStart"/>
      <w:r w:rsidRPr="00357C9C">
        <w:t>an</w:t>
      </w:r>
      <w:proofErr w:type="gramEnd"/>
      <w:r w:rsidRPr="00357C9C">
        <w:t xml:space="preserve"> SID and something about modifying permissions using Component Services.</w:t>
      </w:r>
    </w:p>
    <w:p w14:paraId="51BB3B80" w14:textId="1C721A57" w:rsidR="00357C9C" w:rsidRDefault="00357C9C" w:rsidP="00357C9C">
      <w:r w:rsidRPr="00357C9C">
        <w:drawing>
          <wp:inline distT="0" distB="0" distL="0" distR="0" wp14:anchorId="32CDA879" wp14:editId="16C4F184">
            <wp:extent cx="5610225" cy="3714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0225" cy="3714750"/>
                    </a:xfrm>
                    <a:prstGeom prst="rect">
                      <a:avLst/>
                    </a:prstGeom>
                  </pic:spPr>
                </pic:pic>
              </a:graphicData>
            </a:graphic>
          </wp:inline>
        </w:drawing>
      </w:r>
    </w:p>
    <w:p w14:paraId="606936B9" w14:textId="624D2962" w:rsidR="00357C9C" w:rsidRDefault="00357C9C" w:rsidP="00357C9C">
      <w:r w:rsidRPr="00357C9C">
        <w:t>After reading through some dense forum posts, I was able to fix this error so that it no longer appeared in the Event Viewer. It’s quite a process, so make sure you have an hour or two to spare before you start.</w:t>
      </w:r>
    </w:p>
    <w:p w14:paraId="64210E24" w14:textId="77777777" w:rsidR="001E0299" w:rsidRDefault="001E0299" w:rsidP="001E0299">
      <w:pPr>
        <w:pStyle w:val="Heading1"/>
      </w:pPr>
      <w:r>
        <w:lastRenderedPageBreak/>
        <w:t>Step 1 – Check the Process</w:t>
      </w:r>
    </w:p>
    <w:p w14:paraId="1E4E788A" w14:textId="724EB1A8" w:rsidR="001E0299" w:rsidRDefault="001E0299" w:rsidP="001E0299">
      <w:r>
        <w:t xml:space="preserve">The first thing we </w:t>
      </w:r>
      <w:proofErr w:type="gramStart"/>
      <w:r>
        <w:t>have to</w:t>
      </w:r>
      <w:proofErr w:type="gramEnd"/>
      <w:r>
        <w:t xml:space="preserve"> do is figure out which process or service is associated with the CLASS ID listed in the error. To do this, go ahead and copy the CLSID listed in the event description. In my case, it started with {D63B10C5. Make sure to copy both the curly braces also.</w:t>
      </w:r>
    </w:p>
    <w:p w14:paraId="45397F99" w14:textId="2DF85AAC" w:rsidR="00357C9C" w:rsidRDefault="001E0299" w:rsidP="001E0299">
      <w:r>
        <w:t>Now you need to open the registry editor by clicking on start and typing in regedit. When you have the registry editor opened, click on Edit and then Find. Go ahead and paste the CLSID into the search box and press Enter.</w:t>
      </w:r>
    </w:p>
    <w:p w14:paraId="2BBB3DA5" w14:textId="0D9BA73A" w:rsidR="001E0299" w:rsidRDefault="001E0299" w:rsidP="001E0299">
      <w:r w:rsidRPr="001E0299">
        <w:drawing>
          <wp:inline distT="0" distB="0" distL="0" distR="0" wp14:anchorId="5F27E31E" wp14:editId="1840EB9D">
            <wp:extent cx="3790950" cy="179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90950" cy="1790700"/>
                    </a:xfrm>
                    <a:prstGeom prst="rect">
                      <a:avLst/>
                    </a:prstGeom>
                  </pic:spPr>
                </pic:pic>
              </a:graphicData>
            </a:graphic>
          </wp:inline>
        </w:drawing>
      </w:r>
    </w:p>
    <w:p w14:paraId="276B1099" w14:textId="64E59656" w:rsidR="001E0299" w:rsidRDefault="001E0299" w:rsidP="001E0299">
      <w:r w:rsidRPr="001E0299">
        <w:t xml:space="preserve">After some time, you should get a result under the HK_CLASSES_ROOT\CLSID key. On the right-hand side, it should have two keys and the Default one should list out the name of the service. In my case and probably yours also, it should be </w:t>
      </w:r>
      <w:proofErr w:type="spellStart"/>
      <w:r w:rsidRPr="001E0299">
        <w:t>RuntimeBroker</w:t>
      </w:r>
      <w:proofErr w:type="spellEnd"/>
      <w:r w:rsidRPr="001E0299">
        <w:t>.</w:t>
      </w:r>
    </w:p>
    <w:p w14:paraId="56C560B2" w14:textId="27B25EC9" w:rsidR="001E0299" w:rsidRDefault="001E0299" w:rsidP="001E0299">
      <w:r w:rsidRPr="001E0299">
        <w:drawing>
          <wp:inline distT="0" distB="0" distL="0" distR="0" wp14:anchorId="7CB1B7CF" wp14:editId="48E581D3">
            <wp:extent cx="6143625" cy="1943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43625" cy="1943100"/>
                    </a:xfrm>
                    <a:prstGeom prst="rect">
                      <a:avLst/>
                    </a:prstGeom>
                  </pic:spPr>
                </pic:pic>
              </a:graphicData>
            </a:graphic>
          </wp:inline>
        </w:drawing>
      </w:r>
    </w:p>
    <w:p w14:paraId="00EB046A" w14:textId="39A2C15B" w:rsidR="001E0299" w:rsidRDefault="001E0299" w:rsidP="001E0299">
      <w:r w:rsidRPr="001E0299">
        <w:t xml:space="preserve">The </w:t>
      </w:r>
      <w:proofErr w:type="spellStart"/>
      <w:r w:rsidRPr="001E0299">
        <w:t>AppID</w:t>
      </w:r>
      <w:proofErr w:type="spellEnd"/>
      <w:r w:rsidRPr="001E0299">
        <w:t xml:space="preserve"> should also match what is listed in the error message. Next, we </w:t>
      </w:r>
      <w:proofErr w:type="gramStart"/>
      <w:r w:rsidRPr="001E0299">
        <w:t>have to</w:t>
      </w:r>
      <w:proofErr w:type="gramEnd"/>
      <w:r w:rsidRPr="001E0299">
        <w:t xml:space="preserve"> run a script so that we can make changes to the permissions in Component Services for this service.</w:t>
      </w:r>
    </w:p>
    <w:p w14:paraId="37E335E9" w14:textId="77777777" w:rsidR="001E0299" w:rsidRDefault="001E0299" w:rsidP="001E0299">
      <w:pPr>
        <w:pStyle w:val="Heading1"/>
      </w:pPr>
      <w:r>
        <w:t>Step 2 – Run PowerShell Script</w:t>
      </w:r>
    </w:p>
    <w:p w14:paraId="39F25BEE" w14:textId="500265DA" w:rsidR="001E0299" w:rsidRDefault="001E0299" w:rsidP="001E0299">
      <w:r>
        <w:t xml:space="preserve">To fix this problem, we </w:t>
      </w:r>
      <w:proofErr w:type="gramStart"/>
      <w:r>
        <w:t>have to</w:t>
      </w:r>
      <w:proofErr w:type="gramEnd"/>
      <w:r>
        <w:t xml:space="preserve"> edit some permissions in Component Services for </w:t>
      </w:r>
      <w:proofErr w:type="spellStart"/>
      <w:r>
        <w:t>RuntimeBroker</w:t>
      </w:r>
      <w:proofErr w:type="spellEnd"/>
      <w:r>
        <w:t xml:space="preserve">, but before we can do </w:t>
      </w:r>
      <w:r>
        <w:t>that,</w:t>
      </w:r>
      <w:r>
        <w:t xml:space="preserve"> we have to run a script that will allow us to make those changes.</w:t>
      </w:r>
    </w:p>
    <w:p w14:paraId="33E09FAC" w14:textId="012A7E40" w:rsidR="001E0299" w:rsidRDefault="001E0299" w:rsidP="001E0299">
      <w:r>
        <w:t xml:space="preserve">To run PowerShell as an Administrator, you need to click on Start, type in </w:t>
      </w:r>
      <w:proofErr w:type="spellStart"/>
      <w:r>
        <w:t>powershell</w:t>
      </w:r>
      <w:proofErr w:type="spellEnd"/>
      <w:r>
        <w:t xml:space="preserve"> and then right-click on the result and choose Run as administrator.</w:t>
      </w:r>
    </w:p>
    <w:p w14:paraId="563A1D9D" w14:textId="3EC4F221" w:rsidR="001E0299" w:rsidRDefault="001E0299" w:rsidP="001E0299">
      <w:r w:rsidRPr="001E0299">
        <w:lastRenderedPageBreak/>
        <w:drawing>
          <wp:inline distT="0" distB="0" distL="0" distR="0" wp14:anchorId="38ADB83D" wp14:editId="7B81D492">
            <wp:extent cx="3733800" cy="2847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33800" cy="2847975"/>
                    </a:xfrm>
                    <a:prstGeom prst="rect">
                      <a:avLst/>
                    </a:prstGeom>
                  </pic:spPr>
                </pic:pic>
              </a:graphicData>
            </a:graphic>
          </wp:inline>
        </w:drawing>
      </w:r>
    </w:p>
    <w:p w14:paraId="59A308B0" w14:textId="525DB182" w:rsidR="001E0299" w:rsidRDefault="001E0299" w:rsidP="001E0299">
      <w:r w:rsidRPr="001E0299">
        <w:t xml:space="preserve">Now go ahead and download the </w:t>
      </w:r>
      <w:hyperlink r:id="rId9" w:history="1">
        <w:r w:rsidRPr="001E0299">
          <w:rPr>
            <w:rStyle w:val="Hyperlink"/>
          </w:rPr>
          <w:t>text file linked here</w:t>
        </w:r>
      </w:hyperlink>
      <w:r w:rsidRPr="001E0299">
        <w:t xml:space="preserve"> and copy all the code and paste it into the PowerShell window (if you just right-click in the PowerShell window, it will paste whatever is in the clipboard). Then just press Enter and you should see the word Done printed out.</w:t>
      </w:r>
    </w:p>
    <w:p w14:paraId="2CDCAB49" w14:textId="58DC695E" w:rsidR="001E0299" w:rsidRDefault="001E0299" w:rsidP="001E0299">
      <w:r w:rsidRPr="001E0299">
        <w:drawing>
          <wp:inline distT="0" distB="0" distL="0" distR="0" wp14:anchorId="26E27517" wp14:editId="58B2A7CE">
            <wp:extent cx="5724525" cy="2190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4525" cy="2190750"/>
                    </a:xfrm>
                    <a:prstGeom prst="rect">
                      <a:avLst/>
                    </a:prstGeom>
                  </pic:spPr>
                </pic:pic>
              </a:graphicData>
            </a:graphic>
          </wp:inline>
        </w:drawing>
      </w:r>
    </w:p>
    <w:p w14:paraId="4DCC0EBB" w14:textId="77777777" w:rsidR="001E0299" w:rsidRDefault="001E0299" w:rsidP="001E0299">
      <w:pPr>
        <w:pStyle w:val="Heading1"/>
      </w:pPr>
      <w:r>
        <w:t>Step 3 – Open Component Services</w:t>
      </w:r>
    </w:p>
    <w:p w14:paraId="3A8D3D5E" w14:textId="6F6FB984" w:rsidR="001E0299" w:rsidRDefault="001E0299" w:rsidP="001E0299">
      <w:r>
        <w:t>You can open Component Services just like you opened PowerShell in Step 2. Click on Start and type in component services. You don’t have to run this program as administrator. Once there, navigate to the following location:</w:t>
      </w:r>
    </w:p>
    <w:p w14:paraId="1AC32BB1" w14:textId="31D43C94" w:rsidR="001E0299" w:rsidRPr="001E0299" w:rsidRDefault="001E0299" w:rsidP="001E0299">
      <w:pPr>
        <w:rPr>
          <w:rFonts w:ascii="Cambria" w:hAnsi="Cambria"/>
          <w:i/>
        </w:rPr>
      </w:pPr>
      <w:r w:rsidRPr="001E0299">
        <w:rPr>
          <w:rFonts w:ascii="Cambria" w:hAnsi="Cambria"/>
          <w:i/>
        </w:rPr>
        <w:t>Component Services - Computers - My Computer - DCOM Config</w:t>
      </w:r>
    </w:p>
    <w:p w14:paraId="3624D52E" w14:textId="102CDD72" w:rsidR="001E0299" w:rsidRDefault="001E0299" w:rsidP="001E0299">
      <w:r w:rsidRPr="001E0299">
        <w:drawing>
          <wp:inline distT="0" distB="0" distL="0" distR="0" wp14:anchorId="1504AB8F" wp14:editId="6F36461E">
            <wp:extent cx="3314700" cy="1952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14700" cy="1952625"/>
                    </a:xfrm>
                    <a:prstGeom prst="rect">
                      <a:avLst/>
                    </a:prstGeom>
                  </pic:spPr>
                </pic:pic>
              </a:graphicData>
            </a:graphic>
          </wp:inline>
        </w:drawing>
      </w:r>
    </w:p>
    <w:p w14:paraId="24380B4C" w14:textId="4BA00A6B" w:rsidR="001E0299" w:rsidRDefault="001E0299" w:rsidP="001E0299">
      <w:r w:rsidRPr="001E0299">
        <w:lastRenderedPageBreak/>
        <w:t>Scroll down until you find Runtime Broker. In my case, there were two of them! How do you know which one is the listed in the error?</w:t>
      </w:r>
    </w:p>
    <w:p w14:paraId="55BC8BC1" w14:textId="7BC65C86" w:rsidR="001E0299" w:rsidRDefault="001E0299" w:rsidP="001E0299">
      <w:r w:rsidRPr="001E0299">
        <w:drawing>
          <wp:inline distT="0" distB="0" distL="0" distR="0" wp14:anchorId="366805DA" wp14:editId="4FB55D3A">
            <wp:extent cx="6410325" cy="29813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10325" cy="2981325"/>
                    </a:xfrm>
                    <a:prstGeom prst="rect">
                      <a:avLst/>
                    </a:prstGeom>
                  </pic:spPr>
                </pic:pic>
              </a:graphicData>
            </a:graphic>
          </wp:inline>
        </w:drawing>
      </w:r>
    </w:p>
    <w:p w14:paraId="31EB81B2" w14:textId="77777777" w:rsidR="001E0299" w:rsidRDefault="001E0299" w:rsidP="001E0299">
      <w:r>
        <w:t xml:space="preserve">Right-click on each of them and choose Properties. On the General tab, you’ll see Application ID, which should match the </w:t>
      </w:r>
      <w:proofErr w:type="spellStart"/>
      <w:r>
        <w:t>AppID</w:t>
      </w:r>
      <w:proofErr w:type="spellEnd"/>
      <w:r>
        <w:t xml:space="preserve"> from the error message. If you are getting errors in Event Viewer with an ID of 10016 and more than one CLSID, then it could be that both </w:t>
      </w:r>
      <w:proofErr w:type="spellStart"/>
      <w:r>
        <w:t>RuntimeBrokers</w:t>
      </w:r>
      <w:proofErr w:type="spellEnd"/>
      <w:r>
        <w:t xml:space="preserve"> need to be fixed. In my case, I only had to fix one.</w:t>
      </w:r>
    </w:p>
    <w:p w14:paraId="260C3775" w14:textId="77777777" w:rsidR="001E0299" w:rsidRDefault="001E0299" w:rsidP="001E0299">
      <w:pPr>
        <w:pStyle w:val="Heading1"/>
      </w:pPr>
      <w:r>
        <w:t>Step 4 – Correct Permissions</w:t>
      </w:r>
    </w:p>
    <w:p w14:paraId="03D87473" w14:textId="6488AEA6" w:rsidR="001E0299" w:rsidRDefault="001E0299" w:rsidP="001E0299">
      <w:r>
        <w:t xml:space="preserve">Lastly, we need to modify the permissions. While in the </w:t>
      </w:r>
      <w:proofErr w:type="spellStart"/>
      <w:r>
        <w:t>RuntimeBroker</w:t>
      </w:r>
      <w:proofErr w:type="spellEnd"/>
      <w:r>
        <w:t xml:space="preserve"> properties window, click on the Security tab.</w:t>
      </w:r>
    </w:p>
    <w:p w14:paraId="6AA0FC5B" w14:textId="73F1E493" w:rsidR="001E0299" w:rsidRDefault="001E0299" w:rsidP="001E0299">
      <w:r w:rsidRPr="001E0299">
        <w:drawing>
          <wp:inline distT="0" distB="0" distL="0" distR="0" wp14:anchorId="0B2AE368" wp14:editId="0762CA27">
            <wp:extent cx="3800475" cy="2695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00475" cy="2695575"/>
                    </a:xfrm>
                    <a:prstGeom prst="rect">
                      <a:avLst/>
                    </a:prstGeom>
                  </pic:spPr>
                </pic:pic>
              </a:graphicData>
            </a:graphic>
          </wp:inline>
        </w:drawing>
      </w:r>
    </w:p>
    <w:p w14:paraId="21DAD444" w14:textId="156647D6" w:rsidR="001E0299" w:rsidRDefault="001E0299" w:rsidP="001E0299">
      <w:r w:rsidRPr="001E0299">
        <w:t>The Edit button under Launch and Activation Permissions should be clickable. If it’s greyed out, the PowerShell script didn’t run properly. When you click on edit, you might see a popup dialog warning you about unrecognized permissions.</w:t>
      </w:r>
    </w:p>
    <w:p w14:paraId="0FDE93AB" w14:textId="1CD0C177" w:rsidR="001E0299" w:rsidRDefault="001E0299" w:rsidP="001E0299">
      <w:r w:rsidRPr="001E0299">
        <w:lastRenderedPageBreak/>
        <w:drawing>
          <wp:inline distT="0" distB="0" distL="0" distR="0" wp14:anchorId="24EA9A09" wp14:editId="57240B42">
            <wp:extent cx="4191000" cy="24098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1000" cy="2409825"/>
                    </a:xfrm>
                    <a:prstGeom prst="rect">
                      <a:avLst/>
                    </a:prstGeom>
                  </pic:spPr>
                </pic:pic>
              </a:graphicData>
            </a:graphic>
          </wp:inline>
        </w:drawing>
      </w:r>
    </w:p>
    <w:p w14:paraId="0F9AA795" w14:textId="40C0D20E" w:rsidR="001E0299" w:rsidRDefault="001E0299" w:rsidP="001E0299">
      <w:r w:rsidRPr="001E0299">
        <w:t>Here you DO NOT WANT to click on Remove. Simply click on the Cancel button. Now you’ll see a list of default accounts and you might also see an Account Unknown listed.</w:t>
      </w:r>
    </w:p>
    <w:p w14:paraId="4047373B" w14:textId="5C8798DF" w:rsidR="001E0299" w:rsidRDefault="001E0299" w:rsidP="001E0299">
      <w:r w:rsidRPr="001E0299">
        <w:drawing>
          <wp:inline distT="0" distB="0" distL="0" distR="0" wp14:anchorId="16061825" wp14:editId="02D911AC">
            <wp:extent cx="3419475" cy="2143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19475" cy="2143125"/>
                    </a:xfrm>
                    <a:prstGeom prst="rect">
                      <a:avLst/>
                    </a:prstGeom>
                  </pic:spPr>
                </pic:pic>
              </a:graphicData>
            </a:graphic>
          </wp:inline>
        </w:drawing>
      </w:r>
    </w:p>
    <w:p w14:paraId="5900955A" w14:textId="7EBD922B" w:rsidR="001E0299" w:rsidRDefault="001E0299" w:rsidP="001E0299">
      <w:r w:rsidRPr="001E0299">
        <w:t xml:space="preserve">You want to make sure you leave the Account Unknown as is. Do not remove it. At this point, you should be left with ALL APPLICATION PACKAGES and SELF. Now we </w:t>
      </w:r>
      <w:proofErr w:type="gramStart"/>
      <w:r w:rsidRPr="001E0299">
        <w:t>have to</w:t>
      </w:r>
      <w:proofErr w:type="gramEnd"/>
      <w:r w:rsidRPr="001E0299">
        <w:t xml:space="preserve"> add two accounts. Click Add and type in System and then click on Check Names. Click OK and it will add that account to the list.</w:t>
      </w:r>
    </w:p>
    <w:p w14:paraId="499D651F" w14:textId="0683D311" w:rsidR="001E0299" w:rsidRDefault="001E0299" w:rsidP="001E0299">
      <w:r w:rsidRPr="001E0299">
        <w:drawing>
          <wp:inline distT="0" distB="0" distL="0" distR="0" wp14:anchorId="290811EE" wp14:editId="35A498B9">
            <wp:extent cx="4362450" cy="2400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62450" cy="2400300"/>
                    </a:xfrm>
                    <a:prstGeom prst="rect">
                      <a:avLst/>
                    </a:prstGeom>
                  </pic:spPr>
                </pic:pic>
              </a:graphicData>
            </a:graphic>
          </wp:inline>
        </w:drawing>
      </w:r>
    </w:p>
    <w:p w14:paraId="0FBF9A8B" w14:textId="77777777" w:rsidR="001E0299" w:rsidRDefault="001E0299" w:rsidP="001E0299">
      <w:r>
        <w:t>Click Add again and this time type in Local Service and follow the same steps.</w:t>
      </w:r>
    </w:p>
    <w:p w14:paraId="05C6C4A2" w14:textId="0A5ECC72" w:rsidR="001E0299" w:rsidRDefault="001E0299" w:rsidP="001E0299">
      <w:r w:rsidRPr="001E0299">
        <w:lastRenderedPageBreak/>
        <w:drawing>
          <wp:inline distT="0" distB="0" distL="0" distR="0" wp14:anchorId="74754497" wp14:editId="51D55BE0">
            <wp:extent cx="3457575" cy="42862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57575" cy="4286250"/>
                    </a:xfrm>
                    <a:prstGeom prst="rect">
                      <a:avLst/>
                    </a:prstGeom>
                  </pic:spPr>
                </pic:pic>
              </a:graphicData>
            </a:graphic>
          </wp:inline>
        </w:drawing>
      </w:r>
    </w:p>
    <w:p w14:paraId="0A44EF32" w14:textId="71D5F320" w:rsidR="001E0299" w:rsidRDefault="001E0299" w:rsidP="001E0299">
      <w:r>
        <w:t>Once both have been added, click on them one at a time and select the Local Launch and Local Activation checkboxes under Allow. That’s about it! Now go ahead and restart your computer and you should no longer see that error appear in the Event View logs. Enjoy!</w:t>
      </w:r>
    </w:p>
    <w:p w14:paraId="37DD036E" w14:textId="34D96B4D" w:rsidR="001E0299" w:rsidRDefault="001E0299" w:rsidP="001E0299">
      <w:bookmarkStart w:id="0" w:name="_GoBack"/>
      <w:bookmarkEnd w:id="0"/>
    </w:p>
    <w:p w14:paraId="13F648BC" w14:textId="6A510D04" w:rsidR="001E0299" w:rsidRDefault="001E0299" w:rsidP="001E0299"/>
    <w:p w14:paraId="356AB152"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function enable-privilege</w:t>
      </w:r>
    </w:p>
    <w:p w14:paraId="592177AC"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w:t>
      </w:r>
      <w:r w:rsidRPr="001E0299">
        <w:rPr>
          <w:rFonts w:ascii="Courier New" w:eastAsia="Times New Roman" w:hAnsi="Courier New" w:cs="Courier New"/>
          <w:color w:val="000000"/>
          <w:sz w:val="20"/>
          <w:szCs w:val="20"/>
        </w:rPr>
        <w:tab/>
      </w:r>
      <w:proofErr w:type="gramStart"/>
      <w:r w:rsidRPr="001E0299">
        <w:rPr>
          <w:rFonts w:ascii="Courier New" w:eastAsia="Times New Roman" w:hAnsi="Courier New" w:cs="Courier New"/>
          <w:color w:val="000000"/>
          <w:sz w:val="20"/>
          <w:szCs w:val="20"/>
        </w:rPr>
        <w:t>param(</w:t>
      </w:r>
      <w:proofErr w:type="gramEnd"/>
    </w:p>
    <w:p w14:paraId="73F8D600"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 The privilege to adjust. This set is taken from http://msdn.microsoft.com/en-us/library/bb530716(VS.85).aspx</w:t>
      </w:r>
    </w:p>
    <w:p w14:paraId="2C36BA02"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r w:rsidRPr="001E0299">
        <w:rPr>
          <w:rFonts w:ascii="Courier New" w:eastAsia="Times New Roman" w:hAnsi="Courier New" w:cs="Courier New"/>
          <w:color w:val="000000"/>
          <w:sz w:val="20"/>
          <w:szCs w:val="20"/>
        </w:rPr>
        <w:tab/>
        <w:t>[</w:t>
      </w:r>
      <w:proofErr w:type="spellStart"/>
      <w:proofErr w:type="gramStart"/>
      <w:r w:rsidRPr="001E0299">
        <w:rPr>
          <w:rFonts w:ascii="Courier New" w:eastAsia="Times New Roman" w:hAnsi="Courier New" w:cs="Courier New"/>
          <w:color w:val="000000"/>
          <w:sz w:val="20"/>
          <w:szCs w:val="20"/>
        </w:rPr>
        <w:t>ValidateSet</w:t>
      </w:r>
      <w:proofErr w:type="spellEnd"/>
      <w:r w:rsidRPr="001E0299">
        <w:rPr>
          <w:rFonts w:ascii="Courier New" w:eastAsia="Times New Roman" w:hAnsi="Courier New" w:cs="Courier New"/>
          <w:color w:val="000000"/>
          <w:sz w:val="20"/>
          <w:szCs w:val="20"/>
        </w:rPr>
        <w:t>(</w:t>
      </w:r>
      <w:proofErr w:type="gramEnd"/>
    </w:p>
    <w:p w14:paraId="4A8AA9E1"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r w:rsidRPr="001E0299">
        <w:rPr>
          <w:rFonts w:ascii="Courier New" w:eastAsia="Times New Roman" w:hAnsi="Courier New" w:cs="Courier New"/>
          <w:color w:val="000000"/>
          <w:sz w:val="20"/>
          <w:szCs w:val="20"/>
        </w:rPr>
        <w:t>SeAssignPrimaryTokenPrivilege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SeAuditPrivilege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SeBackupPrivilege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SeChangeNotifyPrivilege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SeCreateGlobalPrivilege</w:t>
      </w:r>
      <w:proofErr w:type="spellEnd"/>
      <w:r w:rsidRPr="001E0299">
        <w:rPr>
          <w:rFonts w:ascii="Courier New" w:eastAsia="Times New Roman" w:hAnsi="Courier New" w:cs="Courier New"/>
          <w:color w:val="000000"/>
          <w:sz w:val="20"/>
          <w:szCs w:val="20"/>
        </w:rPr>
        <w:t>",</w:t>
      </w:r>
    </w:p>
    <w:p w14:paraId="44A3FDB2"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r w:rsidRPr="001E0299">
        <w:rPr>
          <w:rFonts w:ascii="Courier New" w:eastAsia="Times New Roman" w:hAnsi="Courier New" w:cs="Courier New"/>
          <w:color w:val="000000"/>
          <w:sz w:val="20"/>
          <w:szCs w:val="20"/>
        </w:rPr>
        <w:t>SeCreatePagefilePrivilege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SeCreatePermanentPrivilege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SeCreateSymbolicLinkPrivilege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SeCreateTokenPrivilege</w:t>
      </w:r>
      <w:proofErr w:type="spellEnd"/>
      <w:r w:rsidRPr="001E0299">
        <w:rPr>
          <w:rFonts w:ascii="Courier New" w:eastAsia="Times New Roman" w:hAnsi="Courier New" w:cs="Courier New"/>
          <w:color w:val="000000"/>
          <w:sz w:val="20"/>
          <w:szCs w:val="20"/>
        </w:rPr>
        <w:t>",</w:t>
      </w:r>
    </w:p>
    <w:p w14:paraId="62487126"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r w:rsidRPr="001E0299">
        <w:rPr>
          <w:rFonts w:ascii="Courier New" w:eastAsia="Times New Roman" w:hAnsi="Courier New" w:cs="Courier New"/>
          <w:color w:val="000000"/>
          <w:sz w:val="20"/>
          <w:szCs w:val="20"/>
        </w:rPr>
        <w:t>SeDebugPrivilege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SeEnableDelegationPrivilege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SeImpersonatePrivilege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SeIncreaseBasePriorityPrivilege</w:t>
      </w:r>
      <w:proofErr w:type="spellEnd"/>
      <w:r w:rsidRPr="001E0299">
        <w:rPr>
          <w:rFonts w:ascii="Courier New" w:eastAsia="Times New Roman" w:hAnsi="Courier New" w:cs="Courier New"/>
          <w:color w:val="000000"/>
          <w:sz w:val="20"/>
          <w:szCs w:val="20"/>
        </w:rPr>
        <w:t>",</w:t>
      </w:r>
    </w:p>
    <w:p w14:paraId="1029B6B1"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r w:rsidRPr="001E0299">
        <w:rPr>
          <w:rFonts w:ascii="Courier New" w:eastAsia="Times New Roman" w:hAnsi="Courier New" w:cs="Courier New"/>
          <w:color w:val="000000"/>
          <w:sz w:val="20"/>
          <w:szCs w:val="20"/>
        </w:rPr>
        <w:t>SeIncreaseQuotaPrivilege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SeIncreaseWorkingSetPrivilege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SeLoadDriverPrivilege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SeLockMemoryPrivilege</w:t>
      </w:r>
      <w:proofErr w:type="spellEnd"/>
      <w:r w:rsidRPr="001E0299">
        <w:rPr>
          <w:rFonts w:ascii="Courier New" w:eastAsia="Times New Roman" w:hAnsi="Courier New" w:cs="Courier New"/>
          <w:color w:val="000000"/>
          <w:sz w:val="20"/>
          <w:szCs w:val="20"/>
        </w:rPr>
        <w:t>",</w:t>
      </w:r>
    </w:p>
    <w:p w14:paraId="2B526FC1"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r w:rsidRPr="001E0299">
        <w:rPr>
          <w:rFonts w:ascii="Courier New" w:eastAsia="Times New Roman" w:hAnsi="Courier New" w:cs="Courier New"/>
          <w:color w:val="000000"/>
          <w:sz w:val="20"/>
          <w:szCs w:val="20"/>
        </w:rPr>
        <w:t>SeMachineAccountPrivilege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SeManageVolumePrivilege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SeProfileSingleProcessPrivilege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SeRelabelPrivilege</w:t>
      </w:r>
      <w:proofErr w:type="spellEnd"/>
      <w:r w:rsidRPr="001E0299">
        <w:rPr>
          <w:rFonts w:ascii="Courier New" w:eastAsia="Times New Roman" w:hAnsi="Courier New" w:cs="Courier New"/>
          <w:color w:val="000000"/>
          <w:sz w:val="20"/>
          <w:szCs w:val="20"/>
        </w:rPr>
        <w:t>",</w:t>
      </w:r>
    </w:p>
    <w:p w14:paraId="14961595"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r w:rsidRPr="001E0299">
        <w:rPr>
          <w:rFonts w:ascii="Courier New" w:eastAsia="Times New Roman" w:hAnsi="Courier New" w:cs="Courier New"/>
          <w:color w:val="000000"/>
          <w:sz w:val="20"/>
          <w:szCs w:val="20"/>
        </w:rPr>
        <w:t>SeRemoteShutdownPrivilege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SeRestorePrivilege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SeSecurityPrivilege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SeShutdownPrivilege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SeSyncAgentPrivilege</w:t>
      </w:r>
      <w:proofErr w:type="spellEnd"/>
      <w:r w:rsidRPr="001E0299">
        <w:rPr>
          <w:rFonts w:ascii="Courier New" w:eastAsia="Times New Roman" w:hAnsi="Courier New" w:cs="Courier New"/>
          <w:color w:val="000000"/>
          <w:sz w:val="20"/>
          <w:szCs w:val="20"/>
        </w:rPr>
        <w:t>",</w:t>
      </w:r>
    </w:p>
    <w:p w14:paraId="5CC6C021"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r w:rsidRPr="001E0299">
        <w:rPr>
          <w:rFonts w:ascii="Courier New" w:eastAsia="Times New Roman" w:hAnsi="Courier New" w:cs="Courier New"/>
          <w:color w:val="000000"/>
          <w:sz w:val="20"/>
          <w:szCs w:val="20"/>
        </w:rPr>
        <w:t>SeSystemEnvironmentPrivilege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SeSystemProfilePrivilege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SeSystemtimePrivilege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SeTakeOwnershipPrivilege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SeTcbPrivilege</w:t>
      </w:r>
      <w:proofErr w:type="spellEnd"/>
      <w:r w:rsidRPr="001E0299">
        <w:rPr>
          <w:rFonts w:ascii="Courier New" w:eastAsia="Times New Roman" w:hAnsi="Courier New" w:cs="Courier New"/>
          <w:color w:val="000000"/>
          <w:sz w:val="20"/>
          <w:szCs w:val="20"/>
        </w:rPr>
        <w:t>",</w:t>
      </w:r>
    </w:p>
    <w:p w14:paraId="4FC5AB5F"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r w:rsidRPr="001E0299">
        <w:rPr>
          <w:rFonts w:ascii="Courier New" w:eastAsia="Times New Roman" w:hAnsi="Courier New" w:cs="Courier New"/>
          <w:color w:val="000000"/>
          <w:sz w:val="20"/>
          <w:szCs w:val="20"/>
        </w:rPr>
        <w:t>SeTimeZonePrivilege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SeTrustedCredManAccessPrivilege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SeUndockPrivilege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SeUnsolicitedInputPrivilege</w:t>
      </w:r>
      <w:proofErr w:type="spellEnd"/>
      <w:r w:rsidRPr="001E0299">
        <w:rPr>
          <w:rFonts w:ascii="Courier New" w:eastAsia="Times New Roman" w:hAnsi="Courier New" w:cs="Courier New"/>
          <w:color w:val="000000"/>
          <w:sz w:val="20"/>
          <w:szCs w:val="20"/>
        </w:rPr>
        <w:t>")]</w:t>
      </w:r>
    </w:p>
    <w:p w14:paraId="6D4C3F3D"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$Privilege,</w:t>
      </w:r>
    </w:p>
    <w:p w14:paraId="2122FE4C"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 The process on which to adjust the privilege. Defaults to the current process.</w:t>
      </w:r>
    </w:p>
    <w:p w14:paraId="56827C41"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r w:rsidRPr="001E0299">
        <w:rPr>
          <w:rFonts w:ascii="Courier New" w:eastAsia="Times New Roman" w:hAnsi="Courier New" w:cs="Courier New"/>
          <w:color w:val="000000"/>
          <w:sz w:val="20"/>
          <w:szCs w:val="20"/>
        </w:rPr>
        <w:t>ProcessId</w:t>
      </w:r>
      <w:proofErr w:type="spellEnd"/>
      <w:r w:rsidRPr="001E0299">
        <w:rPr>
          <w:rFonts w:ascii="Courier New" w:eastAsia="Times New Roman" w:hAnsi="Courier New" w:cs="Courier New"/>
          <w:color w:val="000000"/>
          <w:sz w:val="20"/>
          <w:szCs w:val="20"/>
        </w:rPr>
        <w:t xml:space="preserve"> = $</w:t>
      </w:r>
      <w:proofErr w:type="spellStart"/>
      <w:r w:rsidRPr="001E0299">
        <w:rPr>
          <w:rFonts w:ascii="Courier New" w:eastAsia="Times New Roman" w:hAnsi="Courier New" w:cs="Courier New"/>
          <w:color w:val="000000"/>
          <w:sz w:val="20"/>
          <w:szCs w:val="20"/>
        </w:rPr>
        <w:t>pid</w:t>
      </w:r>
      <w:proofErr w:type="spellEnd"/>
      <w:r w:rsidRPr="001E0299">
        <w:rPr>
          <w:rFonts w:ascii="Courier New" w:eastAsia="Times New Roman" w:hAnsi="Courier New" w:cs="Courier New"/>
          <w:color w:val="000000"/>
          <w:sz w:val="20"/>
          <w:szCs w:val="20"/>
        </w:rPr>
        <w:t>,</w:t>
      </w:r>
    </w:p>
    <w:p w14:paraId="66E5B0DD"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lastRenderedPageBreak/>
        <w:tab/>
        <w:t>## Switch to disable the privilege, rather than enable it.</w:t>
      </w:r>
    </w:p>
    <w:p w14:paraId="14BEF3AB"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[Switch] $Disable</w:t>
      </w:r>
    </w:p>
    <w:p w14:paraId="7C969161"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
    <w:p w14:paraId="37542129"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 Taken from P/Invoke.NET with minor adjustments.</w:t>
      </w:r>
    </w:p>
    <w:p w14:paraId="31890387"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$definition = @'</w:t>
      </w:r>
    </w:p>
    <w:p w14:paraId="70591F84"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using System;</w:t>
      </w:r>
    </w:p>
    <w:p w14:paraId="261B041D"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using </w:t>
      </w:r>
      <w:proofErr w:type="spellStart"/>
      <w:proofErr w:type="gramStart"/>
      <w:r w:rsidRPr="001E0299">
        <w:rPr>
          <w:rFonts w:ascii="Courier New" w:eastAsia="Times New Roman" w:hAnsi="Courier New" w:cs="Courier New"/>
          <w:color w:val="000000"/>
          <w:sz w:val="20"/>
          <w:szCs w:val="20"/>
        </w:rPr>
        <w:t>System.Runtime.InteropServices</w:t>
      </w:r>
      <w:proofErr w:type="spellEnd"/>
      <w:proofErr w:type="gramEnd"/>
      <w:r w:rsidRPr="001E0299">
        <w:rPr>
          <w:rFonts w:ascii="Courier New" w:eastAsia="Times New Roman" w:hAnsi="Courier New" w:cs="Courier New"/>
          <w:color w:val="000000"/>
          <w:sz w:val="20"/>
          <w:szCs w:val="20"/>
        </w:rPr>
        <w:t>;</w:t>
      </w:r>
    </w:p>
    <w:p w14:paraId="75799B6F"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
    <w:p w14:paraId="554CD56D"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public class </w:t>
      </w:r>
      <w:proofErr w:type="spellStart"/>
      <w:r w:rsidRPr="001E0299">
        <w:rPr>
          <w:rFonts w:ascii="Courier New" w:eastAsia="Times New Roman" w:hAnsi="Courier New" w:cs="Courier New"/>
          <w:color w:val="000000"/>
          <w:sz w:val="20"/>
          <w:szCs w:val="20"/>
        </w:rPr>
        <w:t>AdjPriv</w:t>
      </w:r>
      <w:proofErr w:type="spellEnd"/>
    </w:p>
    <w:p w14:paraId="7FA4AA35"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
    <w:p w14:paraId="6B22BDDE"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spellStart"/>
      <w:proofErr w:type="gramStart"/>
      <w:r w:rsidRPr="001E0299">
        <w:rPr>
          <w:rFonts w:ascii="Courier New" w:eastAsia="Times New Roman" w:hAnsi="Courier New" w:cs="Courier New"/>
          <w:color w:val="000000"/>
          <w:sz w:val="20"/>
          <w:szCs w:val="20"/>
        </w:rPr>
        <w:t>DllImport</w:t>
      </w:r>
      <w:proofErr w:type="spellEnd"/>
      <w:r w:rsidRPr="001E0299">
        <w:rPr>
          <w:rFonts w:ascii="Courier New" w:eastAsia="Times New Roman" w:hAnsi="Courier New" w:cs="Courier New"/>
          <w:color w:val="000000"/>
          <w:sz w:val="20"/>
          <w:szCs w:val="20"/>
        </w:rPr>
        <w:t>(</w:t>
      </w:r>
      <w:proofErr w:type="gramEnd"/>
      <w:r w:rsidRPr="001E0299">
        <w:rPr>
          <w:rFonts w:ascii="Courier New" w:eastAsia="Times New Roman" w:hAnsi="Courier New" w:cs="Courier New"/>
          <w:color w:val="000000"/>
          <w:sz w:val="20"/>
          <w:szCs w:val="20"/>
        </w:rPr>
        <w:t xml:space="preserve">"advapi32.dll", </w:t>
      </w:r>
      <w:proofErr w:type="spellStart"/>
      <w:r w:rsidRPr="001E0299">
        <w:rPr>
          <w:rFonts w:ascii="Courier New" w:eastAsia="Times New Roman" w:hAnsi="Courier New" w:cs="Courier New"/>
          <w:color w:val="000000"/>
          <w:sz w:val="20"/>
          <w:szCs w:val="20"/>
        </w:rPr>
        <w:t>ExactSpelling</w:t>
      </w:r>
      <w:proofErr w:type="spellEnd"/>
      <w:r w:rsidRPr="001E0299">
        <w:rPr>
          <w:rFonts w:ascii="Courier New" w:eastAsia="Times New Roman" w:hAnsi="Courier New" w:cs="Courier New"/>
          <w:color w:val="000000"/>
          <w:sz w:val="20"/>
          <w:szCs w:val="20"/>
        </w:rPr>
        <w:t xml:space="preserve"> = true, </w:t>
      </w:r>
      <w:proofErr w:type="spellStart"/>
      <w:r w:rsidRPr="001E0299">
        <w:rPr>
          <w:rFonts w:ascii="Courier New" w:eastAsia="Times New Roman" w:hAnsi="Courier New" w:cs="Courier New"/>
          <w:color w:val="000000"/>
          <w:sz w:val="20"/>
          <w:szCs w:val="20"/>
        </w:rPr>
        <w:t>SetLastError</w:t>
      </w:r>
      <w:proofErr w:type="spellEnd"/>
      <w:r w:rsidRPr="001E0299">
        <w:rPr>
          <w:rFonts w:ascii="Courier New" w:eastAsia="Times New Roman" w:hAnsi="Courier New" w:cs="Courier New"/>
          <w:color w:val="000000"/>
          <w:sz w:val="20"/>
          <w:szCs w:val="20"/>
        </w:rPr>
        <w:t xml:space="preserve"> = true)]</w:t>
      </w:r>
    </w:p>
    <w:p w14:paraId="2EDAEF5A"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internal static extern bool </w:t>
      </w:r>
      <w:proofErr w:type="spellStart"/>
      <w:proofErr w:type="gramStart"/>
      <w:r w:rsidRPr="001E0299">
        <w:rPr>
          <w:rFonts w:ascii="Courier New" w:eastAsia="Times New Roman" w:hAnsi="Courier New" w:cs="Courier New"/>
          <w:color w:val="000000"/>
          <w:sz w:val="20"/>
          <w:szCs w:val="20"/>
        </w:rPr>
        <w:t>AdjustTokenPrivileges</w:t>
      </w:r>
      <w:proofErr w:type="spellEnd"/>
      <w:r w:rsidRPr="001E0299">
        <w:rPr>
          <w:rFonts w:ascii="Courier New" w:eastAsia="Times New Roman" w:hAnsi="Courier New" w:cs="Courier New"/>
          <w:color w:val="000000"/>
          <w:sz w:val="20"/>
          <w:szCs w:val="20"/>
        </w:rPr>
        <w:t>(</w:t>
      </w:r>
      <w:proofErr w:type="spellStart"/>
      <w:proofErr w:type="gramEnd"/>
      <w:r w:rsidRPr="001E0299">
        <w:rPr>
          <w:rFonts w:ascii="Courier New" w:eastAsia="Times New Roman" w:hAnsi="Courier New" w:cs="Courier New"/>
          <w:color w:val="000000"/>
          <w:sz w:val="20"/>
          <w:szCs w:val="20"/>
        </w:rPr>
        <w:t>IntPtr</w:t>
      </w:r>
      <w:proofErr w:type="spellEnd"/>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htok</w:t>
      </w:r>
      <w:proofErr w:type="spellEnd"/>
      <w:r w:rsidRPr="001E0299">
        <w:rPr>
          <w:rFonts w:ascii="Courier New" w:eastAsia="Times New Roman" w:hAnsi="Courier New" w:cs="Courier New"/>
          <w:color w:val="000000"/>
          <w:sz w:val="20"/>
          <w:szCs w:val="20"/>
        </w:rPr>
        <w:t xml:space="preserve">, bool </w:t>
      </w:r>
      <w:proofErr w:type="spellStart"/>
      <w:r w:rsidRPr="001E0299">
        <w:rPr>
          <w:rFonts w:ascii="Courier New" w:eastAsia="Times New Roman" w:hAnsi="Courier New" w:cs="Courier New"/>
          <w:color w:val="000000"/>
          <w:sz w:val="20"/>
          <w:szCs w:val="20"/>
        </w:rPr>
        <w:t>disall</w:t>
      </w:r>
      <w:proofErr w:type="spellEnd"/>
      <w:r w:rsidRPr="001E0299">
        <w:rPr>
          <w:rFonts w:ascii="Courier New" w:eastAsia="Times New Roman" w:hAnsi="Courier New" w:cs="Courier New"/>
          <w:color w:val="000000"/>
          <w:sz w:val="20"/>
          <w:szCs w:val="20"/>
        </w:rPr>
        <w:t>,</w:t>
      </w:r>
    </w:p>
    <w:p w14:paraId="201D135C"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ref TokPriv1Luid </w:t>
      </w:r>
      <w:proofErr w:type="spellStart"/>
      <w:r w:rsidRPr="001E0299">
        <w:rPr>
          <w:rFonts w:ascii="Courier New" w:eastAsia="Times New Roman" w:hAnsi="Courier New" w:cs="Courier New"/>
          <w:color w:val="000000"/>
          <w:sz w:val="20"/>
          <w:szCs w:val="20"/>
        </w:rPr>
        <w:t>newst</w:t>
      </w:r>
      <w:proofErr w:type="spellEnd"/>
      <w:r w:rsidRPr="001E0299">
        <w:rPr>
          <w:rFonts w:ascii="Courier New" w:eastAsia="Times New Roman" w:hAnsi="Courier New" w:cs="Courier New"/>
          <w:color w:val="000000"/>
          <w:sz w:val="20"/>
          <w:szCs w:val="20"/>
        </w:rPr>
        <w:t xml:space="preserve">, int </w:t>
      </w:r>
      <w:proofErr w:type="spellStart"/>
      <w:r w:rsidRPr="001E0299">
        <w:rPr>
          <w:rFonts w:ascii="Courier New" w:eastAsia="Times New Roman" w:hAnsi="Courier New" w:cs="Courier New"/>
          <w:color w:val="000000"/>
          <w:sz w:val="20"/>
          <w:szCs w:val="20"/>
        </w:rPr>
        <w:t>len</w:t>
      </w:r>
      <w:proofErr w:type="spellEnd"/>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IntPtr</w:t>
      </w:r>
      <w:proofErr w:type="spellEnd"/>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prev</w:t>
      </w:r>
      <w:proofErr w:type="spellEnd"/>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IntPtr</w:t>
      </w:r>
      <w:proofErr w:type="spellEnd"/>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relen</w:t>
      </w:r>
      <w:proofErr w:type="spellEnd"/>
      <w:r w:rsidRPr="001E0299">
        <w:rPr>
          <w:rFonts w:ascii="Courier New" w:eastAsia="Times New Roman" w:hAnsi="Courier New" w:cs="Courier New"/>
          <w:color w:val="000000"/>
          <w:sz w:val="20"/>
          <w:szCs w:val="20"/>
        </w:rPr>
        <w:t>);</w:t>
      </w:r>
    </w:p>
    <w:p w14:paraId="167C64BA"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
    <w:p w14:paraId="3D30DECE"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spellStart"/>
      <w:proofErr w:type="gramStart"/>
      <w:r w:rsidRPr="001E0299">
        <w:rPr>
          <w:rFonts w:ascii="Courier New" w:eastAsia="Times New Roman" w:hAnsi="Courier New" w:cs="Courier New"/>
          <w:color w:val="000000"/>
          <w:sz w:val="20"/>
          <w:szCs w:val="20"/>
        </w:rPr>
        <w:t>DllImport</w:t>
      </w:r>
      <w:proofErr w:type="spellEnd"/>
      <w:r w:rsidRPr="001E0299">
        <w:rPr>
          <w:rFonts w:ascii="Courier New" w:eastAsia="Times New Roman" w:hAnsi="Courier New" w:cs="Courier New"/>
          <w:color w:val="000000"/>
          <w:sz w:val="20"/>
          <w:szCs w:val="20"/>
        </w:rPr>
        <w:t>(</w:t>
      </w:r>
      <w:proofErr w:type="gramEnd"/>
      <w:r w:rsidRPr="001E0299">
        <w:rPr>
          <w:rFonts w:ascii="Courier New" w:eastAsia="Times New Roman" w:hAnsi="Courier New" w:cs="Courier New"/>
          <w:color w:val="000000"/>
          <w:sz w:val="20"/>
          <w:szCs w:val="20"/>
        </w:rPr>
        <w:t xml:space="preserve">"advapi32.dll", </w:t>
      </w:r>
      <w:proofErr w:type="spellStart"/>
      <w:r w:rsidRPr="001E0299">
        <w:rPr>
          <w:rFonts w:ascii="Courier New" w:eastAsia="Times New Roman" w:hAnsi="Courier New" w:cs="Courier New"/>
          <w:color w:val="000000"/>
          <w:sz w:val="20"/>
          <w:szCs w:val="20"/>
        </w:rPr>
        <w:t>ExactSpelling</w:t>
      </w:r>
      <w:proofErr w:type="spellEnd"/>
      <w:r w:rsidRPr="001E0299">
        <w:rPr>
          <w:rFonts w:ascii="Courier New" w:eastAsia="Times New Roman" w:hAnsi="Courier New" w:cs="Courier New"/>
          <w:color w:val="000000"/>
          <w:sz w:val="20"/>
          <w:szCs w:val="20"/>
        </w:rPr>
        <w:t xml:space="preserve"> = true, </w:t>
      </w:r>
      <w:proofErr w:type="spellStart"/>
      <w:r w:rsidRPr="001E0299">
        <w:rPr>
          <w:rFonts w:ascii="Courier New" w:eastAsia="Times New Roman" w:hAnsi="Courier New" w:cs="Courier New"/>
          <w:color w:val="000000"/>
          <w:sz w:val="20"/>
          <w:szCs w:val="20"/>
        </w:rPr>
        <w:t>SetLastError</w:t>
      </w:r>
      <w:proofErr w:type="spellEnd"/>
      <w:r w:rsidRPr="001E0299">
        <w:rPr>
          <w:rFonts w:ascii="Courier New" w:eastAsia="Times New Roman" w:hAnsi="Courier New" w:cs="Courier New"/>
          <w:color w:val="000000"/>
          <w:sz w:val="20"/>
          <w:szCs w:val="20"/>
        </w:rPr>
        <w:t xml:space="preserve"> = true)]</w:t>
      </w:r>
    </w:p>
    <w:p w14:paraId="16E05743"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internal static extern bool </w:t>
      </w:r>
      <w:proofErr w:type="spellStart"/>
      <w:proofErr w:type="gramStart"/>
      <w:r w:rsidRPr="001E0299">
        <w:rPr>
          <w:rFonts w:ascii="Courier New" w:eastAsia="Times New Roman" w:hAnsi="Courier New" w:cs="Courier New"/>
          <w:color w:val="000000"/>
          <w:sz w:val="20"/>
          <w:szCs w:val="20"/>
        </w:rPr>
        <w:t>OpenProcessToken</w:t>
      </w:r>
      <w:proofErr w:type="spellEnd"/>
      <w:r w:rsidRPr="001E0299">
        <w:rPr>
          <w:rFonts w:ascii="Courier New" w:eastAsia="Times New Roman" w:hAnsi="Courier New" w:cs="Courier New"/>
          <w:color w:val="000000"/>
          <w:sz w:val="20"/>
          <w:szCs w:val="20"/>
        </w:rPr>
        <w:t>(</w:t>
      </w:r>
      <w:proofErr w:type="spellStart"/>
      <w:proofErr w:type="gramEnd"/>
      <w:r w:rsidRPr="001E0299">
        <w:rPr>
          <w:rFonts w:ascii="Courier New" w:eastAsia="Times New Roman" w:hAnsi="Courier New" w:cs="Courier New"/>
          <w:color w:val="000000"/>
          <w:sz w:val="20"/>
          <w:szCs w:val="20"/>
        </w:rPr>
        <w:t>IntPtr</w:t>
      </w:r>
      <w:proofErr w:type="spellEnd"/>
      <w:r w:rsidRPr="001E0299">
        <w:rPr>
          <w:rFonts w:ascii="Courier New" w:eastAsia="Times New Roman" w:hAnsi="Courier New" w:cs="Courier New"/>
          <w:color w:val="000000"/>
          <w:sz w:val="20"/>
          <w:szCs w:val="20"/>
        </w:rPr>
        <w:t xml:space="preserve"> h, int acc, ref </w:t>
      </w:r>
      <w:proofErr w:type="spellStart"/>
      <w:r w:rsidRPr="001E0299">
        <w:rPr>
          <w:rFonts w:ascii="Courier New" w:eastAsia="Times New Roman" w:hAnsi="Courier New" w:cs="Courier New"/>
          <w:color w:val="000000"/>
          <w:sz w:val="20"/>
          <w:szCs w:val="20"/>
        </w:rPr>
        <w:t>IntPtr</w:t>
      </w:r>
      <w:proofErr w:type="spellEnd"/>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phtok</w:t>
      </w:r>
      <w:proofErr w:type="spellEnd"/>
      <w:r w:rsidRPr="001E0299">
        <w:rPr>
          <w:rFonts w:ascii="Courier New" w:eastAsia="Times New Roman" w:hAnsi="Courier New" w:cs="Courier New"/>
          <w:color w:val="000000"/>
          <w:sz w:val="20"/>
          <w:szCs w:val="20"/>
        </w:rPr>
        <w:t>);</w:t>
      </w:r>
    </w:p>
    <w:p w14:paraId="37805153"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spellStart"/>
      <w:proofErr w:type="gramStart"/>
      <w:r w:rsidRPr="001E0299">
        <w:rPr>
          <w:rFonts w:ascii="Courier New" w:eastAsia="Times New Roman" w:hAnsi="Courier New" w:cs="Courier New"/>
          <w:color w:val="000000"/>
          <w:sz w:val="20"/>
          <w:szCs w:val="20"/>
        </w:rPr>
        <w:t>DllImport</w:t>
      </w:r>
      <w:proofErr w:type="spellEnd"/>
      <w:r w:rsidRPr="001E0299">
        <w:rPr>
          <w:rFonts w:ascii="Courier New" w:eastAsia="Times New Roman" w:hAnsi="Courier New" w:cs="Courier New"/>
          <w:color w:val="000000"/>
          <w:sz w:val="20"/>
          <w:szCs w:val="20"/>
        </w:rPr>
        <w:t>(</w:t>
      </w:r>
      <w:proofErr w:type="gramEnd"/>
      <w:r w:rsidRPr="001E0299">
        <w:rPr>
          <w:rFonts w:ascii="Courier New" w:eastAsia="Times New Roman" w:hAnsi="Courier New" w:cs="Courier New"/>
          <w:color w:val="000000"/>
          <w:sz w:val="20"/>
          <w:szCs w:val="20"/>
        </w:rPr>
        <w:t xml:space="preserve">"advapi32.dll", </w:t>
      </w:r>
      <w:proofErr w:type="spellStart"/>
      <w:r w:rsidRPr="001E0299">
        <w:rPr>
          <w:rFonts w:ascii="Courier New" w:eastAsia="Times New Roman" w:hAnsi="Courier New" w:cs="Courier New"/>
          <w:color w:val="000000"/>
          <w:sz w:val="20"/>
          <w:szCs w:val="20"/>
        </w:rPr>
        <w:t>SetLastError</w:t>
      </w:r>
      <w:proofErr w:type="spellEnd"/>
      <w:r w:rsidRPr="001E0299">
        <w:rPr>
          <w:rFonts w:ascii="Courier New" w:eastAsia="Times New Roman" w:hAnsi="Courier New" w:cs="Courier New"/>
          <w:color w:val="000000"/>
          <w:sz w:val="20"/>
          <w:szCs w:val="20"/>
        </w:rPr>
        <w:t xml:space="preserve"> = true)]</w:t>
      </w:r>
    </w:p>
    <w:p w14:paraId="50BCA888"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internal static extern bool </w:t>
      </w:r>
      <w:proofErr w:type="spellStart"/>
      <w:proofErr w:type="gramStart"/>
      <w:r w:rsidRPr="001E0299">
        <w:rPr>
          <w:rFonts w:ascii="Courier New" w:eastAsia="Times New Roman" w:hAnsi="Courier New" w:cs="Courier New"/>
          <w:color w:val="000000"/>
          <w:sz w:val="20"/>
          <w:szCs w:val="20"/>
        </w:rPr>
        <w:t>LookupPrivilegeValue</w:t>
      </w:r>
      <w:proofErr w:type="spellEnd"/>
      <w:r w:rsidRPr="001E0299">
        <w:rPr>
          <w:rFonts w:ascii="Courier New" w:eastAsia="Times New Roman" w:hAnsi="Courier New" w:cs="Courier New"/>
          <w:color w:val="000000"/>
          <w:sz w:val="20"/>
          <w:szCs w:val="20"/>
        </w:rPr>
        <w:t>(</w:t>
      </w:r>
      <w:proofErr w:type="gramEnd"/>
      <w:r w:rsidRPr="001E0299">
        <w:rPr>
          <w:rFonts w:ascii="Courier New" w:eastAsia="Times New Roman" w:hAnsi="Courier New" w:cs="Courier New"/>
          <w:color w:val="000000"/>
          <w:sz w:val="20"/>
          <w:szCs w:val="20"/>
        </w:rPr>
        <w:t xml:space="preserve">string host, string name, ref long </w:t>
      </w:r>
      <w:proofErr w:type="spellStart"/>
      <w:r w:rsidRPr="001E0299">
        <w:rPr>
          <w:rFonts w:ascii="Courier New" w:eastAsia="Times New Roman" w:hAnsi="Courier New" w:cs="Courier New"/>
          <w:color w:val="000000"/>
          <w:sz w:val="20"/>
          <w:szCs w:val="20"/>
        </w:rPr>
        <w:t>pluid</w:t>
      </w:r>
      <w:proofErr w:type="spellEnd"/>
      <w:r w:rsidRPr="001E0299">
        <w:rPr>
          <w:rFonts w:ascii="Courier New" w:eastAsia="Times New Roman" w:hAnsi="Courier New" w:cs="Courier New"/>
          <w:color w:val="000000"/>
          <w:sz w:val="20"/>
          <w:szCs w:val="20"/>
        </w:rPr>
        <w:t>);</w:t>
      </w:r>
    </w:p>
    <w:p w14:paraId="709A38E7"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spellStart"/>
      <w:proofErr w:type="gramStart"/>
      <w:r w:rsidRPr="001E0299">
        <w:rPr>
          <w:rFonts w:ascii="Courier New" w:eastAsia="Times New Roman" w:hAnsi="Courier New" w:cs="Courier New"/>
          <w:color w:val="000000"/>
          <w:sz w:val="20"/>
          <w:szCs w:val="20"/>
        </w:rPr>
        <w:t>StructLayout</w:t>
      </w:r>
      <w:proofErr w:type="spellEnd"/>
      <w:r w:rsidRPr="001E0299">
        <w:rPr>
          <w:rFonts w:ascii="Courier New" w:eastAsia="Times New Roman" w:hAnsi="Courier New" w:cs="Courier New"/>
          <w:color w:val="000000"/>
          <w:sz w:val="20"/>
          <w:szCs w:val="20"/>
        </w:rPr>
        <w:t>(</w:t>
      </w:r>
      <w:proofErr w:type="spellStart"/>
      <w:proofErr w:type="gramEnd"/>
      <w:r w:rsidRPr="001E0299">
        <w:rPr>
          <w:rFonts w:ascii="Courier New" w:eastAsia="Times New Roman" w:hAnsi="Courier New" w:cs="Courier New"/>
          <w:color w:val="000000"/>
          <w:sz w:val="20"/>
          <w:szCs w:val="20"/>
        </w:rPr>
        <w:t>LayoutKind.Sequential</w:t>
      </w:r>
      <w:proofErr w:type="spellEnd"/>
      <w:r w:rsidRPr="001E0299">
        <w:rPr>
          <w:rFonts w:ascii="Courier New" w:eastAsia="Times New Roman" w:hAnsi="Courier New" w:cs="Courier New"/>
          <w:color w:val="000000"/>
          <w:sz w:val="20"/>
          <w:szCs w:val="20"/>
        </w:rPr>
        <w:t>, Pack = 1)]</w:t>
      </w:r>
    </w:p>
    <w:p w14:paraId="6785EB67"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internal struct TokPriv1Luid</w:t>
      </w:r>
    </w:p>
    <w:p w14:paraId="17A4C76E"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
    <w:p w14:paraId="278387DA"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public int Count;</w:t>
      </w:r>
    </w:p>
    <w:p w14:paraId="7BFF7535"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public long </w:t>
      </w:r>
      <w:proofErr w:type="spellStart"/>
      <w:r w:rsidRPr="001E0299">
        <w:rPr>
          <w:rFonts w:ascii="Courier New" w:eastAsia="Times New Roman" w:hAnsi="Courier New" w:cs="Courier New"/>
          <w:color w:val="000000"/>
          <w:sz w:val="20"/>
          <w:szCs w:val="20"/>
        </w:rPr>
        <w:t>Luid</w:t>
      </w:r>
      <w:proofErr w:type="spellEnd"/>
      <w:r w:rsidRPr="001E0299">
        <w:rPr>
          <w:rFonts w:ascii="Courier New" w:eastAsia="Times New Roman" w:hAnsi="Courier New" w:cs="Courier New"/>
          <w:color w:val="000000"/>
          <w:sz w:val="20"/>
          <w:szCs w:val="20"/>
        </w:rPr>
        <w:t>;</w:t>
      </w:r>
    </w:p>
    <w:p w14:paraId="1240693E"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public int </w:t>
      </w:r>
      <w:proofErr w:type="spellStart"/>
      <w:r w:rsidRPr="001E0299">
        <w:rPr>
          <w:rFonts w:ascii="Courier New" w:eastAsia="Times New Roman" w:hAnsi="Courier New" w:cs="Courier New"/>
          <w:color w:val="000000"/>
          <w:sz w:val="20"/>
          <w:szCs w:val="20"/>
        </w:rPr>
        <w:t>Attr</w:t>
      </w:r>
      <w:proofErr w:type="spellEnd"/>
      <w:r w:rsidRPr="001E0299">
        <w:rPr>
          <w:rFonts w:ascii="Courier New" w:eastAsia="Times New Roman" w:hAnsi="Courier New" w:cs="Courier New"/>
          <w:color w:val="000000"/>
          <w:sz w:val="20"/>
          <w:szCs w:val="20"/>
        </w:rPr>
        <w:t>;</w:t>
      </w:r>
    </w:p>
    <w:p w14:paraId="4C123415"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
    <w:p w14:paraId="7164EB2F"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
    <w:p w14:paraId="479F56F2"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internal const int SE_PRIVILEGE_ENABLED = 0x00000002;</w:t>
      </w:r>
    </w:p>
    <w:p w14:paraId="46D758E8"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internal const int SE_PRIVILEGE_DISABLED = 0x00000000;</w:t>
      </w:r>
    </w:p>
    <w:p w14:paraId="4E7A91B3"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internal const int TOKEN_QUERY = 0x00000008;</w:t>
      </w:r>
    </w:p>
    <w:p w14:paraId="4F345C90"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internal const int TOKEN_ADJUST_PRIVILEGES = 0x00000020;</w:t>
      </w:r>
    </w:p>
    <w:p w14:paraId="26CFE6AB"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public static bool </w:t>
      </w:r>
      <w:proofErr w:type="spellStart"/>
      <w:proofErr w:type="gramStart"/>
      <w:r w:rsidRPr="001E0299">
        <w:rPr>
          <w:rFonts w:ascii="Courier New" w:eastAsia="Times New Roman" w:hAnsi="Courier New" w:cs="Courier New"/>
          <w:color w:val="000000"/>
          <w:sz w:val="20"/>
          <w:szCs w:val="20"/>
        </w:rPr>
        <w:t>EnablePrivilege</w:t>
      </w:r>
      <w:proofErr w:type="spellEnd"/>
      <w:r w:rsidRPr="001E0299">
        <w:rPr>
          <w:rFonts w:ascii="Courier New" w:eastAsia="Times New Roman" w:hAnsi="Courier New" w:cs="Courier New"/>
          <w:color w:val="000000"/>
          <w:sz w:val="20"/>
          <w:szCs w:val="20"/>
        </w:rPr>
        <w:t>(</w:t>
      </w:r>
      <w:proofErr w:type="gramEnd"/>
      <w:r w:rsidRPr="001E0299">
        <w:rPr>
          <w:rFonts w:ascii="Courier New" w:eastAsia="Times New Roman" w:hAnsi="Courier New" w:cs="Courier New"/>
          <w:color w:val="000000"/>
          <w:sz w:val="20"/>
          <w:szCs w:val="20"/>
        </w:rPr>
        <w:t xml:space="preserve">long </w:t>
      </w:r>
      <w:proofErr w:type="spellStart"/>
      <w:r w:rsidRPr="001E0299">
        <w:rPr>
          <w:rFonts w:ascii="Courier New" w:eastAsia="Times New Roman" w:hAnsi="Courier New" w:cs="Courier New"/>
          <w:color w:val="000000"/>
          <w:sz w:val="20"/>
          <w:szCs w:val="20"/>
        </w:rPr>
        <w:t>processHandle</w:t>
      </w:r>
      <w:proofErr w:type="spellEnd"/>
      <w:r w:rsidRPr="001E0299">
        <w:rPr>
          <w:rFonts w:ascii="Courier New" w:eastAsia="Times New Roman" w:hAnsi="Courier New" w:cs="Courier New"/>
          <w:color w:val="000000"/>
          <w:sz w:val="20"/>
          <w:szCs w:val="20"/>
        </w:rPr>
        <w:t>, string privilege, bool disable)</w:t>
      </w:r>
    </w:p>
    <w:p w14:paraId="10D0E63F"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
    <w:p w14:paraId="391DB43D"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bool </w:t>
      </w:r>
      <w:proofErr w:type="spellStart"/>
      <w:r w:rsidRPr="001E0299">
        <w:rPr>
          <w:rFonts w:ascii="Courier New" w:eastAsia="Times New Roman" w:hAnsi="Courier New" w:cs="Courier New"/>
          <w:color w:val="000000"/>
          <w:sz w:val="20"/>
          <w:szCs w:val="20"/>
        </w:rPr>
        <w:t>retVal</w:t>
      </w:r>
      <w:proofErr w:type="spellEnd"/>
      <w:r w:rsidRPr="001E0299">
        <w:rPr>
          <w:rFonts w:ascii="Courier New" w:eastAsia="Times New Roman" w:hAnsi="Courier New" w:cs="Courier New"/>
          <w:color w:val="000000"/>
          <w:sz w:val="20"/>
          <w:szCs w:val="20"/>
        </w:rPr>
        <w:t>;</w:t>
      </w:r>
    </w:p>
    <w:p w14:paraId="43984839"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TokPriv1Luid </w:t>
      </w:r>
      <w:proofErr w:type="spellStart"/>
      <w:r w:rsidRPr="001E0299">
        <w:rPr>
          <w:rFonts w:ascii="Courier New" w:eastAsia="Times New Roman" w:hAnsi="Courier New" w:cs="Courier New"/>
          <w:color w:val="000000"/>
          <w:sz w:val="20"/>
          <w:szCs w:val="20"/>
        </w:rPr>
        <w:t>tp</w:t>
      </w:r>
      <w:proofErr w:type="spellEnd"/>
      <w:r w:rsidRPr="001E0299">
        <w:rPr>
          <w:rFonts w:ascii="Courier New" w:eastAsia="Times New Roman" w:hAnsi="Courier New" w:cs="Courier New"/>
          <w:color w:val="000000"/>
          <w:sz w:val="20"/>
          <w:szCs w:val="20"/>
        </w:rPr>
        <w:t>;</w:t>
      </w:r>
    </w:p>
    <w:p w14:paraId="44179829"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IntPtr</w:t>
      </w:r>
      <w:proofErr w:type="spellEnd"/>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hproc</w:t>
      </w:r>
      <w:proofErr w:type="spellEnd"/>
      <w:r w:rsidRPr="001E0299">
        <w:rPr>
          <w:rFonts w:ascii="Courier New" w:eastAsia="Times New Roman" w:hAnsi="Courier New" w:cs="Courier New"/>
          <w:color w:val="000000"/>
          <w:sz w:val="20"/>
          <w:szCs w:val="20"/>
        </w:rPr>
        <w:t xml:space="preserve"> = new </w:t>
      </w:r>
      <w:proofErr w:type="spellStart"/>
      <w:r w:rsidRPr="001E0299">
        <w:rPr>
          <w:rFonts w:ascii="Courier New" w:eastAsia="Times New Roman" w:hAnsi="Courier New" w:cs="Courier New"/>
          <w:color w:val="000000"/>
          <w:sz w:val="20"/>
          <w:szCs w:val="20"/>
        </w:rPr>
        <w:t>IntPtr</w:t>
      </w:r>
      <w:proofErr w:type="spellEnd"/>
      <w:r w:rsidRPr="001E0299">
        <w:rPr>
          <w:rFonts w:ascii="Courier New" w:eastAsia="Times New Roman" w:hAnsi="Courier New" w:cs="Courier New"/>
          <w:color w:val="000000"/>
          <w:sz w:val="20"/>
          <w:szCs w:val="20"/>
        </w:rPr>
        <w:t>(</w:t>
      </w:r>
      <w:proofErr w:type="spellStart"/>
      <w:r w:rsidRPr="001E0299">
        <w:rPr>
          <w:rFonts w:ascii="Courier New" w:eastAsia="Times New Roman" w:hAnsi="Courier New" w:cs="Courier New"/>
          <w:color w:val="000000"/>
          <w:sz w:val="20"/>
          <w:szCs w:val="20"/>
        </w:rPr>
        <w:t>processHandle</w:t>
      </w:r>
      <w:proofErr w:type="spellEnd"/>
      <w:r w:rsidRPr="001E0299">
        <w:rPr>
          <w:rFonts w:ascii="Courier New" w:eastAsia="Times New Roman" w:hAnsi="Courier New" w:cs="Courier New"/>
          <w:color w:val="000000"/>
          <w:sz w:val="20"/>
          <w:szCs w:val="20"/>
        </w:rPr>
        <w:t>);</w:t>
      </w:r>
    </w:p>
    <w:p w14:paraId="5835347C"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IntPtr</w:t>
      </w:r>
      <w:proofErr w:type="spellEnd"/>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htok</w:t>
      </w:r>
      <w:proofErr w:type="spellEnd"/>
      <w:r w:rsidRPr="001E0299">
        <w:rPr>
          <w:rFonts w:ascii="Courier New" w:eastAsia="Times New Roman" w:hAnsi="Courier New" w:cs="Courier New"/>
          <w:color w:val="000000"/>
          <w:sz w:val="20"/>
          <w:szCs w:val="20"/>
        </w:rPr>
        <w:t xml:space="preserve"> = </w:t>
      </w:r>
      <w:proofErr w:type="spellStart"/>
      <w:r w:rsidRPr="001E0299">
        <w:rPr>
          <w:rFonts w:ascii="Courier New" w:eastAsia="Times New Roman" w:hAnsi="Courier New" w:cs="Courier New"/>
          <w:color w:val="000000"/>
          <w:sz w:val="20"/>
          <w:szCs w:val="20"/>
        </w:rPr>
        <w:t>IntPtr.Zero</w:t>
      </w:r>
      <w:proofErr w:type="spellEnd"/>
      <w:r w:rsidRPr="001E0299">
        <w:rPr>
          <w:rFonts w:ascii="Courier New" w:eastAsia="Times New Roman" w:hAnsi="Courier New" w:cs="Courier New"/>
          <w:color w:val="000000"/>
          <w:sz w:val="20"/>
          <w:szCs w:val="20"/>
        </w:rPr>
        <w:t>;</w:t>
      </w:r>
    </w:p>
    <w:p w14:paraId="0C2B5FDA"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retVal</w:t>
      </w:r>
      <w:proofErr w:type="spellEnd"/>
      <w:r w:rsidRPr="001E0299">
        <w:rPr>
          <w:rFonts w:ascii="Courier New" w:eastAsia="Times New Roman" w:hAnsi="Courier New" w:cs="Courier New"/>
          <w:color w:val="000000"/>
          <w:sz w:val="20"/>
          <w:szCs w:val="20"/>
        </w:rPr>
        <w:t xml:space="preserve"> = </w:t>
      </w:r>
      <w:proofErr w:type="spellStart"/>
      <w:proofErr w:type="gramStart"/>
      <w:r w:rsidRPr="001E0299">
        <w:rPr>
          <w:rFonts w:ascii="Courier New" w:eastAsia="Times New Roman" w:hAnsi="Courier New" w:cs="Courier New"/>
          <w:color w:val="000000"/>
          <w:sz w:val="20"/>
          <w:szCs w:val="20"/>
        </w:rPr>
        <w:t>OpenProcessToken</w:t>
      </w:r>
      <w:proofErr w:type="spellEnd"/>
      <w:r w:rsidRPr="001E0299">
        <w:rPr>
          <w:rFonts w:ascii="Courier New" w:eastAsia="Times New Roman" w:hAnsi="Courier New" w:cs="Courier New"/>
          <w:color w:val="000000"/>
          <w:sz w:val="20"/>
          <w:szCs w:val="20"/>
        </w:rPr>
        <w:t>(</w:t>
      </w:r>
      <w:proofErr w:type="spellStart"/>
      <w:proofErr w:type="gramEnd"/>
      <w:r w:rsidRPr="001E0299">
        <w:rPr>
          <w:rFonts w:ascii="Courier New" w:eastAsia="Times New Roman" w:hAnsi="Courier New" w:cs="Courier New"/>
          <w:color w:val="000000"/>
          <w:sz w:val="20"/>
          <w:szCs w:val="20"/>
        </w:rPr>
        <w:t>hproc</w:t>
      </w:r>
      <w:proofErr w:type="spellEnd"/>
      <w:r w:rsidRPr="001E0299">
        <w:rPr>
          <w:rFonts w:ascii="Courier New" w:eastAsia="Times New Roman" w:hAnsi="Courier New" w:cs="Courier New"/>
          <w:color w:val="000000"/>
          <w:sz w:val="20"/>
          <w:szCs w:val="20"/>
        </w:rPr>
        <w:t xml:space="preserve">, TOKEN_ADJUST_PRIVILEGES | TOKEN_QUERY, ref </w:t>
      </w:r>
      <w:proofErr w:type="spellStart"/>
      <w:r w:rsidRPr="001E0299">
        <w:rPr>
          <w:rFonts w:ascii="Courier New" w:eastAsia="Times New Roman" w:hAnsi="Courier New" w:cs="Courier New"/>
          <w:color w:val="000000"/>
          <w:sz w:val="20"/>
          <w:szCs w:val="20"/>
        </w:rPr>
        <w:t>htok</w:t>
      </w:r>
      <w:proofErr w:type="spellEnd"/>
      <w:r w:rsidRPr="001E0299">
        <w:rPr>
          <w:rFonts w:ascii="Courier New" w:eastAsia="Times New Roman" w:hAnsi="Courier New" w:cs="Courier New"/>
          <w:color w:val="000000"/>
          <w:sz w:val="20"/>
          <w:szCs w:val="20"/>
        </w:rPr>
        <w:t>);</w:t>
      </w:r>
    </w:p>
    <w:p w14:paraId="7708E9C3"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spellStart"/>
      <w:proofErr w:type="gramStart"/>
      <w:r w:rsidRPr="001E0299">
        <w:rPr>
          <w:rFonts w:ascii="Courier New" w:eastAsia="Times New Roman" w:hAnsi="Courier New" w:cs="Courier New"/>
          <w:color w:val="000000"/>
          <w:sz w:val="20"/>
          <w:szCs w:val="20"/>
        </w:rPr>
        <w:t>tp.Count</w:t>
      </w:r>
      <w:proofErr w:type="spellEnd"/>
      <w:proofErr w:type="gramEnd"/>
      <w:r w:rsidRPr="001E0299">
        <w:rPr>
          <w:rFonts w:ascii="Courier New" w:eastAsia="Times New Roman" w:hAnsi="Courier New" w:cs="Courier New"/>
          <w:color w:val="000000"/>
          <w:sz w:val="20"/>
          <w:szCs w:val="20"/>
        </w:rPr>
        <w:t xml:space="preserve"> = 1;</w:t>
      </w:r>
    </w:p>
    <w:p w14:paraId="2BFCC731"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spellStart"/>
      <w:proofErr w:type="gramStart"/>
      <w:r w:rsidRPr="001E0299">
        <w:rPr>
          <w:rFonts w:ascii="Courier New" w:eastAsia="Times New Roman" w:hAnsi="Courier New" w:cs="Courier New"/>
          <w:color w:val="000000"/>
          <w:sz w:val="20"/>
          <w:szCs w:val="20"/>
        </w:rPr>
        <w:t>tp.Luid</w:t>
      </w:r>
      <w:proofErr w:type="spellEnd"/>
      <w:proofErr w:type="gramEnd"/>
      <w:r w:rsidRPr="001E0299">
        <w:rPr>
          <w:rFonts w:ascii="Courier New" w:eastAsia="Times New Roman" w:hAnsi="Courier New" w:cs="Courier New"/>
          <w:color w:val="000000"/>
          <w:sz w:val="20"/>
          <w:szCs w:val="20"/>
        </w:rPr>
        <w:t xml:space="preserve"> = 0;</w:t>
      </w:r>
    </w:p>
    <w:p w14:paraId="1B726544"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if(disable)</w:t>
      </w:r>
    </w:p>
    <w:p w14:paraId="0EA3999A"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
    <w:p w14:paraId="35486FC1"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spellStart"/>
      <w:proofErr w:type="gramStart"/>
      <w:r w:rsidRPr="001E0299">
        <w:rPr>
          <w:rFonts w:ascii="Courier New" w:eastAsia="Times New Roman" w:hAnsi="Courier New" w:cs="Courier New"/>
          <w:color w:val="000000"/>
          <w:sz w:val="20"/>
          <w:szCs w:val="20"/>
        </w:rPr>
        <w:t>tp.Attr</w:t>
      </w:r>
      <w:proofErr w:type="spellEnd"/>
      <w:proofErr w:type="gramEnd"/>
      <w:r w:rsidRPr="001E0299">
        <w:rPr>
          <w:rFonts w:ascii="Courier New" w:eastAsia="Times New Roman" w:hAnsi="Courier New" w:cs="Courier New"/>
          <w:color w:val="000000"/>
          <w:sz w:val="20"/>
          <w:szCs w:val="20"/>
        </w:rPr>
        <w:t xml:space="preserve"> = SE_PRIVILEGE_DISABLED;</w:t>
      </w:r>
    </w:p>
    <w:p w14:paraId="36F40B8B"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
    <w:p w14:paraId="4B6B9176"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else</w:t>
      </w:r>
    </w:p>
    <w:p w14:paraId="78B83E05"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
    <w:p w14:paraId="4F304412"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spellStart"/>
      <w:proofErr w:type="gramStart"/>
      <w:r w:rsidRPr="001E0299">
        <w:rPr>
          <w:rFonts w:ascii="Courier New" w:eastAsia="Times New Roman" w:hAnsi="Courier New" w:cs="Courier New"/>
          <w:color w:val="000000"/>
          <w:sz w:val="20"/>
          <w:szCs w:val="20"/>
        </w:rPr>
        <w:t>tp.Attr</w:t>
      </w:r>
      <w:proofErr w:type="spellEnd"/>
      <w:proofErr w:type="gramEnd"/>
      <w:r w:rsidRPr="001E0299">
        <w:rPr>
          <w:rFonts w:ascii="Courier New" w:eastAsia="Times New Roman" w:hAnsi="Courier New" w:cs="Courier New"/>
          <w:color w:val="000000"/>
          <w:sz w:val="20"/>
          <w:szCs w:val="20"/>
        </w:rPr>
        <w:t xml:space="preserve"> = SE_PRIVILEGE_ENABLED;</w:t>
      </w:r>
    </w:p>
    <w:p w14:paraId="09B042EE"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
    <w:p w14:paraId="4A045683"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retVal</w:t>
      </w:r>
      <w:proofErr w:type="spellEnd"/>
      <w:r w:rsidRPr="001E0299">
        <w:rPr>
          <w:rFonts w:ascii="Courier New" w:eastAsia="Times New Roman" w:hAnsi="Courier New" w:cs="Courier New"/>
          <w:color w:val="000000"/>
          <w:sz w:val="20"/>
          <w:szCs w:val="20"/>
        </w:rPr>
        <w:t xml:space="preserve"> = </w:t>
      </w:r>
      <w:proofErr w:type="spellStart"/>
      <w:proofErr w:type="gramStart"/>
      <w:r w:rsidRPr="001E0299">
        <w:rPr>
          <w:rFonts w:ascii="Courier New" w:eastAsia="Times New Roman" w:hAnsi="Courier New" w:cs="Courier New"/>
          <w:color w:val="000000"/>
          <w:sz w:val="20"/>
          <w:szCs w:val="20"/>
        </w:rPr>
        <w:t>LookupPrivilegeValue</w:t>
      </w:r>
      <w:proofErr w:type="spellEnd"/>
      <w:r w:rsidRPr="001E0299">
        <w:rPr>
          <w:rFonts w:ascii="Courier New" w:eastAsia="Times New Roman" w:hAnsi="Courier New" w:cs="Courier New"/>
          <w:color w:val="000000"/>
          <w:sz w:val="20"/>
          <w:szCs w:val="20"/>
        </w:rPr>
        <w:t>(</w:t>
      </w:r>
      <w:proofErr w:type="gramEnd"/>
      <w:r w:rsidRPr="001E0299">
        <w:rPr>
          <w:rFonts w:ascii="Courier New" w:eastAsia="Times New Roman" w:hAnsi="Courier New" w:cs="Courier New"/>
          <w:color w:val="000000"/>
          <w:sz w:val="20"/>
          <w:szCs w:val="20"/>
        </w:rPr>
        <w:t xml:space="preserve">null, privilege, ref </w:t>
      </w:r>
      <w:proofErr w:type="spellStart"/>
      <w:r w:rsidRPr="001E0299">
        <w:rPr>
          <w:rFonts w:ascii="Courier New" w:eastAsia="Times New Roman" w:hAnsi="Courier New" w:cs="Courier New"/>
          <w:color w:val="000000"/>
          <w:sz w:val="20"/>
          <w:szCs w:val="20"/>
        </w:rPr>
        <w:t>tp.Luid</w:t>
      </w:r>
      <w:proofErr w:type="spellEnd"/>
      <w:r w:rsidRPr="001E0299">
        <w:rPr>
          <w:rFonts w:ascii="Courier New" w:eastAsia="Times New Roman" w:hAnsi="Courier New" w:cs="Courier New"/>
          <w:color w:val="000000"/>
          <w:sz w:val="20"/>
          <w:szCs w:val="20"/>
        </w:rPr>
        <w:t>);</w:t>
      </w:r>
    </w:p>
    <w:p w14:paraId="2377C652"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retVal</w:t>
      </w:r>
      <w:proofErr w:type="spellEnd"/>
      <w:r w:rsidRPr="001E0299">
        <w:rPr>
          <w:rFonts w:ascii="Courier New" w:eastAsia="Times New Roman" w:hAnsi="Courier New" w:cs="Courier New"/>
          <w:color w:val="000000"/>
          <w:sz w:val="20"/>
          <w:szCs w:val="20"/>
        </w:rPr>
        <w:t xml:space="preserve"> = </w:t>
      </w:r>
      <w:proofErr w:type="spellStart"/>
      <w:proofErr w:type="gramStart"/>
      <w:r w:rsidRPr="001E0299">
        <w:rPr>
          <w:rFonts w:ascii="Courier New" w:eastAsia="Times New Roman" w:hAnsi="Courier New" w:cs="Courier New"/>
          <w:color w:val="000000"/>
          <w:sz w:val="20"/>
          <w:szCs w:val="20"/>
        </w:rPr>
        <w:t>AdjustTokenPrivileges</w:t>
      </w:r>
      <w:proofErr w:type="spellEnd"/>
      <w:r w:rsidRPr="001E0299">
        <w:rPr>
          <w:rFonts w:ascii="Courier New" w:eastAsia="Times New Roman" w:hAnsi="Courier New" w:cs="Courier New"/>
          <w:color w:val="000000"/>
          <w:sz w:val="20"/>
          <w:szCs w:val="20"/>
        </w:rPr>
        <w:t>(</w:t>
      </w:r>
      <w:proofErr w:type="spellStart"/>
      <w:proofErr w:type="gramEnd"/>
      <w:r w:rsidRPr="001E0299">
        <w:rPr>
          <w:rFonts w:ascii="Courier New" w:eastAsia="Times New Roman" w:hAnsi="Courier New" w:cs="Courier New"/>
          <w:color w:val="000000"/>
          <w:sz w:val="20"/>
          <w:szCs w:val="20"/>
        </w:rPr>
        <w:t>htok</w:t>
      </w:r>
      <w:proofErr w:type="spellEnd"/>
      <w:r w:rsidRPr="001E0299">
        <w:rPr>
          <w:rFonts w:ascii="Courier New" w:eastAsia="Times New Roman" w:hAnsi="Courier New" w:cs="Courier New"/>
          <w:color w:val="000000"/>
          <w:sz w:val="20"/>
          <w:szCs w:val="20"/>
        </w:rPr>
        <w:t xml:space="preserve">, false, ref </w:t>
      </w:r>
      <w:proofErr w:type="spellStart"/>
      <w:r w:rsidRPr="001E0299">
        <w:rPr>
          <w:rFonts w:ascii="Courier New" w:eastAsia="Times New Roman" w:hAnsi="Courier New" w:cs="Courier New"/>
          <w:color w:val="000000"/>
          <w:sz w:val="20"/>
          <w:szCs w:val="20"/>
        </w:rPr>
        <w:t>tp</w:t>
      </w:r>
      <w:proofErr w:type="spellEnd"/>
      <w:r w:rsidRPr="001E0299">
        <w:rPr>
          <w:rFonts w:ascii="Courier New" w:eastAsia="Times New Roman" w:hAnsi="Courier New" w:cs="Courier New"/>
          <w:color w:val="000000"/>
          <w:sz w:val="20"/>
          <w:szCs w:val="20"/>
        </w:rPr>
        <w:t xml:space="preserve">, 0, </w:t>
      </w:r>
      <w:proofErr w:type="spellStart"/>
      <w:r w:rsidRPr="001E0299">
        <w:rPr>
          <w:rFonts w:ascii="Courier New" w:eastAsia="Times New Roman" w:hAnsi="Courier New" w:cs="Courier New"/>
          <w:color w:val="000000"/>
          <w:sz w:val="20"/>
          <w:szCs w:val="20"/>
        </w:rPr>
        <w:t>IntPtr.Zero</w:t>
      </w:r>
      <w:proofErr w:type="spellEnd"/>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IntPtr.Zero</w:t>
      </w:r>
      <w:proofErr w:type="spellEnd"/>
      <w:r w:rsidRPr="001E0299">
        <w:rPr>
          <w:rFonts w:ascii="Courier New" w:eastAsia="Times New Roman" w:hAnsi="Courier New" w:cs="Courier New"/>
          <w:color w:val="000000"/>
          <w:sz w:val="20"/>
          <w:szCs w:val="20"/>
        </w:rPr>
        <w:t>);</w:t>
      </w:r>
    </w:p>
    <w:p w14:paraId="44FFEC64"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return </w:t>
      </w:r>
      <w:proofErr w:type="spellStart"/>
      <w:r w:rsidRPr="001E0299">
        <w:rPr>
          <w:rFonts w:ascii="Courier New" w:eastAsia="Times New Roman" w:hAnsi="Courier New" w:cs="Courier New"/>
          <w:color w:val="000000"/>
          <w:sz w:val="20"/>
          <w:szCs w:val="20"/>
        </w:rPr>
        <w:t>retVal</w:t>
      </w:r>
      <w:proofErr w:type="spellEnd"/>
      <w:r w:rsidRPr="001E0299">
        <w:rPr>
          <w:rFonts w:ascii="Courier New" w:eastAsia="Times New Roman" w:hAnsi="Courier New" w:cs="Courier New"/>
          <w:color w:val="000000"/>
          <w:sz w:val="20"/>
          <w:szCs w:val="20"/>
        </w:rPr>
        <w:t>;</w:t>
      </w:r>
    </w:p>
    <w:p w14:paraId="291C7F70"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
    <w:p w14:paraId="4551ADA0"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
    <w:p w14:paraId="697EA6F8"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w:t>
      </w:r>
    </w:p>
    <w:p w14:paraId="3AD85BC0"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spellStart"/>
      <w:r w:rsidRPr="001E0299">
        <w:rPr>
          <w:rFonts w:ascii="Courier New" w:eastAsia="Times New Roman" w:hAnsi="Courier New" w:cs="Courier New"/>
          <w:color w:val="000000"/>
          <w:sz w:val="20"/>
          <w:szCs w:val="20"/>
        </w:rPr>
        <w:t>processHandle</w:t>
      </w:r>
      <w:proofErr w:type="spellEnd"/>
      <w:r w:rsidRPr="001E0299">
        <w:rPr>
          <w:rFonts w:ascii="Courier New" w:eastAsia="Times New Roman" w:hAnsi="Courier New" w:cs="Courier New"/>
          <w:color w:val="000000"/>
          <w:sz w:val="20"/>
          <w:szCs w:val="20"/>
        </w:rPr>
        <w:t xml:space="preserve"> = (Get-Process -id $</w:t>
      </w:r>
      <w:proofErr w:type="spellStart"/>
      <w:r w:rsidRPr="001E0299">
        <w:rPr>
          <w:rFonts w:ascii="Courier New" w:eastAsia="Times New Roman" w:hAnsi="Courier New" w:cs="Courier New"/>
          <w:color w:val="000000"/>
          <w:sz w:val="20"/>
          <w:szCs w:val="20"/>
        </w:rPr>
        <w:t>ProcessId</w:t>
      </w:r>
      <w:proofErr w:type="spellEnd"/>
      <w:proofErr w:type="gramStart"/>
      <w:r w:rsidRPr="001E0299">
        <w:rPr>
          <w:rFonts w:ascii="Courier New" w:eastAsia="Times New Roman" w:hAnsi="Courier New" w:cs="Courier New"/>
          <w:color w:val="000000"/>
          <w:sz w:val="20"/>
          <w:szCs w:val="20"/>
        </w:rPr>
        <w:t>).Handle</w:t>
      </w:r>
      <w:proofErr w:type="gramEnd"/>
    </w:p>
    <w:p w14:paraId="19449E8F"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$type = Add-Type $definition -</w:t>
      </w:r>
      <w:proofErr w:type="spellStart"/>
      <w:r w:rsidRPr="001E0299">
        <w:rPr>
          <w:rFonts w:ascii="Courier New" w:eastAsia="Times New Roman" w:hAnsi="Courier New" w:cs="Courier New"/>
          <w:color w:val="000000"/>
          <w:sz w:val="20"/>
          <w:szCs w:val="20"/>
        </w:rPr>
        <w:t>PassThru</w:t>
      </w:r>
      <w:proofErr w:type="spellEnd"/>
    </w:p>
    <w:p w14:paraId="78838433"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w:t>
      </w:r>
      <w:proofErr w:type="gramStart"/>
      <w:r w:rsidRPr="001E0299">
        <w:rPr>
          <w:rFonts w:ascii="Courier New" w:eastAsia="Times New Roman" w:hAnsi="Courier New" w:cs="Courier New"/>
          <w:color w:val="000000"/>
          <w:sz w:val="20"/>
          <w:szCs w:val="20"/>
        </w:rPr>
        <w:t>type[</w:t>
      </w:r>
      <w:proofErr w:type="gramEnd"/>
      <w:r w:rsidRPr="001E0299">
        <w:rPr>
          <w:rFonts w:ascii="Courier New" w:eastAsia="Times New Roman" w:hAnsi="Courier New" w:cs="Courier New"/>
          <w:color w:val="000000"/>
          <w:sz w:val="20"/>
          <w:szCs w:val="20"/>
        </w:rPr>
        <w:t>0]::</w:t>
      </w:r>
      <w:proofErr w:type="spellStart"/>
      <w:r w:rsidRPr="001E0299">
        <w:rPr>
          <w:rFonts w:ascii="Courier New" w:eastAsia="Times New Roman" w:hAnsi="Courier New" w:cs="Courier New"/>
          <w:color w:val="000000"/>
          <w:sz w:val="20"/>
          <w:szCs w:val="20"/>
        </w:rPr>
        <w:t>EnablePrivilege</w:t>
      </w:r>
      <w:proofErr w:type="spellEnd"/>
      <w:r w:rsidRPr="001E0299">
        <w:rPr>
          <w:rFonts w:ascii="Courier New" w:eastAsia="Times New Roman" w:hAnsi="Courier New" w:cs="Courier New"/>
          <w:color w:val="000000"/>
          <w:sz w:val="20"/>
          <w:szCs w:val="20"/>
        </w:rPr>
        <w:t>($</w:t>
      </w:r>
      <w:proofErr w:type="spellStart"/>
      <w:r w:rsidRPr="001E0299">
        <w:rPr>
          <w:rFonts w:ascii="Courier New" w:eastAsia="Times New Roman" w:hAnsi="Courier New" w:cs="Courier New"/>
          <w:color w:val="000000"/>
          <w:sz w:val="20"/>
          <w:szCs w:val="20"/>
        </w:rPr>
        <w:t>processHandle</w:t>
      </w:r>
      <w:proofErr w:type="spellEnd"/>
      <w:r w:rsidRPr="001E0299">
        <w:rPr>
          <w:rFonts w:ascii="Courier New" w:eastAsia="Times New Roman" w:hAnsi="Courier New" w:cs="Courier New"/>
          <w:color w:val="000000"/>
          <w:sz w:val="20"/>
          <w:szCs w:val="20"/>
        </w:rPr>
        <w:t>, $Privilege, $Disable)</w:t>
      </w:r>
    </w:p>
    <w:p w14:paraId="687397D4"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w:t>
      </w:r>
    </w:p>
    <w:p w14:paraId="3594913C"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w:t>
      </w:r>
    </w:p>
    <w:p w14:paraId="1F946FE2"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function </w:t>
      </w:r>
      <w:proofErr w:type="spellStart"/>
      <w:r w:rsidRPr="001E0299">
        <w:rPr>
          <w:rFonts w:ascii="Courier New" w:eastAsia="Times New Roman" w:hAnsi="Courier New" w:cs="Courier New"/>
          <w:color w:val="000000"/>
          <w:sz w:val="20"/>
          <w:szCs w:val="20"/>
        </w:rPr>
        <w:t>Takeown</w:t>
      </w:r>
      <w:proofErr w:type="spellEnd"/>
      <w:r w:rsidRPr="001E0299">
        <w:rPr>
          <w:rFonts w:ascii="Courier New" w:eastAsia="Times New Roman" w:hAnsi="Courier New" w:cs="Courier New"/>
          <w:color w:val="000000"/>
          <w:sz w:val="20"/>
          <w:szCs w:val="20"/>
        </w:rPr>
        <w:t xml:space="preserve">-Registry($key) </w:t>
      </w:r>
    </w:p>
    <w:p w14:paraId="1C94F6B6"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w:t>
      </w:r>
      <w:r w:rsidRPr="001E0299">
        <w:rPr>
          <w:rFonts w:ascii="Courier New" w:eastAsia="Times New Roman" w:hAnsi="Courier New" w:cs="Courier New"/>
          <w:color w:val="000000"/>
          <w:sz w:val="20"/>
          <w:szCs w:val="20"/>
        </w:rPr>
        <w:tab/>
        <w:t>switch ($</w:t>
      </w:r>
      <w:proofErr w:type="spellStart"/>
      <w:proofErr w:type="gramStart"/>
      <w:r w:rsidRPr="001E0299">
        <w:rPr>
          <w:rFonts w:ascii="Courier New" w:eastAsia="Times New Roman" w:hAnsi="Courier New" w:cs="Courier New"/>
          <w:color w:val="000000"/>
          <w:sz w:val="20"/>
          <w:szCs w:val="20"/>
        </w:rPr>
        <w:t>key.split</w:t>
      </w:r>
      <w:proofErr w:type="spellEnd"/>
      <w:proofErr w:type="gramEnd"/>
      <w:r w:rsidRPr="001E0299">
        <w:rPr>
          <w:rFonts w:ascii="Courier New" w:eastAsia="Times New Roman" w:hAnsi="Courier New" w:cs="Courier New"/>
          <w:color w:val="000000"/>
          <w:sz w:val="20"/>
          <w:szCs w:val="20"/>
        </w:rPr>
        <w:t>('\')[0])</w:t>
      </w:r>
    </w:p>
    <w:p w14:paraId="19C97425"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r w:rsidRPr="001E0299">
        <w:rPr>
          <w:rFonts w:ascii="Courier New" w:eastAsia="Times New Roman" w:hAnsi="Courier New" w:cs="Courier New"/>
          <w:color w:val="000000"/>
          <w:sz w:val="20"/>
          <w:szCs w:val="20"/>
        </w:rPr>
        <w:tab/>
        <w:t xml:space="preserve">"HKEY_CLASSES_ROOT" </w:t>
      </w:r>
    </w:p>
    <w:p w14:paraId="6079629E"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lastRenderedPageBreak/>
        <w:tab/>
      </w:r>
      <w:r w:rsidRPr="001E0299">
        <w:rPr>
          <w:rFonts w:ascii="Courier New" w:eastAsia="Times New Roman" w:hAnsi="Courier New" w:cs="Courier New"/>
          <w:color w:val="000000"/>
          <w:sz w:val="20"/>
          <w:szCs w:val="20"/>
        </w:rPr>
        <w:tab/>
        <w:t>{</w:t>
      </w:r>
      <w:r w:rsidRPr="001E0299">
        <w:rPr>
          <w:rFonts w:ascii="Courier New" w:eastAsia="Times New Roman" w:hAnsi="Courier New" w:cs="Courier New"/>
          <w:color w:val="000000"/>
          <w:sz w:val="20"/>
          <w:szCs w:val="20"/>
        </w:rPr>
        <w:tab/>
        <w:t>$reg = [Microsoft.Win</w:t>
      </w:r>
      <w:proofErr w:type="gramStart"/>
      <w:r w:rsidRPr="001E0299">
        <w:rPr>
          <w:rFonts w:ascii="Courier New" w:eastAsia="Times New Roman" w:hAnsi="Courier New" w:cs="Courier New"/>
          <w:color w:val="000000"/>
          <w:sz w:val="20"/>
          <w:szCs w:val="20"/>
        </w:rPr>
        <w:t>32.Registry</w:t>
      </w:r>
      <w:proofErr w:type="gramEnd"/>
      <w:r w:rsidRPr="001E0299">
        <w:rPr>
          <w:rFonts w:ascii="Courier New" w:eastAsia="Times New Roman" w:hAnsi="Courier New" w:cs="Courier New"/>
          <w:color w:val="000000"/>
          <w:sz w:val="20"/>
          <w:szCs w:val="20"/>
        </w:rPr>
        <w:t>]::</w:t>
      </w:r>
      <w:proofErr w:type="spellStart"/>
      <w:r w:rsidRPr="001E0299">
        <w:rPr>
          <w:rFonts w:ascii="Courier New" w:eastAsia="Times New Roman" w:hAnsi="Courier New" w:cs="Courier New"/>
          <w:color w:val="000000"/>
          <w:sz w:val="20"/>
          <w:szCs w:val="20"/>
        </w:rPr>
        <w:t>ClassesRoot</w:t>
      </w:r>
      <w:proofErr w:type="spellEnd"/>
    </w:p>
    <w:p w14:paraId="2BC92390"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r>
      <w:r w:rsidRPr="001E0299">
        <w:rPr>
          <w:rFonts w:ascii="Courier New" w:eastAsia="Times New Roman" w:hAnsi="Courier New" w:cs="Courier New"/>
          <w:color w:val="000000"/>
          <w:sz w:val="20"/>
          <w:szCs w:val="20"/>
        </w:rPr>
        <w:tab/>
      </w:r>
      <w:r w:rsidRPr="001E0299">
        <w:rPr>
          <w:rFonts w:ascii="Courier New" w:eastAsia="Times New Roman" w:hAnsi="Courier New" w:cs="Courier New"/>
          <w:color w:val="000000"/>
          <w:sz w:val="20"/>
          <w:szCs w:val="20"/>
        </w:rPr>
        <w:tab/>
        <w:t>$key = $</w:t>
      </w:r>
      <w:proofErr w:type="spellStart"/>
      <w:proofErr w:type="gramStart"/>
      <w:r w:rsidRPr="001E0299">
        <w:rPr>
          <w:rFonts w:ascii="Courier New" w:eastAsia="Times New Roman" w:hAnsi="Courier New" w:cs="Courier New"/>
          <w:color w:val="000000"/>
          <w:sz w:val="20"/>
          <w:szCs w:val="20"/>
        </w:rPr>
        <w:t>key.substring</w:t>
      </w:r>
      <w:proofErr w:type="spellEnd"/>
      <w:proofErr w:type="gramEnd"/>
      <w:r w:rsidRPr="001E0299">
        <w:rPr>
          <w:rFonts w:ascii="Courier New" w:eastAsia="Times New Roman" w:hAnsi="Courier New" w:cs="Courier New"/>
          <w:color w:val="000000"/>
          <w:sz w:val="20"/>
          <w:szCs w:val="20"/>
        </w:rPr>
        <w:t>(18)</w:t>
      </w:r>
    </w:p>
    <w:p w14:paraId="5E660ED2"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r>
      <w:r w:rsidRPr="001E0299">
        <w:rPr>
          <w:rFonts w:ascii="Courier New" w:eastAsia="Times New Roman" w:hAnsi="Courier New" w:cs="Courier New"/>
          <w:color w:val="000000"/>
          <w:sz w:val="20"/>
          <w:szCs w:val="20"/>
        </w:rPr>
        <w:tab/>
        <w:t>}</w:t>
      </w:r>
    </w:p>
    <w:p w14:paraId="0C538162"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        "HKEY_CURRENT_USER"</w:t>
      </w:r>
    </w:p>
    <w:p w14:paraId="7A974013"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r>
      <w:r w:rsidRPr="001E0299">
        <w:rPr>
          <w:rFonts w:ascii="Courier New" w:eastAsia="Times New Roman" w:hAnsi="Courier New" w:cs="Courier New"/>
          <w:color w:val="000000"/>
          <w:sz w:val="20"/>
          <w:szCs w:val="20"/>
        </w:rPr>
        <w:tab/>
        <w:t>{</w:t>
      </w:r>
      <w:r w:rsidRPr="001E0299">
        <w:rPr>
          <w:rFonts w:ascii="Courier New" w:eastAsia="Times New Roman" w:hAnsi="Courier New" w:cs="Courier New"/>
          <w:color w:val="000000"/>
          <w:sz w:val="20"/>
          <w:szCs w:val="20"/>
        </w:rPr>
        <w:tab/>
        <w:t>$reg = [Microsoft.Win</w:t>
      </w:r>
      <w:proofErr w:type="gramStart"/>
      <w:r w:rsidRPr="001E0299">
        <w:rPr>
          <w:rFonts w:ascii="Courier New" w:eastAsia="Times New Roman" w:hAnsi="Courier New" w:cs="Courier New"/>
          <w:color w:val="000000"/>
          <w:sz w:val="20"/>
          <w:szCs w:val="20"/>
        </w:rPr>
        <w:t>32.Registry</w:t>
      </w:r>
      <w:proofErr w:type="gramEnd"/>
      <w:r w:rsidRPr="001E0299">
        <w:rPr>
          <w:rFonts w:ascii="Courier New" w:eastAsia="Times New Roman" w:hAnsi="Courier New" w:cs="Courier New"/>
          <w:color w:val="000000"/>
          <w:sz w:val="20"/>
          <w:szCs w:val="20"/>
        </w:rPr>
        <w:t>]::</w:t>
      </w:r>
      <w:proofErr w:type="spellStart"/>
      <w:r w:rsidRPr="001E0299">
        <w:rPr>
          <w:rFonts w:ascii="Courier New" w:eastAsia="Times New Roman" w:hAnsi="Courier New" w:cs="Courier New"/>
          <w:color w:val="000000"/>
          <w:sz w:val="20"/>
          <w:szCs w:val="20"/>
        </w:rPr>
        <w:t>CurrentUser</w:t>
      </w:r>
      <w:proofErr w:type="spellEnd"/>
    </w:p>
    <w:p w14:paraId="178210F1"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r>
      <w:r w:rsidRPr="001E0299">
        <w:rPr>
          <w:rFonts w:ascii="Courier New" w:eastAsia="Times New Roman" w:hAnsi="Courier New" w:cs="Courier New"/>
          <w:color w:val="000000"/>
          <w:sz w:val="20"/>
          <w:szCs w:val="20"/>
        </w:rPr>
        <w:tab/>
      </w:r>
      <w:r w:rsidRPr="001E0299">
        <w:rPr>
          <w:rFonts w:ascii="Courier New" w:eastAsia="Times New Roman" w:hAnsi="Courier New" w:cs="Courier New"/>
          <w:color w:val="000000"/>
          <w:sz w:val="20"/>
          <w:szCs w:val="20"/>
        </w:rPr>
        <w:tab/>
        <w:t>$key = $</w:t>
      </w:r>
      <w:proofErr w:type="spellStart"/>
      <w:proofErr w:type="gramStart"/>
      <w:r w:rsidRPr="001E0299">
        <w:rPr>
          <w:rFonts w:ascii="Courier New" w:eastAsia="Times New Roman" w:hAnsi="Courier New" w:cs="Courier New"/>
          <w:color w:val="000000"/>
          <w:sz w:val="20"/>
          <w:szCs w:val="20"/>
        </w:rPr>
        <w:t>key.substring</w:t>
      </w:r>
      <w:proofErr w:type="spellEnd"/>
      <w:proofErr w:type="gramEnd"/>
      <w:r w:rsidRPr="001E0299">
        <w:rPr>
          <w:rFonts w:ascii="Courier New" w:eastAsia="Times New Roman" w:hAnsi="Courier New" w:cs="Courier New"/>
          <w:color w:val="000000"/>
          <w:sz w:val="20"/>
          <w:szCs w:val="20"/>
        </w:rPr>
        <w:t>(18)</w:t>
      </w:r>
    </w:p>
    <w:p w14:paraId="73D0A0B9"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r>
      <w:r w:rsidRPr="001E0299">
        <w:rPr>
          <w:rFonts w:ascii="Courier New" w:eastAsia="Times New Roman" w:hAnsi="Courier New" w:cs="Courier New"/>
          <w:color w:val="000000"/>
          <w:sz w:val="20"/>
          <w:szCs w:val="20"/>
        </w:rPr>
        <w:tab/>
        <w:t>}</w:t>
      </w:r>
    </w:p>
    <w:p w14:paraId="25B2DBBC"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r>
      <w:r w:rsidRPr="001E0299">
        <w:rPr>
          <w:rFonts w:ascii="Courier New" w:eastAsia="Times New Roman" w:hAnsi="Courier New" w:cs="Courier New"/>
          <w:color w:val="000000"/>
          <w:sz w:val="20"/>
          <w:szCs w:val="20"/>
        </w:rPr>
        <w:tab/>
        <w:t>"HKEY_LOCAL_MACHINE"</w:t>
      </w:r>
    </w:p>
    <w:p w14:paraId="59A47EF5"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r>
      <w:r w:rsidRPr="001E0299">
        <w:rPr>
          <w:rFonts w:ascii="Courier New" w:eastAsia="Times New Roman" w:hAnsi="Courier New" w:cs="Courier New"/>
          <w:color w:val="000000"/>
          <w:sz w:val="20"/>
          <w:szCs w:val="20"/>
        </w:rPr>
        <w:tab/>
        <w:t>{</w:t>
      </w:r>
      <w:r w:rsidRPr="001E0299">
        <w:rPr>
          <w:rFonts w:ascii="Courier New" w:eastAsia="Times New Roman" w:hAnsi="Courier New" w:cs="Courier New"/>
          <w:color w:val="000000"/>
          <w:sz w:val="20"/>
          <w:szCs w:val="20"/>
        </w:rPr>
        <w:tab/>
        <w:t>$reg = [Microsoft.Win</w:t>
      </w:r>
      <w:proofErr w:type="gramStart"/>
      <w:r w:rsidRPr="001E0299">
        <w:rPr>
          <w:rFonts w:ascii="Courier New" w:eastAsia="Times New Roman" w:hAnsi="Courier New" w:cs="Courier New"/>
          <w:color w:val="000000"/>
          <w:sz w:val="20"/>
          <w:szCs w:val="20"/>
        </w:rPr>
        <w:t>32.Registry</w:t>
      </w:r>
      <w:proofErr w:type="gramEnd"/>
      <w:r w:rsidRPr="001E0299">
        <w:rPr>
          <w:rFonts w:ascii="Courier New" w:eastAsia="Times New Roman" w:hAnsi="Courier New" w:cs="Courier New"/>
          <w:color w:val="000000"/>
          <w:sz w:val="20"/>
          <w:szCs w:val="20"/>
        </w:rPr>
        <w:t>]::</w:t>
      </w:r>
      <w:proofErr w:type="spellStart"/>
      <w:r w:rsidRPr="001E0299">
        <w:rPr>
          <w:rFonts w:ascii="Courier New" w:eastAsia="Times New Roman" w:hAnsi="Courier New" w:cs="Courier New"/>
          <w:color w:val="000000"/>
          <w:sz w:val="20"/>
          <w:szCs w:val="20"/>
        </w:rPr>
        <w:t>LocalMachine</w:t>
      </w:r>
      <w:proofErr w:type="spellEnd"/>
    </w:p>
    <w:p w14:paraId="16A757AC"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r>
      <w:r w:rsidRPr="001E0299">
        <w:rPr>
          <w:rFonts w:ascii="Courier New" w:eastAsia="Times New Roman" w:hAnsi="Courier New" w:cs="Courier New"/>
          <w:color w:val="000000"/>
          <w:sz w:val="20"/>
          <w:szCs w:val="20"/>
        </w:rPr>
        <w:tab/>
      </w:r>
      <w:r w:rsidRPr="001E0299">
        <w:rPr>
          <w:rFonts w:ascii="Courier New" w:eastAsia="Times New Roman" w:hAnsi="Courier New" w:cs="Courier New"/>
          <w:color w:val="000000"/>
          <w:sz w:val="20"/>
          <w:szCs w:val="20"/>
        </w:rPr>
        <w:tab/>
        <w:t>$key = $</w:t>
      </w:r>
      <w:proofErr w:type="spellStart"/>
      <w:proofErr w:type="gramStart"/>
      <w:r w:rsidRPr="001E0299">
        <w:rPr>
          <w:rFonts w:ascii="Courier New" w:eastAsia="Times New Roman" w:hAnsi="Courier New" w:cs="Courier New"/>
          <w:color w:val="000000"/>
          <w:sz w:val="20"/>
          <w:szCs w:val="20"/>
        </w:rPr>
        <w:t>key.substring</w:t>
      </w:r>
      <w:proofErr w:type="spellEnd"/>
      <w:proofErr w:type="gramEnd"/>
      <w:r w:rsidRPr="001E0299">
        <w:rPr>
          <w:rFonts w:ascii="Courier New" w:eastAsia="Times New Roman" w:hAnsi="Courier New" w:cs="Courier New"/>
          <w:color w:val="000000"/>
          <w:sz w:val="20"/>
          <w:szCs w:val="20"/>
        </w:rPr>
        <w:t>(19)</w:t>
      </w:r>
    </w:p>
    <w:p w14:paraId="2CDB0CB8"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r>
      <w:r w:rsidRPr="001E0299">
        <w:rPr>
          <w:rFonts w:ascii="Courier New" w:eastAsia="Times New Roman" w:hAnsi="Courier New" w:cs="Courier New"/>
          <w:color w:val="000000"/>
          <w:sz w:val="20"/>
          <w:szCs w:val="20"/>
        </w:rPr>
        <w:tab/>
        <w:t>}</w:t>
      </w:r>
    </w:p>
    <w:p w14:paraId="6A83C143"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
    <w:p w14:paraId="5B9A200C"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2CC5E1A"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 take ownership</w:t>
      </w:r>
    </w:p>
    <w:p w14:paraId="3542DAF2"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$key = $</w:t>
      </w:r>
      <w:proofErr w:type="spellStart"/>
      <w:proofErr w:type="gramStart"/>
      <w:r w:rsidRPr="001E0299">
        <w:rPr>
          <w:rFonts w:ascii="Courier New" w:eastAsia="Times New Roman" w:hAnsi="Courier New" w:cs="Courier New"/>
          <w:color w:val="000000"/>
          <w:sz w:val="20"/>
          <w:szCs w:val="20"/>
        </w:rPr>
        <w:t>reg.OpenSubKey</w:t>
      </w:r>
      <w:proofErr w:type="spellEnd"/>
      <w:proofErr w:type="gramEnd"/>
      <w:r w:rsidRPr="001E0299">
        <w:rPr>
          <w:rFonts w:ascii="Courier New" w:eastAsia="Times New Roman" w:hAnsi="Courier New" w:cs="Courier New"/>
          <w:color w:val="000000"/>
          <w:sz w:val="20"/>
          <w:szCs w:val="20"/>
        </w:rPr>
        <w:t>($key, "</w:t>
      </w:r>
      <w:proofErr w:type="spellStart"/>
      <w:r w:rsidRPr="001E0299">
        <w:rPr>
          <w:rFonts w:ascii="Courier New" w:eastAsia="Times New Roman" w:hAnsi="Courier New" w:cs="Courier New"/>
          <w:color w:val="000000"/>
          <w:sz w:val="20"/>
          <w:szCs w:val="20"/>
        </w:rPr>
        <w:t>ReadWriteSubTree</w:t>
      </w:r>
      <w:proofErr w:type="spellEnd"/>
      <w:r w:rsidRPr="001E0299">
        <w:rPr>
          <w:rFonts w:ascii="Courier New" w:eastAsia="Times New Roman" w:hAnsi="Courier New" w:cs="Courier New"/>
          <w:color w:val="000000"/>
          <w:sz w:val="20"/>
          <w:szCs w:val="20"/>
        </w:rPr>
        <w:t>", "</w:t>
      </w:r>
      <w:proofErr w:type="spellStart"/>
      <w:r w:rsidRPr="001E0299">
        <w:rPr>
          <w:rFonts w:ascii="Courier New" w:eastAsia="Times New Roman" w:hAnsi="Courier New" w:cs="Courier New"/>
          <w:color w:val="000000"/>
          <w:sz w:val="20"/>
          <w:szCs w:val="20"/>
        </w:rPr>
        <w:t>TakeOwnership</w:t>
      </w:r>
      <w:proofErr w:type="spellEnd"/>
      <w:r w:rsidRPr="001E0299">
        <w:rPr>
          <w:rFonts w:ascii="Courier New" w:eastAsia="Times New Roman" w:hAnsi="Courier New" w:cs="Courier New"/>
          <w:color w:val="000000"/>
          <w:sz w:val="20"/>
          <w:szCs w:val="20"/>
        </w:rPr>
        <w:t>")</w:t>
      </w:r>
    </w:p>
    <w:p w14:paraId="60D64509"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$owner = [</w:t>
      </w:r>
      <w:proofErr w:type="spellStart"/>
      <w:proofErr w:type="gramStart"/>
      <w:r w:rsidRPr="001E0299">
        <w:rPr>
          <w:rFonts w:ascii="Courier New" w:eastAsia="Times New Roman" w:hAnsi="Courier New" w:cs="Courier New"/>
          <w:color w:val="000000"/>
          <w:sz w:val="20"/>
          <w:szCs w:val="20"/>
        </w:rPr>
        <w:t>Security.Principal.NTAccount</w:t>
      </w:r>
      <w:proofErr w:type="spellEnd"/>
      <w:proofErr w:type="gramEnd"/>
      <w:r w:rsidRPr="001E0299">
        <w:rPr>
          <w:rFonts w:ascii="Courier New" w:eastAsia="Times New Roman" w:hAnsi="Courier New" w:cs="Courier New"/>
          <w:color w:val="000000"/>
          <w:sz w:val="20"/>
          <w:szCs w:val="20"/>
        </w:rPr>
        <w:t>]"Administrators"</w:t>
      </w:r>
    </w:p>
    <w:p w14:paraId="17236348"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r w:rsidRPr="001E0299">
        <w:rPr>
          <w:rFonts w:ascii="Courier New" w:eastAsia="Times New Roman" w:hAnsi="Courier New" w:cs="Courier New"/>
          <w:color w:val="000000"/>
          <w:sz w:val="20"/>
          <w:szCs w:val="20"/>
        </w:rPr>
        <w:t>acl</w:t>
      </w:r>
      <w:proofErr w:type="spellEnd"/>
      <w:r w:rsidRPr="001E0299">
        <w:rPr>
          <w:rFonts w:ascii="Courier New" w:eastAsia="Times New Roman" w:hAnsi="Courier New" w:cs="Courier New"/>
          <w:color w:val="000000"/>
          <w:sz w:val="20"/>
          <w:szCs w:val="20"/>
        </w:rPr>
        <w:t xml:space="preserve"> = $</w:t>
      </w:r>
      <w:proofErr w:type="spellStart"/>
      <w:proofErr w:type="gramStart"/>
      <w:r w:rsidRPr="001E0299">
        <w:rPr>
          <w:rFonts w:ascii="Courier New" w:eastAsia="Times New Roman" w:hAnsi="Courier New" w:cs="Courier New"/>
          <w:color w:val="000000"/>
          <w:sz w:val="20"/>
          <w:szCs w:val="20"/>
        </w:rPr>
        <w:t>key.GetAccessControl</w:t>
      </w:r>
      <w:proofErr w:type="spellEnd"/>
      <w:proofErr w:type="gramEnd"/>
      <w:r w:rsidRPr="001E0299">
        <w:rPr>
          <w:rFonts w:ascii="Courier New" w:eastAsia="Times New Roman" w:hAnsi="Courier New" w:cs="Courier New"/>
          <w:color w:val="000000"/>
          <w:sz w:val="20"/>
          <w:szCs w:val="20"/>
        </w:rPr>
        <w:t>()</w:t>
      </w:r>
    </w:p>
    <w:p w14:paraId="43A4820B"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proofErr w:type="gramStart"/>
      <w:r w:rsidRPr="001E0299">
        <w:rPr>
          <w:rFonts w:ascii="Courier New" w:eastAsia="Times New Roman" w:hAnsi="Courier New" w:cs="Courier New"/>
          <w:color w:val="000000"/>
          <w:sz w:val="20"/>
          <w:szCs w:val="20"/>
        </w:rPr>
        <w:t>acl.SetOwner</w:t>
      </w:r>
      <w:proofErr w:type="spellEnd"/>
      <w:proofErr w:type="gramEnd"/>
      <w:r w:rsidRPr="001E0299">
        <w:rPr>
          <w:rFonts w:ascii="Courier New" w:eastAsia="Times New Roman" w:hAnsi="Courier New" w:cs="Courier New"/>
          <w:color w:val="000000"/>
          <w:sz w:val="20"/>
          <w:szCs w:val="20"/>
        </w:rPr>
        <w:t>($owner)</w:t>
      </w:r>
    </w:p>
    <w:p w14:paraId="191DC560"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proofErr w:type="gramStart"/>
      <w:r w:rsidRPr="001E0299">
        <w:rPr>
          <w:rFonts w:ascii="Courier New" w:eastAsia="Times New Roman" w:hAnsi="Courier New" w:cs="Courier New"/>
          <w:color w:val="000000"/>
          <w:sz w:val="20"/>
          <w:szCs w:val="20"/>
        </w:rPr>
        <w:t>key.SetAccessControl</w:t>
      </w:r>
      <w:proofErr w:type="spellEnd"/>
      <w:proofErr w:type="gramEnd"/>
      <w:r w:rsidRPr="001E0299">
        <w:rPr>
          <w:rFonts w:ascii="Courier New" w:eastAsia="Times New Roman" w:hAnsi="Courier New" w:cs="Courier New"/>
          <w:color w:val="000000"/>
          <w:sz w:val="20"/>
          <w:szCs w:val="20"/>
        </w:rPr>
        <w:t>($</w:t>
      </w:r>
      <w:proofErr w:type="spellStart"/>
      <w:r w:rsidRPr="001E0299">
        <w:rPr>
          <w:rFonts w:ascii="Courier New" w:eastAsia="Times New Roman" w:hAnsi="Courier New" w:cs="Courier New"/>
          <w:color w:val="000000"/>
          <w:sz w:val="20"/>
          <w:szCs w:val="20"/>
        </w:rPr>
        <w:t>acl</w:t>
      </w:r>
      <w:proofErr w:type="spellEnd"/>
      <w:r w:rsidRPr="001E0299">
        <w:rPr>
          <w:rFonts w:ascii="Courier New" w:eastAsia="Times New Roman" w:hAnsi="Courier New" w:cs="Courier New"/>
          <w:color w:val="000000"/>
          <w:sz w:val="20"/>
          <w:szCs w:val="20"/>
        </w:rPr>
        <w:t>)</w:t>
      </w:r>
    </w:p>
    <w:p w14:paraId="2629C480"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2B642710"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 xml:space="preserve"># set </w:t>
      </w:r>
      <w:proofErr w:type="spellStart"/>
      <w:r w:rsidRPr="001E0299">
        <w:rPr>
          <w:rFonts w:ascii="Courier New" w:eastAsia="Times New Roman" w:hAnsi="Courier New" w:cs="Courier New"/>
          <w:color w:val="000000"/>
          <w:sz w:val="20"/>
          <w:szCs w:val="20"/>
        </w:rPr>
        <w:t>FullControl</w:t>
      </w:r>
      <w:proofErr w:type="spellEnd"/>
    </w:p>
    <w:p w14:paraId="3C3B4C02"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r w:rsidRPr="001E0299">
        <w:rPr>
          <w:rFonts w:ascii="Courier New" w:eastAsia="Times New Roman" w:hAnsi="Courier New" w:cs="Courier New"/>
          <w:color w:val="000000"/>
          <w:sz w:val="20"/>
          <w:szCs w:val="20"/>
        </w:rPr>
        <w:t>acl</w:t>
      </w:r>
      <w:proofErr w:type="spellEnd"/>
      <w:r w:rsidRPr="001E0299">
        <w:rPr>
          <w:rFonts w:ascii="Courier New" w:eastAsia="Times New Roman" w:hAnsi="Courier New" w:cs="Courier New"/>
          <w:color w:val="000000"/>
          <w:sz w:val="20"/>
          <w:szCs w:val="20"/>
        </w:rPr>
        <w:t xml:space="preserve"> = $</w:t>
      </w:r>
      <w:proofErr w:type="spellStart"/>
      <w:proofErr w:type="gramStart"/>
      <w:r w:rsidRPr="001E0299">
        <w:rPr>
          <w:rFonts w:ascii="Courier New" w:eastAsia="Times New Roman" w:hAnsi="Courier New" w:cs="Courier New"/>
          <w:color w:val="000000"/>
          <w:sz w:val="20"/>
          <w:szCs w:val="20"/>
        </w:rPr>
        <w:t>key.GetAccessControl</w:t>
      </w:r>
      <w:proofErr w:type="spellEnd"/>
      <w:proofErr w:type="gramEnd"/>
      <w:r w:rsidRPr="001E0299">
        <w:rPr>
          <w:rFonts w:ascii="Courier New" w:eastAsia="Times New Roman" w:hAnsi="Courier New" w:cs="Courier New"/>
          <w:color w:val="000000"/>
          <w:sz w:val="20"/>
          <w:szCs w:val="20"/>
        </w:rPr>
        <w:t>()</w:t>
      </w:r>
    </w:p>
    <w:p w14:paraId="49DFAF3C"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 xml:space="preserve">$rule = New-Object </w:t>
      </w:r>
      <w:proofErr w:type="gramStart"/>
      <w:r w:rsidRPr="001E0299">
        <w:rPr>
          <w:rFonts w:ascii="Courier New" w:eastAsia="Times New Roman" w:hAnsi="Courier New" w:cs="Courier New"/>
          <w:color w:val="000000"/>
          <w:sz w:val="20"/>
          <w:szCs w:val="20"/>
        </w:rPr>
        <w:t>System.Security.AccessControl.RegistryAccessRule</w:t>
      </w:r>
      <w:proofErr w:type="gramEnd"/>
      <w:r w:rsidRPr="001E0299">
        <w:rPr>
          <w:rFonts w:ascii="Courier New" w:eastAsia="Times New Roman" w:hAnsi="Courier New" w:cs="Courier New"/>
          <w:color w:val="000000"/>
          <w:sz w:val="20"/>
          <w:szCs w:val="20"/>
        </w:rPr>
        <w:t>("Administrators", "</w:t>
      </w:r>
      <w:proofErr w:type="spellStart"/>
      <w:r w:rsidRPr="001E0299">
        <w:rPr>
          <w:rFonts w:ascii="Courier New" w:eastAsia="Times New Roman" w:hAnsi="Courier New" w:cs="Courier New"/>
          <w:color w:val="000000"/>
          <w:sz w:val="20"/>
          <w:szCs w:val="20"/>
        </w:rPr>
        <w:t>FullControl</w:t>
      </w:r>
      <w:proofErr w:type="spellEnd"/>
      <w:r w:rsidRPr="001E0299">
        <w:rPr>
          <w:rFonts w:ascii="Courier New" w:eastAsia="Times New Roman" w:hAnsi="Courier New" w:cs="Courier New"/>
          <w:color w:val="000000"/>
          <w:sz w:val="20"/>
          <w:szCs w:val="20"/>
        </w:rPr>
        <w:t>", "Allow")</w:t>
      </w:r>
    </w:p>
    <w:p w14:paraId="255267B7"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proofErr w:type="gramStart"/>
      <w:r w:rsidRPr="001E0299">
        <w:rPr>
          <w:rFonts w:ascii="Courier New" w:eastAsia="Times New Roman" w:hAnsi="Courier New" w:cs="Courier New"/>
          <w:color w:val="000000"/>
          <w:sz w:val="20"/>
          <w:szCs w:val="20"/>
        </w:rPr>
        <w:t>acl.SetAccessRule</w:t>
      </w:r>
      <w:proofErr w:type="spellEnd"/>
      <w:proofErr w:type="gramEnd"/>
      <w:r w:rsidRPr="001E0299">
        <w:rPr>
          <w:rFonts w:ascii="Courier New" w:eastAsia="Times New Roman" w:hAnsi="Courier New" w:cs="Courier New"/>
          <w:color w:val="000000"/>
          <w:sz w:val="20"/>
          <w:szCs w:val="20"/>
        </w:rPr>
        <w:t>($rule)</w:t>
      </w:r>
    </w:p>
    <w:p w14:paraId="6561A5EE"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proofErr w:type="gramStart"/>
      <w:r w:rsidRPr="001E0299">
        <w:rPr>
          <w:rFonts w:ascii="Courier New" w:eastAsia="Times New Roman" w:hAnsi="Courier New" w:cs="Courier New"/>
          <w:color w:val="000000"/>
          <w:sz w:val="20"/>
          <w:szCs w:val="20"/>
        </w:rPr>
        <w:t>key.SetAccessControl</w:t>
      </w:r>
      <w:proofErr w:type="spellEnd"/>
      <w:proofErr w:type="gramEnd"/>
      <w:r w:rsidRPr="001E0299">
        <w:rPr>
          <w:rFonts w:ascii="Courier New" w:eastAsia="Times New Roman" w:hAnsi="Courier New" w:cs="Courier New"/>
          <w:color w:val="000000"/>
          <w:sz w:val="20"/>
          <w:szCs w:val="20"/>
        </w:rPr>
        <w:t>($</w:t>
      </w:r>
      <w:proofErr w:type="spellStart"/>
      <w:r w:rsidRPr="001E0299">
        <w:rPr>
          <w:rFonts w:ascii="Courier New" w:eastAsia="Times New Roman" w:hAnsi="Courier New" w:cs="Courier New"/>
          <w:color w:val="000000"/>
          <w:sz w:val="20"/>
          <w:szCs w:val="20"/>
        </w:rPr>
        <w:t>acl</w:t>
      </w:r>
      <w:proofErr w:type="spellEnd"/>
      <w:r w:rsidRPr="001E0299">
        <w:rPr>
          <w:rFonts w:ascii="Courier New" w:eastAsia="Times New Roman" w:hAnsi="Courier New" w:cs="Courier New"/>
          <w:color w:val="000000"/>
          <w:sz w:val="20"/>
          <w:szCs w:val="20"/>
        </w:rPr>
        <w:t>)</w:t>
      </w:r>
    </w:p>
    <w:p w14:paraId="6E277C1E"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r>
    </w:p>
    <w:p w14:paraId="7BD170DF"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 reset owner</w:t>
      </w:r>
    </w:p>
    <w:p w14:paraId="2CE42375"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$owner = [</w:t>
      </w:r>
      <w:proofErr w:type="spellStart"/>
      <w:proofErr w:type="gramStart"/>
      <w:r w:rsidRPr="001E0299">
        <w:rPr>
          <w:rFonts w:ascii="Courier New" w:eastAsia="Times New Roman" w:hAnsi="Courier New" w:cs="Courier New"/>
          <w:color w:val="000000"/>
          <w:sz w:val="20"/>
          <w:szCs w:val="20"/>
        </w:rPr>
        <w:t>Security.Principal.NTAccount</w:t>
      </w:r>
      <w:proofErr w:type="spellEnd"/>
      <w:proofErr w:type="gramEnd"/>
      <w:r w:rsidRPr="001E0299">
        <w:rPr>
          <w:rFonts w:ascii="Courier New" w:eastAsia="Times New Roman" w:hAnsi="Courier New" w:cs="Courier New"/>
          <w:color w:val="000000"/>
          <w:sz w:val="20"/>
          <w:szCs w:val="20"/>
        </w:rPr>
        <w:t>]"NT SERVICE\</w:t>
      </w:r>
      <w:proofErr w:type="spellStart"/>
      <w:r w:rsidRPr="001E0299">
        <w:rPr>
          <w:rFonts w:ascii="Courier New" w:eastAsia="Times New Roman" w:hAnsi="Courier New" w:cs="Courier New"/>
          <w:color w:val="000000"/>
          <w:sz w:val="20"/>
          <w:szCs w:val="20"/>
        </w:rPr>
        <w:t>TrustedInstaller</w:t>
      </w:r>
      <w:proofErr w:type="spellEnd"/>
      <w:r w:rsidRPr="001E0299">
        <w:rPr>
          <w:rFonts w:ascii="Courier New" w:eastAsia="Times New Roman" w:hAnsi="Courier New" w:cs="Courier New"/>
          <w:color w:val="000000"/>
          <w:sz w:val="20"/>
          <w:szCs w:val="20"/>
        </w:rPr>
        <w:t>"</w:t>
      </w:r>
    </w:p>
    <w:p w14:paraId="47311080"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r w:rsidRPr="001E0299">
        <w:rPr>
          <w:rFonts w:ascii="Courier New" w:eastAsia="Times New Roman" w:hAnsi="Courier New" w:cs="Courier New"/>
          <w:color w:val="000000"/>
          <w:sz w:val="20"/>
          <w:szCs w:val="20"/>
        </w:rPr>
        <w:t>acl</w:t>
      </w:r>
      <w:proofErr w:type="spellEnd"/>
      <w:r w:rsidRPr="001E0299">
        <w:rPr>
          <w:rFonts w:ascii="Courier New" w:eastAsia="Times New Roman" w:hAnsi="Courier New" w:cs="Courier New"/>
          <w:color w:val="000000"/>
          <w:sz w:val="20"/>
          <w:szCs w:val="20"/>
        </w:rPr>
        <w:t xml:space="preserve"> = $</w:t>
      </w:r>
      <w:proofErr w:type="spellStart"/>
      <w:proofErr w:type="gramStart"/>
      <w:r w:rsidRPr="001E0299">
        <w:rPr>
          <w:rFonts w:ascii="Courier New" w:eastAsia="Times New Roman" w:hAnsi="Courier New" w:cs="Courier New"/>
          <w:color w:val="000000"/>
          <w:sz w:val="20"/>
          <w:szCs w:val="20"/>
        </w:rPr>
        <w:t>key.GetAccessControl</w:t>
      </w:r>
      <w:proofErr w:type="spellEnd"/>
      <w:proofErr w:type="gramEnd"/>
      <w:r w:rsidRPr="001E0299">
        <w:rPr>
          <w:rFonts w:ascii="Courier New" w:eastAsia="Times New Roman" w:hAnsi="Courier New" w:cs="Courier New"/>
          <w:color w:val="000000"/>
          <w:sz w:val="20"/>
          <w:szCs w:val="20"/>
        </w:rPr>
        <w:t>()</w:t>
      </w:r>
    </w:p>
    <w:p w14:paraId="4052E5E7"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proofErr w:type="gramStart"/>
      <w:r w:rsidRPr="001E0299">
        <w:rPr>
          <w:rFonts w:ascii="Courier New" w:eastAsia="Times New Roman" w:hAnsi="Courier New" w:cs="Courier New"/>
          <w:color w:val="000000"/>
          <w:sz w:val="20"/>
          <w:szCs w:val="20"/>
        </w:rPr>
        <w:t>acl.SetOwner</w:t>
      </w:r>
      <w:proofErr w:type="spellEnd"/>
      <w:proofErr w:type="gramEnd"/>
      <w:r w:rsidRPr="001E0299">
        <w:rPr>
          <w:rFonts w:ascii="Courier New" w:eastAsia="Times New Roman" w:hAnsi="Courier New" w:cs="Courier New"/>
          <w:color w:val="000000"/>
          <w:sz w:val="20"/>
          <w:szCs w:val="20"/>
        </w:rPr>
        <w:t>($owner)</w:t>
      </w:r>
    </w:p>
    <w:p w14:paraId="474A9BDF"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ab/>
        <w:t>$</w:t>
      </w:r>
      <w:proofErr w:type="spellStart"/>
      <w:proofErr w:type="gramStart"/>
      <w:r w:rsidRPr="001E0299">
        <w:rPr>
          <w:rFonts w:ascii="Courier New" w:eastAsia="Times New Roman" w:hAnsi="Courier New" w:cs="Courier New"/>
          <w:color w:val="000000"/>
          <w:sz w:val="20"/>
          <w:szCs w:val="20"/>
        </w:rPr>
        <w:t>key.SetAccessControl</w:t>
      </w:r>
      <w:proofErr w:type="spellEnd"/>
      <w:proofErr w:type="gramEnd"/>
      <w:r w:rsidRPr="001E0299">
        <w:rPr>
          <w:rFonts w:ascii="Courier New" w:eastAsia="Times New Roman" w:hAnsi="Courier New" w:cs="Courier New"/>
          <w:color w:val="000000"/>
          <w:sz w:val="20"/>
          <w:szCs w:val="20"/>
        </w:rPr>
        <w:t>($</w:t>
      </w:r>
      <w:proofErr w:type="spellStart"/>
      <w:r w:rsidRPr="001E0299">
        <w:rPr>
          <w:rFonts w:ascii="Courier New" w:eastAsia="Times New Roman" w:hAnsi="Courier New" w:cs="Courier New"/>
          <w:color w:val="000000"/>
          <w:sz w:val="20"/>
          <w:szCs w:val="20"/>
        </w:rPr>
        <w:t>acl</w:t>
      </w:r>
      <w:proofErr w:type="spellEnd"/>
      <w:r w:rsidRPr="001E0299">
        <w:rPr>
          <w:rFonts w:ascii="Courier New" w:eastAsia="Times New Roman" w:hAnsi="Courier New" w:cs="Courier New"/>
          <w:color w:val="000000"/>
          <w:sz w:val="20"/>
          <w:szCs w:val="20"/>
        </w:rPr>
        <w:t>)</w:t>
      </w:r>
    </w:p>
    <w:p w14:paraId="144A8265"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w:t>
      </w:r>
    </w:p>
    <w:p w14:paraId="09792201"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w:t>
      </w:r>
    </w:p>
    <w:p w14:paraId="071A3484"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Grant authority to registry key</w:t>
      </w:r>
    </w:p>
    <w:p w14:paraId="135D6F9E"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28FB4B4"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Write-Host; Write-Host "Elevating privileges for this process" -f yellow; Write-Host</w:t>
      </w:r>
    </w:p>
    <w:p w14:paraId="5E14089F"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419BB48C"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do {$result = enable-privilege </w:t>
      </w:r>
      <w:proofErr w:type="spellStart"/>
      <w:proofErr w:type="gramStart"/>
      <w:r w:rsidRPr="001E0299">
        <w:rPr>
          <w:rFonts w:ascii="Courier New" w:eastAsia="Times New Roman" w:hAnsi="Courier New" w:cs="Courier New"/>
          <w:color w:val="000000"/>
          <w:sz w:val="20"/>
          <w:szCs w:val="20"/>
        </w:rPr>
        <w:t>SeTakeOwnershipPrivilege</w:t>
      </w:r>
      <w:proofErr w:type="spellEnd"/>
      <w:r w:rsidRPr="001E0299">
        <w:rPr>
          <w:rFonts w:ascii="Courier New" w:eastAsia="Times New Roman" w:hAnsi="Courier New" w:cs="Courier New"/>
          <w:color w:val="000000"/>
          <w:sz w:val="20"/>
          <w:szCs w:val="20"/>
        </w:rPr>
        <w:t xml:space="preserve"> }</w:t>
      </w:r>
      <w:proofErr w:type="gramEnd"/>
      <w:r w:rsidRPr="001E0299">
        <w:rPr>
          <w:rFonts w:ascii="Courier New" w:eastAsia="Times New Roman" w:hAnsi="Courier New" w:cs="Courier New"/>
          <w:color w:val="000000"/>
          <w:sz w:val="20"/>
          <w:szCs w:val="20"/>
        </w:rPr>
        <w:t xml:space="preserve"> </w:t>
      </w:r>
    </w:p>
    <w:p w14:paraId="0D6A4836"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until ($result -eq $true)</w:t>
      </w:r>
    </w:p>
    <w:p w14:paraId="416101EE"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 xml:space="preserve">do {$result = enable-privilege </w:t>
      </w:r>
      <w:proofErr w:type="spellStart"/>
      <w:proofErr w:type="gramStart"/>
      <w:r w:rsidRPr="001E0299">
        <w:rPr>
          <w:rFonts w:ascii="Courier New" w:eastAsia="Times New Roman" w:hAnsi="Courier New" w:cs="Courier New"/>
          <w:color w:val="000000"/>
          <w:sz w:val="20"/>
          <w:szCs w:val="20"/>
        </w:rPr>
        <w:t>SeRestorePrivilege</w:t>
      </w:r>
      <w:proofErr w:type="spellEnd"/>
      <w:r w:rsidRPr="001E0299">
        <w:rPr>
          <w:rFonts w:ascii="Courier New" w:eastAsia="Times New Roman" w:hAnsi="Courier New" w:cs="Courier New"/>
          <w:color w:val="000000"/>
          <w:sz w:val="20"/>
          <w:szCs w:val="20"/>
        </w:rPr>
        <w:t xml:space="preserve"> }</w:t>
      </w:r>
      <w:proofErr w:type="gramEnd"/>
      <w:r w:rsidRPr="001E0299">
        <w:rPr>
          <w:rFonts w:ascii="Courier New" w:eastAsia="Times New Roman" w:hAnsi="Courier New" w:cs="Courier New"/>
          <w:color w:val="000000"/>
          <w:sz w:val="20"/>
          <w:szCs w:val="20"/>
        </w:rPr>
        <w:t xml:space="preserve"> </w:t>
      </w:r>
    </w:p>
    <w:p w14:paraId="4193D7C9"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until ($result -eq $true)</w:t>
      </w:r>
    </w:p>
    <w:p w14:paraId="5FCA0911"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64CAC337"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$key="HKEY_CLASSES_ROOT\AppID\{9CA88EE3-ACB7-47c8-AFC4-AB702511C276}"</w:t>
      </w:r>
    </w:p>
    <w:p w14:paraId="51B0005A"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Write-Host "Granting authority to $key"</w:t>
      </w:r>
    </w:p>
    <w:p w14:paraId="680A61B2"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1E0299">
        <w:rPr>
          <w:rFonts w:ascii="Courier New" w:eastAsia="Times New Roman" w:hAnsi="Courier New" w:cs="Courier New"/>
          <w:color w:val="000000"/>
          <w:sz w:val="20"/>
          <w:szCs w:val="20"/>
        </w:rPr>
        <w:t>Takeown</w:t>
      </w:r>
      <w:proofErr w:type="spellEnd"/>
      <w:r w:rsidRPr="001E0299">
        <w:rPr>
          <w:rFonts w:ascii="Courier New" w:eastAsia="Times New Roman" w:hAnsi="Courier New" w:cs="Courier New"/>
          <w:color w:val="000000"/>
          <w:sz w:val="20"/>
          <w:szCs w:val="20"/>
        </w:rPr>
        <w:t>-Registry($key)</w:t>
      </w:r>
    </w:p>
    <w:p w14:paraId="7152E42B"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4084527"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$key="HKEY_CLASSES_ROOT\CLSID\{D63B10C5-BB46-4990-A94F-E40B9D520160}"</w:t>
      </w:r>
    </w:p>
    <w:p w14:paraId="1C51A2A4"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Write-Host "Granting authority to $key"</w:t>
      </w:r>
    </w:p>
    <w:p w14:paraId="02D92D45"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spellStart"/>
      <w:r w:rsidRPr="001E0299">
        <w:rPr>
          <w:rFonts w:ascii="Courier New" w:eastAsia="Times New Roman" w:hAnsi="Courier New" w:cs="Courier New"/>
          <w:color w:val="000000"/>
          <w:sz w:val="20"/>
          <w:szCs w:val="20"/>
        </w:rPr>
        <w:t>Takeown</w:t>
      </w:r>
      <w:proofErr w:type="spellEnd"/>
      <w:r w:rsidRPr="001E0299">
        <w:rPr>
          <w:rFonts w:ascii="Courier New" w:eastAsia="Times New Roman" w:hAnsi="Courier New" w:cs="Courier New"/>
          <w:color w:val="000000"/>
          <w:sz w:val="20"/>
          <w:szCs w:val="20"/>
        </w:rPr>
        <w:t>-Registry($key)</w:t>
      </w:r>
    </w:p>
    <w:p w14:paraId="60AA72AD"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5FE430D" w14:textId="77777777" w:rsidR="001E0299" w:rsidRPr="001E0299" w:rsidRDefault="001E0299" w:rsidP="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E0299">
        <w:rPr>
          <w:rFonts w:ascii="Courier New" w:eastAsia="Times New Roman" w:hAnsi="Courier New" w:cs="Courier New"/>
          <w:color w:val="000000"/>
          <w:sz w:val="20"/>
          <w:szCs w:val="20"/>
        </w:rPr>
        <w:t>Write-Host; Write-Host "Done"; Write-Host</w:t>
      </w:r>
    </w:p>
    <w:p w14:paraId="426D3F8D" w14:textId="77777777" w:rsidR="001E0299" w:rsidRDefault="001E0299" w:rsidP="001E0299"/>
    <w:sectPr w:rsidR="001E0299" w:rsidSect="00357C9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5D6"/>
    <w:rsid w:val="001A1B75"/>
    <w:rsid w:val="001E0299"/>
    <w:rsid w:val="00320100"/>
    <w:rsid w:val="00357C9C"/>
    <w:rsid w:val="00717902"/>
    <w:rsid w:val="008F75D6"/>
    <w:rsid w:val="00C75683"/>
    <w:rsid w:val="00CC2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B8EF"/>
  <w15:chartTrackingRefBased/>
  <w15:docId w15:val="{91B602D0-5EBF-4037-AA02-43E83FCD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2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7C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C9C"/>
    <w:rPr>
      <w:rFonts w:ascii="Segoe UI" w:hAnsi="Segoe UI" w:cs="Segoe UI"/>
      <w:sz w:val="18"/>
      <w:szCs w:val="18"/>
    </w:rPr>
  </w:style>
  <w:style w:type="character" w:styleId="Hyperlink">
    <w:name w:val="Hyperlink"/>
    <w:basedOn w:val="DefaultParagraphFont"/>
    <w:uiPriority w:val="99"/>
    <w:unhideWhenUsed/>
    <w:rsid w:val="001E0299"/>
    <w:rPr>
      <w:color w:val="0563C1" w:themeColor="hyperlink"/>
      <w:u w:val="single"/>
    </w:rPr>
  </w:style>
  <w:style w:type="character" w:styleId="UnresolvedMention">
    <w:name w:val="Unresolved Mention"/>
    <w:basedOn w:val="DefaultParagraphFont"/>
    <w:uiPriority w:val="99"/>
    <w:semiHidden/>
    <w:unhideWhenUsed/>
    <w:rsid w:val="001E0299"/>
    <w:rPr>
      <w:color w:val="605E5C"/>
      <w:shd w:val="clear" w:color="auto" w:fill="E1DFDD"/>
    </w:rPr>
  </w:style>
  <w:style w:type="paragraph" w:styleId="HTMLPreformatted">
    <w:name w:val="HTML Preformatted"/>
    <w:basedOn w:val="Normal"/>
    <w:link w:val="HTMLPreformattedChar"/>
    <w:uiPriority w:val="99"/>
    <w:semiHidden/>
    <w:unhideWhenUsed/>
    <w:rsid w:val="001E0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0299"/>
    <w:rPr>
      <w:rFonts w:ascii="Courier New" w:eastAsia="Times New Roman" w:hAnsi="Courier New" w:cs="Courier New"/>
      <w:sz w:val="20"/>
      <w:szCs w:val="20"/>
    </w:rPr>
  </w:style>
  <w:style w:type="paragraph" w:styleId="Title">
    <w:name w:val="Title"/>
    <w:basedOn w:val="Normal"/>
    <w:next w:val="Normal"/>
    <w:link w:val="TitleChar"/>
    <w:uiPriority w:val="10"/>
    <w:qFormat/>
    <w:rsid w:val="001E02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29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E029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2942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https://s10629.pcdn.co/wp-content/pictures/2017/09/PowershellScript.txt" TargetMode="External"/><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1471</Words>
  <Characters>8389</Characters>
  <Application>Microsoft Office Word</Application>
  <DocSecurity>0</DocSecurity>
  <Lines>69</Lines>
  <Paragraphs>19</Paragraphs>
  <ScaleCrop>false</ScaleCrop>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Liu</dc:creator>
  <cp:keywords/>
  <dc:description/>
  <cp:lastModifiedBy>Leo Liu</cp:lastModifiedBy>
  <cp:revision>4</cp:revision>
  <dcterms:created xsi:type="dcterms:W3CDTF">2019-03-09T03:51:00Z</dcterms:created>
  <dcterms:modified xsi:type="dcterms:W3CDTF">2019-03-09T04:01:00Z</dcterms:modified>
</cp:coreProperties>
</file>