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134" w:rsidRDefault="003202DD" w:rsidP="003202DD">
      <w:pPr>
        <w:jc w:val="center"/>
        <w:rPr>
          <w:rFonts w:ascii="Arial" w:hAnsi="Arial" w:cs="Arial"/>
          <w:color w:val="000000"/>
          <w:sz w:val="52"/>
          <w:szCs w:val="52"/>
          <w:shd w:val="clear" w:color="auto" w:fill="FFFFFF"/>
        </w:rPr>
      </w:pPr>
      <w:bookmarkStart w:id="0" w:name="_GoBack"/>
      <w:proofErr w:type="spellStart"/>
      <w:r>
        <w:rPr>
          <w:rFonts w:ascii="Arial" w:hAnsi="Arial" w:cs="Arial"/>
          <w:color w:val="000000"/>
          <w:sz w:val="52"/>
          <w:szCs w:val="52"/>
          <w:shd w:val="clear" w:color="auto" w:fill="FFFFFF"/>
        </w:rPr>
        <w:t>Стейкхолдеры</w:t>
      </w:r>
      <w:proofErr w:type="spellEnd"/>
      <w:r>
        <w:rPr>
          <w:rFonts w:ascii="Arial" w:hAnsi="Arial" w:cs="Arial"/>
          <w:color w:val="000000"/>
          <w:sz w:val="52"/>
          <w:szCs w:val="52"/>
          <w:shd w:val="clear" w:color="auto" w:fill="FFFFFF"/>
        </w:rPr>
        <w:t xml:space="preserve"> и системное вмешательство. Типология и анализ системы</w:t>
      </w:r>
    </w:p>
    <w:bookmarkEnd w:id="0"/>
    <w:p w:rsidR="003202DD" w:rsidRPr="003202DD" w:rsidRDefault="003202DD" w:rsidP="003202D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ru-RU"/>
        </w:rPr>
      </w:pPr>
      <w:r w:rsidRPr="003202DD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ru-RU"/>
        </w:rPr>
        <w:t>Задание 1. Системные и несистемные решения.</w:t>
      </w:r>
    </w:p>
    <w:p w:rsidR="003202DD" w:rsidRPr="000A3A28" w:rsidRDefault="003202DD" w:rsidP="003202D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40"/>
          <w:u w:val="single"/>
          <w:lang w:eastAsia="ru-RU"/>
        </w:rPr>
      </w:pPr>
      <w:r w:rsidRPr="000A3A28">
        <w:rPr>
          <w:rFonts w:ascii="Arial" w:eastAsia="Times New Roman" w:hAnsi="Arial" w:cs="Arial"/>
          <w:b/>
          <w:bCs/>
          <w:color w:val="000000"/>
          <w:kern w:val="36"/>
          <w:sz w:val="24"/>
          <w:szCs w:val="40"/>
          <w:u w:val="single"/>
          <w:lang w:eastAsia="ru-RU"/>
        </w:rPr>
        <w:t>Системные решения.</w:t>
      </w:r>
    </w:p>
    <w:p w:rsidR="003202DD" w:rsidRDefault="003202DD" w:rsidP="003202DD">
      <w:pPr>
        <w:spacing w:before="100" w:beforeAutospacing="1" w:after="100" w:afterAutospacing="1" w:line="240" w:lineRule="auto"/>
        <w:outlineLvl w:val="0"/>
        <w:rPr>
          <w:sz w:val="24"/>
        </w:rPr>
      </w:pPr>
      <w:r w:rsidRPr="003202DD">
        <w:rPr>
          <w:b/>
          <w:sz w:val="24"/>
        </w:rPr>
        <w:t>Использование светофоров с секундами.</w:t>
      </w:r>
      <w:r>
        <w:rPr>
          <w:sz w:val="24"/>
        </w:rPr>
        <w:t xml:space="preserve"> В данной ситуации </w:t>
      </w:r>
      <w:proofErr w:type="spellStart"/>
      <w:r>
        <w:rPr>
          <w:sz w:val="24"/>
        </w:rPr>
        <w:t>стейкхолдерами</w:t>
      </w:r>
      <w:proofErr w:type="spellEnd"/>
      <w:r>
        <w:rPr>
          <w:sz w:val="24"/>
        </w:rPr>
        <w:t xml:space="preserve"> являются пешеходы, водители и производители светофоров. На производителей светофоров эта ситуации практически не повлияла. Водителям и пешеходам она упростила жизнь. Пешеходы могут увидеть, успевают ли они перейти дорогу, сколько времени им нужно ждать до того, как загорится зеленый, и в зависимости от этого принимать решения (идти быстрее, пойти другим путем, идти медленнее). Водители так же могут видеть, сколько времени еще будет гореть определенный цвет светофора, и в зависимости от того принимать решение (например, ехать медленнее).</w:t>
      </w:r>
    </w:p>
    <w:p w:rsidR="00345AAC" w:rsidRPr="00D07F2A" w:rsidRDefault="00345AAC" w:rsidP="003202DD">
      <w:pPr>
        <w:spacing w:before="100" w:beforeAutospacing="1" w:after="100" w:afterAutospacing="1" w:line="240" w:lineRule="auto"/>
        <w:outlineLvl w:val="0"/>
        <w:rPr>
          <w:sz w:val="24"/>
        </w:rPr>
      </w:pPr>
      <w:r w:rsidRPr="00345AAC">
        <w:rPr>
          <w:b/>
          <w:sz w:val="24"/>
        </w:rPr>
        <w:t xml:space="preserve">Выкладывание телеканалом ТНТ премьерного выпуска своих шоу на </w:t>
      </w:r>
      <w:r w:rsidRPr="00345AAC">
        <w:rPr>
          <w:b/>
          <w:sz w:val="24"/>
          <w:lang w:val="en-US"/>
        </w:rPr>
        <w:t>YOUTUBE</w:t>
      </w:r>
      <w:r w:rsidRPr="00345AAC">
        <w:rPr>
          <w:b/>
          <w:sz w:val="24"/>
        </w:rPr>
        <w:t>.</w:t>
      </w:r>
      <w:r>
        <w:rPr>
          <w:b/>
          <w:sz w:val="24"/>
        </w:rPr>
        <w:t xml:space="preserve"> </w:t>
      </w:r>
      <w:proofErr w:type="spellStart"/>
      <w:r>
        <w:rPr>
          <w:sz w:val="24"/>
        </w:rPr>
        <w:t>Стейкхолдерами</w:t>
      </w:r>
      <w:proofErr w:type="spellEnd"/>
      <w:r>
        <w:rPr>
          <w:sz w:val="24"/>
        </w:rPr>
        <w:t xml:space="preserve"> в данной ситуации являются телеканал ТНТ, зрители (2 варианта: зрители, которые уже смотрят ТНТ, и зрители, которые пока не знакомы с данным каналом), </w:t>
      </w:r>
      <w:r>
        <w:rPr>
          <w:sz w:val="24"/>
          <w:lang w:val="en-US"/>
        </w:rPr>
        <w:t>YOUTUBE</w:t>
      </w:r>
      <w:r>
        <w:rPr>
          <w:sz w:val="24"/>
        </w:rPr>
        <w:t xml:space="preserve">, рекламодатели. Телеканал ТНТ выигрывает за счет того, что большее количество людей сможет увидеть первый выпуск их программы. Зрители, которые уже знакомы с ТНТ, смогут увидеть новый выпуск (причем они могут поставить себе уведомление о выходе новых видео, так как на </w:t>
      </w:r>
      <w:r>
        <w:rPr>
          <w:sz w:val="24"/>
          <w:lang w:val="en-US"/>
        </w:rPr>
        <w:t>YOUTUBE</w:t>
      </w:r>
      <w:r>
        <w:rPr>
          <w:sz w:val="24"/>
        </w:rPr>
        <w:t xml:space="preserve"> есть такая возможность) и понять, хотят ли они смотреть эту передачу дальше. Зрители, незнакомые с ТНТ, смогут узнать о существовании такого канала, его примерном содержании и решить, интересно ли им это. </w:t>
      </w:r>
      <w:r w:rsidR="00D07F2A">
        <w:rPr>
          <w:sz w:val="24"/>
        </w:rPr>
        <w:t xml:space="preserve">Для </w:t>
      </w:r>
      <w:r w:rsidR="00D07F2A">
        <w:rPr>
          <w:sz w:val="24"/>
          <w:lang w:val="en-US"/>
        </w:rPr>
        <w:t>YOUTUBE</w:t>
      </w:r>
      <w:r w:rsidR="00D07F2A">
        <w:rPr>
          <w:sz w:val="24"/>
        </w:rPr>
        <w:t xml:space="preserve"> это новое видео, которое положительно скажется на сервисе. Для рекламодателей, которые заказывают рекламу на </w:t>
      </w:r>
      <w:r w:rsidR="00D07F2A">
        <w:rPr>
          <w:sz w:val="24"/>
          <w:lang w:val="en-US"/>
        </w:rPr>
        <w:t>YOUTUBE</w:t>
      </w:r>
      <w:r w:rsidR="00D07F2A">
        <w:rPr>
          <w:sz w:val="24"/>
        </w:rPr>
        <w:t xml:space="preserve">, это возможность получить новых клиентов, которые будут смотреть данное видео. </w:t>
      </w:r>
    </w:p>
    <w:p w:rsidR="003202DD" w:rsidRPr="000A3A28" w:rsidRDefault="003202DD" w:rsidP="003202DD">
      <w:pPr>
        <w:spacing w:before="100" w:beforeAutospacing="1" w:after="100" w:afterAutospacing="1" w:line="240" w:lineRule="auto"/>
        <w:outlineLvl w:val="0"/>
        <w:rPr>
          <w:b/>
          <w:sz w:val="24"/>
          <w:u w:val="single"/>
        </w:rPr>
      </w:pPr>
      <w:r w:rsidRPr="000A3A28">
        <w:rPr>
          <w:rFonts w:ascii="Arial" w:eastAsia="Times New Roman" w:hAnsi="Arial" w:cs="Arial"/>
          <w:b/>
          <w:bCs/>
          <w:color w:val="000000"/>
          <w:kern w:val="36"/>
          <w:sz w:val="24"/>
          <w:szCs w:val="40"/>
          <w:u w:val="single"/>
          <w:lang w:eastAsia="ru-RU"/>
        </w:rPr>
        <w:t>Несистемные решения.</w:t>
      </w:r>
    </w:p>
    <w:p w:rsidR="00345AAC" w:rsidRPr="00D07F2A" w:rsidRDefault="00345AAC" w:rsidP="00345AAC">
      <w:pPr>
        <w:spacing w:before="100" w:beforeAutospacing="1" w:after="100" w:afterAutospacing="1" w:line="240" w:lineRule="auto"/>
        <w:outlineLvl w:val="0"/>
        <w:rPr>
          <w:sz w:val="24"/>
        </w:rPr>
      </w:pPr>
      <w:r>
        <w:rPr>
          <w:b/>
          <w:sz w:val="24"/>
        </w:rPr>
        <w:t xml:space="preserve">Продажа бумажных книг. </w:t>
      </w:r>
      <w:proofErr w:type="spellStart"/>
      <w:r w:rsidR="00D07F2A">
        <w:rPr>
          <w:sz w:val="24"/>
        </w:rPr>
        <w:t>Стейкхолдерами</w:t>
      </w:r>
      <w:proofErr w:type="spellEnd"/>
      <w:r w:rsidR="00D07F2A">
        <w:rPr>
          <w:sz w:val="24"/>
        </w:rPr>
        <w:t xml:space="preserve"> здесь являются авторы книг, читатели, магазины книг, издательства. Авторы книг, магазины и издательства получают прибыль за счет продажи книг. Читатели с одной стороны получают возможность читать бумажные книги (многие предпочитают бумажные книги электронным)</w:t>
      </w:r>
      <w:r w:rsidR="00C505FA">
        <w:rPr>
          <w:sz w:val="24"/>
        </w:rPr>
        <w:t>, с другой они вынужден</w:t>
      </w:r>
      <w:r w:rsidR="00D07F2A">
        <w:rPr>
          <w:sz w:val="24"/>
        </w:rPr>
        <w:t>ы тратить деньги на покупку книг (что не происходит при чтении электронных книг, большую часть которых можно найти в свободном доступе, или при чтении книг в библиотеке, где книги точно бесплатные и бумажные). Так же использование бумажных книг пагубно сказывается на окружающей среде (вырубка деревьев).</w:t>
      </w:r>
    </w:p>
    <w:p w:rsidR="00D07F2A" w:rsidRPr="008C1623" w:rsidRDefault="008C1623" w:rsidP="00D07F2A">
      <w:pPr>
        <w:spacing w:before="100" w:beforeAutospacing="1" w:after="100" w:afterAutospacing="1" w:line="240" w:lineRule="auto"/>
        <w:outlineLvl w:val="0"/>
        <w:rPr>
          <w:sz w:val="24"/>
        </w:rPr>
      </w:pPr>
      <w:r>
        <w:rPr>
          <w:b/>
          <w:sz w:val="24"/>
        </w:rPr>
        <w:t xml:space="preserve">Использование «слитых» курсов (когда платные курсы появляются в свободном доступе). </w:t>
      </w:r>
      <w:proofErr w:type="spellStart"/>
      <w:r>
        <w:rPr>
          <w:sz w:val="24"/>
        </w:rPr>
        <w:t>Стейкхолдерами</w:t>
      </w:r>
      <w:proofErr w:type="spellEnd"/>
      <w:r>
        <w:rPr>
          <w:sz w:val="24"/>
        </w:rPr>
        <w:t xml:space="preserve"> являются авторы курсов и люди, которые хотят посмотреть данные курсы. Для людей, которые хотят посмотреть данные курсы, это возможность </w:t>
      </w:r>
      <w:r>
        <w:rPr>
          <w:sz w:val="24"/>
        </w:rPr>
        <w:lastRenderedPageBreak/>
        <w:t xml:space="preserve">сэкономить деньги. Для авторов курсов в данном случае упускается прибыль, так клиенты используют «слитые» материалы и пропадает необходимость покупать курс официально. </w:t>
      </w:r>
    </w:p>
    <w:p w:rsidR="000A3A28" w:rsidRPr="000A3A28" w:rsidRDefault="000A3A28" w:rsidP="000A3A28">
      <w:pPr>
        <w:pStyle w:val="1"/>
        <w:rPr>
          <w:rFonts w:ascii="Arial" w:hAnsi="Arial" w:cs="Arial"/>
          <w:sz w:val="40"/>
        </w:rPr>
      </w:pPr>
      <w:r w:rsidRPr="000A3A28">
        <w:rPr>
          <w:rFonts w:ascii="Arial" w:hAnsi="Arial" w:cs="Arial"/>
          <w:sz w:val="40"/>
        </w:rPr>
        <w:t xml:space="preserve">Задание 2. Улучшающие вмешательства по </w:t>
      </w:r>
      <w:proofErr w:type="spellStart"/>
      <w:r w:rsidRPr="000A3A28">
        <w:rPr>
          <w:rFonts w:ascii="Arial" w:hAnsi="Arial" w:cs="Arial"/>
          <w:sz w:val="40"/>
        </w:rPr>
        <w:t>Акоффу</w:t>
      </w:r>
      <w:proofErr w:type="spellEnd"/>
    </w:p>
    <w:p w:rsidR="000A3A28" w:rsidRPr="000A3A28" w:rsidRDefault="00C73549" w:rsidP="000A3A28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Проблема: неинтересно учиться на выбранной специальности</w:t>
      </w:r>
      <w:r w:rsidR="00797CD0">
        <w:rPr>
          <w:rFonts w:asciiTheme="minorHAnsi" w:hAnsiTheme="minorHAnsi" w:cstheme="minorHAnsi"/>
        </w:rPr>
        <w:t>, но присутствует такая необходимость.</w:t>
      </w:r>
    </w:p>
    <w:p w:rsidR="000A3A28" w:rsidRDefault="000A3A28" w:rsidP="000A3A28">
      <w:pPr>
        <w:pStyle w:val="2"/>
        <w:rPr>
          <w:rFonts w:asciiTheme="minorHAnsi" w:hAnsiTheme="minorHAnsi" w:cstheme="minorHAnsi"/>
        </w:rPr>
      </w:pPr>
      <w:proofErr w:type="spellStart"/>
      <w:r w:rsidRPr="000A3A28">
        <w:rPr>
          <w:rFonts w:asciiTheme="minorHAnsi" w:hAnsiTheme="minorHAnsi" w:cstheme="minorHAnsi"/>
        </w:rPr>
        <w:t>Absolution</w:t>
      </w:r>
      <w:proofErr w:type="spellEnd"/>
    </w:p>
    <w:p w:rsidR="00C73549" w:rsidRPr="00C73549" w:rsidRDefault="00C73549" w:rsidP="00C73549">
      <w:r>
        <w:t>Практически ничего не делать и наблюдать за естественным ходом событий.</w:t>
      </w:r>
    </w:p>
    <w:p w:rsidR="000A3A28" w:rsidRPr="000A3A28" w:rsidRDefault="000A3A28" w:rsidP="000A3A28">
      <w:pPr>
        <w:pStyle w:val="2"/>
        <w:rPr>
          <w:rFonts w:asciiTheme="minorHAnsi" w:hAnsiTheme="minorHAnsi" w:cstheme="minorHAnsi"/>
        </w:rPr>
      </w:pPr>
      <w:proofErr w:type="spellStart"/>
      <w:r w:rsidRPr="000A3A28">
        <w:rPr>
          <w:rFonts w:asciiTheme="minorHAnsi" w:hAnsiTheme="minorHAnsi" w:cstheme="minorHAnsi"/>
        </w:rPr>
        <w:t>Resolution</w:t>
      </w:r>
      <w:proofErr w:type="spellEnd"/>
    </w:p>
    <w:p w:rsidR="000A3A28" w:rsidRPr="000A3A28" w:rsidRDefault="00797CD0" w:rsidP="000A3A28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Выполнять ту часть заданий, которая хоть немного интересна</w:t>
      </w:r>
      <w:r w:rsidR="00C73549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Это частично решает проблему, так выполняются далеко не все задания.</w:t>
      </w:r>
      <w:r w:rsidR="00C73549">
        <w:rPr>
          <w:rFonts w:asciiTheme="minorHAnsi" w:hAnsiTheme="minorHAnsi" w:cstheme="minorHAnsi"/>
        </w:rPr>
        <w:t xml:space="preserve"> </w:t>
      </w:r>
    </w:p>
    <w:p w:rsidR="000A3A28" w:rsidRPr="000A3A28" w:rsidRDefault="000A3A28" w:rsidP="000A3A28">
      <w:pPr>
        <w:pStyle w:val="2"/>
        <w:rPr>
          <w:rFonts w:asciiTheme="minorHAnsi" w:hAnsiTheme="minorHAnsi" w:cstheme="minorHAnsi"/>
        </w:rPr>
      </w:pPr>
      <w:proofErr w:type="spellStart"/>
      <w:r w:rsidRPr="000A3A28">
        <w:rPr>
          <w:rFonts w:asciiTheme="minorHAnsi" w:hAnsiTheme="minorHAnsi" w:cstheme="minorHAnsi"/>
        </w:rPr>
        <w:t>Solution</w:t>
      </w:r>
      <w:proofErr w:type="spellEnd"/>
    </w:p>
    <w:p w:rsidR="000A3A28" w:rsidRPr="000A3A28" w:rsidRDefault="00C73549" w:rsidP="000A3A28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Выполнить все задания. Это будет полное решение в данных обстоятельствах, т</w:t>
      </w:r>
      <w:r w:rsidR="00797CD0">
        <w:rPr>
          <w:rFonts w:asciiTheme="minorHAnsi" w:hAnsiTheme="minorHAnsi" w:cstheme="minorHAnsi"/>
        </w:rPr>
        <w:t xml:space="preserve">ак как учеба будет практически полноценная. </w:t>
      </w:r>
    </w:p>
    <w:p w:rsidR="000A3A28" w:rsidRPr="000A3A28" w:rsidRDefault="000A3A28" w:rsidP="000A3A28">
      <w:pPr>
        <w:pStyle w:val="2"/>
        <w:rPr>
          <w:rFonts w:asciiTheme="minorHAnsi" w:hAnsiTheme="minorHAnsi" w:cstheme="minorHAnsi"/>
        </w:rPr>
      </w:pPr>
      <w:proofErr w:type="spellStart"/>
      <w:r w:rsidRPr="000A3A28">
        <w:rPr>
          <w:rFonts w:asciiTheme="minorHAnsi" w:hAnsiTheme="minorHAnsi" w:cstheme="minorHAnsi"/>
        </w:rPr>
        <w:t>Dissolution</w:t>
      </w:r>
      <w:proofErr w:type="spellEnd"/>
    </w:p>
    <w:p w:rsidR="000A3A28" w:rsidRPr="000A3A28" w:rsidRDefault="00797CD0" w:rsidP="000A3A28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Найти для себя интерес в данных предметах. Если появится интерес, то исчезнет проблема. (Так проблема именно в том, что учиться не интересно, но необходимо).</w:t>
      </w:r>
    </w:p>
    <w:p w:rsidR="000A3A28" w:rsidRPr="000A3A28" w:rsidRDefault="000A3A28" w:rsidP="000A3A28">
      <w:pPr>
        <w:pStyle w:val="1"/>
        <w:rPr>
          <w:rFonts w:ascii="Arial" w:hAnsi="Arial" w:cs="Arial"/>
          <w:sz w:val="40"/>
        </w:rPr>
      </w:pPr>
      <w:r w:rsidRPr="000A3A28">
        <w:rPr>
          <w:rFonts w:ascii="Arial" w:hAnsi="Arial" w:cs="Arial"/>
          <w:sz w:val="40"/>
        </w:rPr>
        <w:t xml:space="preserve">Задание 3. Профиль </w:t>
      </w:r>
      <w:proofErr w:type="spellStart"/>
      <w:r w:rsidRPr="000A3A28">
        <w:rPr>
          <w:rFonts w:ascii="Arial" w:hAnsi="Arial" w:cs="Arial"/>
          <w:sz w:val="40"/>
        </w:rPr>
        <w:t>стейкхолдеров</w:t>
      </w:r>
      <w:proofErr w:type="spellEnd"/>
    </w:p>
    <w:p w:rsidR="000A3A28" w:rsidRDefault="000A3A28" w:rsidP="000A3A28">
      <w:pPr>
        <w:pStyle w:val="3"/>
      </w:pPr>
      <w:r>
        <w:t>Ситуация 1. Студенты и преподаватели университета вынуждены подрабатывать, чтобы, соответственно, быстрее найти работу и выжить. Это отрицательно сказывается на качестве образования.</w:t>
      </w:r>
    </w:p>
    <w:p w:rsidR="00843272" w:rsidRPr="00843272" w:rsidRDefault="00843272" w:rsidP="00843272"/>
    <w:tbl>
      <w:tblPr>
        <w:tblStyle w:val="-4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541"/>
        <w:gridCol w:w="1976"/>
        <w:gridCol w:w="1303"/>
        <w:gridCol w:w="1984"/>
        <w:gridCol w:w="1270"/>
      </w:tblGrid>
      <w:tr w:rsidR="00770648" w:rsidTr="00770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70648" w:rsidRDefault="00770648" w:rsidP="00770648">
            <w:pPr>
              <w:spacing w:before="100" w:beforeAutospacing="1" w:after="100" w:afterAutospacing="1"/>
              <w:jc w:val="center"/>
              <w:outlineLvl w:val="0"/>
              <w:rPr>
                <w:rFonts w:eastAsia="Times New Roman" w:cstheme="minorHAnsi"/>
                <w:bCs w:val="0"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 w:val="0"/>
                <w:color w:val="000000"/>
                <w:kern w:val="36"/>
                <w:sz w:val="24"/>
                <w:szCs w:val="40"/>
                <w:lang w:eastAsia="ru-RU"/>
              </w:rPr>
              <w:t>Стейк-</w:t>
            </w:r>
            <w:proofErr w:type="spellStart"/>
            <w:r>
              <w:rPr>
                <w:rFonts w:eastAsia="Times New Roman" w:cstheme="minorHAnsi"/>
                <w:bCs w:val="0"/>
                <w:color w:val="000000"/>
                <w:kern w:val="36"/>
                <w:sz w:val="24"/>
                <w:szCs w:val="40"/>
                <w:lang w:eastAsia="ru-RU"/>
              </w:rPr>
              <w:t>холдер</w:t>
            </w:r>
            <w:proofErr w:type="spellEnd"/>
          </w:p>
        </w:tc>
        <w:tc>
          <w:tcPr>
            <w:tcW w:w="1541" w:type="dxa"/>
          </w:tcPr>
          <w:p w:rsidR="00770648" w:rsidRDefault="00770648" w:rsidP="000A3A28">
            <w:pPr>
              <w:spacing w:before="100" w:beforeAutospacing="1" w:after="100" w:afterAutospacing="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000000"/>
                <w:kern w:val="36"/>
                <w:sz w:val="24"/>
                <w:szCs w:val="40"/>
                <w:lang w:eastAsia="ru-RU"/>
              </w:rPr>
            </w:pPr>
            <w:r w:rsidRPr="000A3A28">
              <w:rPr>
                <w:rFonts w:eastAsia="Times New Roman" w:cstheme="minorHAnsi"/>
                <w:bCs w:val="0"/>
                <w:color w:val="000000"/>
                <w:kern w:val="36"/>
                <w:sz w:val="24"/>
                <w:szCs w:val="40"/>
                <w:lang w:eastAsia="ru-RU"/>
              </w:rPr>
              <w:t>Как их затрагивает ситуация</w:t>
            </w:r>
          </w:p>
        </w:tc>
        <w:tc>
          <w:tcPr>
            <w:tcW w:w="1976" w:type="dxa"/>
          </w:tcPr>
          <w:p w:rsidR="00770648" w:rsidRDefault="00770648" w:rsidP="000A3A28">
            <w:pPr>
              <w:spacing w:before="100" w:beforeAutospacing="1" w:after="100" w:afterAutospacing="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000000"/>
                <w:kern w:val="36"/>
                <w:sz w:val="24"/>
                <w:szCs w:val="40"/>
                <w:lang w:eastAsia="ru-RU"/>
              </w:rPr>
            </w:pPr>
            <w:r w:rsidRPr="000A3A28">
              <w:rPr>
                <w:rFonts w:eastAsia="Times New Roman" w:cstheme="minorHAnsi"/>
                <w:bCs w:val="0"/>
                <w:color w:val="000000"/>
                <w:kern w:val="36"/>
                <w:sz w:val="24"/>
                <w:szCs w:val="40"/>
                <w:lang w:eastAsia="ru-RU"/>
              </w:rPr>
              <w:t>Извлекаемая выгода, в чем заинтересованы</w:t>
            </w:r>
          </w:p>
        </w:tc>
        <w:tc>
          <w:tcPr>
            <w:tcW w:w="1303" w:type="dxa"/>
          </w:tcPr>
          <w:p w:rsidR="00770648" w:rsidRDefault="00770648" w:rsidP="000A3A28">
            <w:pPr>
              <w:spacing w:before="100" w:beforeAutospacing="1" w:after="100" w:afterAutospacing="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000000"/>
                <w:kern w:val="36"/>
                <w:sz w:val="24"/>
                <w:szCs w:val="40"/>
                <w:lang w:eastAsia="ru-RU"/>
              </w:rPr>
            </w:pPr>
            <w:r w:rsidRPr="000A3A28">
              <w:rPr>
                <w:rFonts w:eastAsia="Times New Roman" w:cstheme="minorHAnsi"/>
                <w:bCs w:val="0"/>
                <w:color w:val="000000"/>
                <w:kern w:val="36"/>
                <w:sz w:val="24"/>
                <w:szCs w:val="40"/>
                <w:lang w:eastAsia="ru-RU"/>
              </w:rPr>
              <w:t>Какие есть ограничения</w:t>
            </w:r>
          </w:p>
        </w:tc>
        <w:tc>
          <w:tcPr>
            <w:tcW w:w="1984" w:type="dxa"/>
          </w:tcPr>
          <w:p w:rsidR="00770648" w:rsidRPr="000A3A28" w:rsidRDefault="00770648" w:rsidP="00770648">
            <w:pPr>
              <w:spacing w:before="100" w:beforeAutospacing="1" w:after="100" w:afterAutospacing="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36"/>
                <w:sz w:val="24"/>
                <w:szCs w:val="40"/>
                <w:lang w:eastAsia="ru-RU"/>
              </w:rPr>
            </w:pPr>
            <w:r w:rsidRPr="00770648">
              <w:rPr>
                <w:rFonts w:eastAsia="Times New Roman" w:cstheme="minorHAnsi"/>
                <w:color w:val="000000"/>
                <w:kern w:val="36"/>
                <w:sz w:val="24"/>
                <w:szCs w:val="40"/>
                <w:lang w:eastAsia="ru-RU"/>
              </w:rPr>
              <w:t>Классификация по значимости и влиянию</w:t>
            </w:r>
          </w:p>
        </w:tc>
        <w:tc>
          <w:tcPr>
            <w:tcW w:w="1270" w:type="dxa"/>
          </w:tcPr>
          <w:p w:rsidR="00770648" w:rsidRPr="00770648" w:rsidRDefault="00770648" w:rsidP="00770648">
            <w:pPr>
              <w:spacing w:before="100" w:beforeAutospacing="1" w:after="100" w:afterAutospacing="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36"/>
                <w:sz w:val="24"/>
                <w:szCs w:val="40"/>
                <w:lang w:eastAsia="ru-RU"/>
              </w:rPr>
            </w:pPr>
            <w:r w:rsidRPr="00770648">
              <w:rPr>
                <w:rFonts w:eastAsia="Times New Roman" w:cstheme="minorHAnsi"/>
                <w:color w:val="000000"/>
                <w:kern w:val="36"/>
                <w:sz w:val="24"/>
                <w:szCs w:val="40"/>
                <w:lang w:eastAsia="ru-RU"/>
              </w:rPr>
              <w:t>Матрица RACI</w:t>
            </w:r>
          </w:p>
        </w:tc>
      </w:tr>
      <w:tr w:rsidR="00770648" w:rsidRPr="00AE5CBB" w:rsidTr="00770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70648" w:rsidRPr="00AE5CBB" w:rsidRDefault="00770648" w:rsidP="003202DD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</w:pPr>
            <w:r w:rsidRPr="00AE5CBB"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  <w:t>Студенты</w:t>
            </w:r>
          </w:p>
        </w:tc>
        <w:tc>
          <w:tcPr>
            <w:tcW w:w="1541" w:type="dxa"/>
          </w:tcPr>
          <w:p w:rsidR="00770648" w:rsidRPr="00AE5CBB" w:rsidRDefault="00770648" w:rsidP="003202DD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t>Не хватает времени на учебу, сон, отдых, хобби и т.д.</w:t>
            </w:r>
          </w:p>
        </w:tc>
        <w:tc>
          <w:tcPr>
            <w:tcW w:w="1976" w:type="dxa"/>
          </w:tcPr>
          <w:p w:rsidR="00770648" w:rsidRPr="00AE5CBB" w:rsidRDefault="00770648" w:rsidP="003202DD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 xml:space="preserve">Заинтересованы получить качественное образование, получать высокую заработную плату, иметь время на хобби, отдых, общение </w:t>
            </w: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lastRenderedPageBreak/>
              <w:t>с друзьями и т.д., иметь деньги на карманные расходы</w:t>
            </w:r>
          </w:p>
        </w:tc>
        <w:tc>
          <w:tcPr>
            <w:tcW w:w="1303" w:type="dxa"/>
          </w:tcPr>
          <w:p w:rsidR="00770648" w:rsidRPr="00AE5CBB" w:rsidRDefault="00770648" w:rsidP="003202DD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lastRenderedPageBreak/>
              <w:t xml:space="preserve">24 часа в сутках, необходимость тратить время на сон и т.п., необходимость получить </w:t>
            </w: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lastRenderedPageBreak/>
              <w:t>высшие образование и в будущем получить работу, низкая стипендия или необходимость оплачивать учебу</w:t>
            </w:r>
          </w:p>
        </w:tc>
        <w:tc>
          <w:tcPr>
            <w:tcW w:w="1984" w:type="dxa"/>
          </w:tcPr>
          <w:p w:rsidR="00770648" w:rsidRPr="00770648" w:rsidRDefault="00770648" w:rsidP="003202DD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  <w:lastRenderedPageBreak/>
              <w:t>C</w:t>
            </w:r>
          </w:p>
        </w:tc>
        <w:tc>
          <w:tcPr>
            <w:tcW w:w="1270" w:type="dxa"/>
          </w:tcPr>
          <w:p w:rsidR="00770648" w:rsidRDefault="00450885" w:rsidP="003202DD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  <w:t>I</w:t>
            </w:r>
          </w:p>
        </w:tc>
      </w:tr>
      <w:tr w:rsidR="00770648" w:rsidRPr="00AE5CBB" w:rsidTr="007706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70648" w:rsidRPr="00AE5CBB" w:rsidRDefault="00770648" w:rsidP="003202DD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</w:pPr>
            <w:proofErr w:type="spellStart"/>
            <w:r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  <w:lastRenderedPageBreak/>
              <w:t>Препода-ватели</w:t>
            </w:r>
            <w:proofErr w:type="spellEnd"/>
          </w:p>
        </w:tc>
        <w:tc>
          <w:tcPr>
            <w:tcW w:w="1541" w:type="dxa"/>
          </w:tcPr>
          <w:p w:rsidR="00770648" w:rsidRPr="00AE5CBB" w:rsidRDefault="00770648" w:rsidP="003202DD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t>Не хватает времени на подготовку к занятиям, семью и т.д.</w:t>
            </w:r>
          </w:p>
        </w:tc>
        <w:tc>
          <w:tcPr>
            <w:tcW w:w="1976" w:type="dxa"/>
          </w:tcPr>
          <w:p w:rsidR="00770648" w:rsidRPr="00AE5CBB" w:rsidRDefault="00770648" w:rsidP="00984888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Заинтересованы иметь деньги на различные расходы (не только на что-то необходимое) и время на семью, отдых и т.д.</w:t>
            </w:r>
          </w:p>
        </w:tc>
        <w:tc>
          <w:tcPr>
            <w:tcW w:w="1303" w:type="dxa"/>
          </w:tcPr>
          <w:p w:rsidR="00770648" w:rsidRPr="00AE5CBB" w:rsidRDefault="00770648" w:rsidP="003202DD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24 часа в сутках, необходимость тратить время на сон и т.п., низкая заработная плата</w:t>
            </w:r>
          </w:p>
        </w:tc>
        <w:tc>
          <w:tcPr>
            <w:tcW w:w="1984" w:type="dxa"/>
          </w:tcPr>
          <w:p w:rsidR="00770648" w:rsidRPr="00770648" w:rsidRDefault="00770648" w:rsidP="003202DD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  <w:t>C</w:t>
            </w:r>
          </w:p>
        </w:tc>
        <w:tc>
          <w:tcPr>
            <w:tcW w:w="1270" w:type="dxa"/>
          </w:tcPr>
          <w:p w:rsidR="00770648" w:rsidRDefault="00450885" w:rsidP="003202DD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  <w:t>I</w:t>
            </w:r>
          </w:p>
        </w:tc>
      </w:tr>
      <w:tr w:rsidR="00770648" w:rsidRPr="00AE5CBB" w:rsidTr="00770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70648" w:rsidRPr="00AE5CBB" w:rsidRDefault="00770648" w:rsidP="003202DD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  <w:t>Деканат</w:t>
            </w:r>
          </w:p>
        </w:tc>
        <w:tc>
          <w:tcPr>
            <w:tcW w:w="1541" w:type="dxa"/>
          </w:tcPr>
          <w:p w:rsidR="00770648" w:rsidRPr="00843272" w:rsidRDefault="00770648" w:rsidP="003202DD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t>Плохая успеваемость студентов факультета, падает рейтинг факультета</w:t>
            </w:r>
            <w:r>
              <w:rPr>
                <w:lang w:val="be-BY"/>
              </w:rPr>
              <w:t xml:space="preserve">, деканат получает </w:t>
            </w:r>
            <w:r>
              <w:t>выговор от ректората</w:t>
            </w:r>
          </w:p>
        </w:tc>
        <w:tc>
          <w:tcPr>
            <w:tcW w:w="1976" w:type="dxa"/>
          </w:tcPr>
          <w:p w:rsidR="00770648" w:rsidRPr="00AE5CBB" w:rsidRDefault="00770648" w:rsidP="003202DD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Заинтересован дать качественное образование студентам, иметь высокий рейтинг факультета, не получать выговоры от руководства</w:t>
            </w:r>
          </w:p>
        </w:tc>
        <w:tc>
          <w:tcPr>
            <w:tcW w:w="1303" w:type="dxa"/>
          </w:tcPr>
          <w:p w:rsidR="00770648" w:rsidRPr="00AE5CBB" w:rsidRDefault="00770648" w:rsidP="003202DD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Ограниченный бюджет, ограниченные ресурсы</w:t>
            </w:r>
          </w:p>
        </w:tc>
        <w:tc>
          <w:tcPr>
            <w:tcW w:w="1984" w:type="dxa"/>
          </w:tcPr>
          <w:p w:rsidR="00770648" w:rsidRPr="00770648" w:rsidRDefault="00770648" w:rsidP="003202DD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  <w:t>B</w:t>
            </w:r>
          </w:p>
        </w:tc>
        <w:tc>
          <w:tcPr>
            <w:tcW w:w="1270" w:type="dxa"/>
          </w:tcPr>
          <w:p w:rsidR="00770648" w:rsidRDefault="00770648" w:rsidP="003202DD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  <w:t>R</w:t>
            </w:r>
          </w:p>
        </w:tc>
      </w:tr>
      <w:tr w:rsidR="00770648" w:rsidRPr="00AE5CBB" w:rsidTr="007706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70648" w:rsidRPr="00AE5CBB" w:rsidRDefault="00770648" w:rsidP="003202DD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  <w:t>Ректорат</w:t>
            </w:r>
          </w:p>
        </w:tc>
        <w:tc>
          <w:tcPr>
            <w:tcW w:w="1541" w:type="dxa"/>
          </w:tcPr>
          <w:p w:rsidR="00770648" w:rsidRPr="00AE5CBB" w:rsidRDefault="00770648" w:rsidP="003202DD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t>Плохая успеваемость студентов вуза, падает рейтинг вуза, мин образования не довольно</w:t>
            </w:r>
          </w:p>
        </w:tc>
        <w:tc>
          <w:tcPr>
            <w:tcW w:w="1976" w:type="dxa"/>
          </w:tcPr>
          <w:p w:rsidR="00770648" w:rsidRPr="00AE5CBB" w:rsidRDefault="00770648" w:rsidP="00984888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Заинтересован дать качественное образование студентам, иметь высокий рейтинг вуза, не получать выговоры от руководства</w:t>
            </w:r>
          </w:p>
        </w:tc>
        <w:tc>
          <w:tcPr>
            <w:tcW w:w="1303" w:type="dxa"/>
          </w:tcPr>
          <w:p w:rsidR="00770648" w:rsidRPr="00AE5CBB" w:rsidRDefault="00770648" w:rsidP="003202DD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Ограниченный бюджет, ограниченные ресурсы</w:t>
            </w:r>
          </w:p>
        </w:tc>
        <w:tc>
          <w:tcPr>
            <w:tcW w:w="1984" w:type="dxa"/>
          </w:tcPr>
          <w:p w:rsidR="00770648" w:rsidRPr="00770648" w:rsidRDefault="00770648" w:rsidP="003202DD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  <w:t>B</w:t>
            </w:r>
          </w:p>
        </w:tc>
        <w:tc>
          <w:tcPr>
            <w:tcW w:w="1270" w:type="dxa"/>
          </w:tcPr>
          <w:p w:rsidR="00770648" w:rsidRDefault="00770648" w:rsidP="003202DD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  <w:t>A</w:t>
            </w:r>
          </w:p>
        </w:tc>
      </w:tr>
      <w:tr w:rsidR="00770648" w:rsidRPr="00AE5CBB" w:rsidTr="00770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70648" w:rsidRPr="00AE5CBB" w:rsidRDefault="00770648" w:rsidP="003202DD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  <w:t xml:space="preserve">Мин </w:t>
            </w:r>
            <w:proofErr w:type="spellStart"/>
            <w:r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  <w:t>образо-вания</w:t>
            </w:r>
            <w:proofErr w:type="spellEnd"/>
          </w:p>
        </w:tc>
        <w:tc>
          <w:tcPr>
            <w:tcW w:w="1541" w:type="dxa"/>
          </w:tcPr>
          <w:p w:rsidR="00770648" w:rsidRPr="00AE5CBB" w:rsidRDefault="00770648" w:rsidP="003202DD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 xml:space="preserve">Недовольно качеством получаемого студентами </w:t>
            </w: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lastRenderedPageBreak/>
              <w:t>образования</w:t>
            </w:r>
          </w:p>
        </w:tc>
        <w:tc>
          <w:tcPr>
            <w:tcW w:w="1976" w:type="dxa"/>
          </w:tcPr>
          <w:p w:rsidR="00770648" w:rsidRPr="00AE5CBB" w:rsidRDefault="00770648" w:rsidP="003202DD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lastRenderedPageBreak/>
              <w:t>Заинтересованы обеспечить государство квалифицирован</w:t>
            </w: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lastRenderedPageBreak/>
              <w:t>ными специалистами</w:t>
            </w:r>
          </w:p>
        </w:tc>
        <w:tc>
          <w:tcPr>
            <w:tcW w:w="1303" w:type="dxa"/>
          </w:tcPr>
          <w:p w:rsidR="00770648" w:rsidRPr="00AE5CBB" w:rsidRDefault="00770648" w:rsidP="003202DD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lastRenderedPageBreak/>
              <w:t>Ограниченный бюджет, ограничен</w:t>
            </w: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lastRenderedPageBreak/>
              <w:t>ные ресурсы</w:t>
            </w:r>
          </w:p>
        </w:tc>
        <w:tc>
          <w:tcPr>
            <w:tcW w:w="1984" w:type="dxa"/>
          </w:tcPr>
          <w:p w:rsidR="00770648" w:rsidRPr="00770648" w:rsidRDefault="00770648" w:rsidP="003202DD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  <w:lastRenderedPageBreak/>
              <w:t>A</w:t>
            </w:r>
          </w:p>
        </w:tc>
        <w:tc>
          <w:tcPr>
            <w:tcW w:w="1270" w:type="dxa"/>
          </w:tcPr>
          <w:p w:rsidR="00770648" w:rsidRDefault="00450885" w:rsidP="003202DD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  <w:t>C</w:t>
            </w:r>
          </w:p>
        </w:tc>
      </w:tr>
      <w:tr w:rsidR="00770648" w:rsidRPr="00AE5CBB" w:rsidTr="007706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70648" w:rsidRDefault="00770648" w:rsidP="003202DD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</w:pPr>
            <w:proofErr w:type="spellStart"/>
            <w:r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  <w:lastRenderedPageBreak/>
              <w:t>Госу-дарство</w:t>
            </w:r>
            <w:proofErr w:type="spellEnd"/>
          </w:p>
        </w:tc>
        <w:tc>
          <w:tcPr>
            <w:tcW w:w="1541" w:type="dxa"/>
          </w:tcPr>
          <w:p w:rsidR="00770648" w:rsidRDefault="00770648" w:rsidP="003202DD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Нехватка квалифицированных специалистов</w:t>
            </w:r>
          </w:p>
        </w:tc>
        <w:tc>
          <w:tcPr>
            <w:tcW w:w="1976" w:type="dxa"/>
          </w:tcPr>
          <w:p w:rsidR="00770648" w:rsidRPr="00AE5CBB" w:rsidRDefault="00770648" w:rsidP="003202DD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Заинтересованы иметь квалифицированные рабочие кадры</w:t>
            </w:r>
          </w:p>
        </w:tc>
        <w:tc>
          <w:tcPr>
            <w:tcW w:w="1303" w:type="dxa"/>
          </w:tcPr>
          <w:p w:rsidR="00770648" w:rsidRPr="00AE5CBB" w:rsidRDefault="00770648" w:rsidP="003202DD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Ограниченный бюджет, ограниченные ресурсы</w:t>
            </w:r>
          </w:p>
        </w:tc>
        <w:tc>
          <w:tcPr>
            <w:tcW w:w="1984" w:type="dxa"/>
          </w:tcPr>
          <w:p w:rsidR="00770648" w:rsidRPr="00770648" w:rsidRDefault="00770648" w:rsidP="003202DD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  <w:t>A</w:t>
            </w:r>
          </w:p>
        </w:tc>
        <w:tc>
          <w:tcPr>
            <w:tcW w:w="1270" w:type="dxa"/>
          </w:tcPr>
          <w:p w:rsidR="00770648" w:rsidRDefault="00450885" w:rsidP="003202DD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  <w:t>I</w:t>
            </w:r>
          </w:p>
        </w:tc>
      </w:tr>
      <w:tr w:rsidR="00770648" w:rsidRPr="00AE5CBB" w:rsidTr="00770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70648" w:rsidRPr="00AE5CBB" w:rsidRDefault="00770648" w:rsidP="003202DD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</w:pPr>
            <w:proofErr w:type="spellStart"/>
            <w:r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  <w:t>Работо-датели</w:t>
            </w:r>
            <w:proofErr w:type="spellEnd"/>
          </w:p>
        </w:tc>
        <w:tc>
          <w:tcPr>
            <w:tcW w:w="1541" w:type="dxa"/>
          </w:tcPr>
          <w:p w:rsidR="00770648" w:rsidRPr="00AE5CBB" w:rsidRDefault="00770648" w:rsidP="003202DD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Нехватка квалифицированных специалистов, недостаток времени у сотрудников</w:t>
            </w:r>
          </w:p>
        </w:tc>
        <w:tc>
          <w:tcPr>
            <w:tcW w:w="1976" w:type="dxa"/>
          </w:tcPr>
          <w:p w:rsidR="00770648" w:rsidRPr="00AE5CBB" w:rsidRDefault="00770648" w:rsidP="003202DD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Заинтересованы иметь квалифицированных специалистов, имеющих возможность работать полный рабочий день и иметь достаточное количество энергии и энтузиазма</w:t>
            </w:r>
          </w:p>
        </w:tc>
        <w:tc>
          <w:tcPr>
            <w:tcW w:w="1303" w:type="dxa"/>
          </w:tcPr>
          <w:p w:rsidR="00770648" w:rsidRPr="00AE5CBB" w:rsidRDefault="00770648" w:rsidP="003202DD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Отсутствие возможности дать студентам полноценное образовании по выбранной специальности, отсутствие необходимого количества ресурсов на рынке труда</w:t>
            </w:r>
          </w:p>
        </w:tc>
        <w:tc>
          <w:tcPr>
            <w:tcW w:w="1984" w:type="dxa"/>
          </w:tcPr>
          <w:p w:rsidR="00770648" w:rsidRPr="00770648" w:rsidRDefault="00770648" w:rsidP="003202DD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  <w:t>C</w:t>
            </w:r>
          </w:p>
        </w:tc>
        <w:tc>
          <w:tcPr>
            <w:tcW w:w="1270" w:type="dxa"/>
          </w:tcPr>
          <w:p w:rsidR="00770648" w:rsidRDefault="00450885" w:rsidP="003202DD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  <w:t>I</w:t>
            </w:r>
          </w:p>
        </w:tc>
      </w:tr>
      <w:tr w:rsidR="00770648" w:rsidRPr="00AE5CBB" w:rsidTr="007706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70648" w:rsidRPr="00AE5CBB" w:rsidRDefault="00770648" w:rsidP="003202DD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  <w:t>Родители студентов</w:t>
            </w:r>
          </w:p>
        </w:tc>
        <w:tc>
          <w:tcPr>
            <w:tcW w:w="1541" w:type="dxa"/>
          </w:tcPr>
          <w:p w:rsidR="00770648" w:rsidRPr="00AE5CBB" w:rsidRDefault="00770648" w:rsidP="003202DD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 xml:space="preserve">Необходимость оплаты обучения детей, необходимость содержать детей (оплачивать их расходы) </w:t>
            </w:r>
          </w:p>
        </w:tc>
        <w:tc>
          <w:tcPr>
            <w:tcW w:w="1976" w:type="dxa"/>
          </w:tcPr>
          <w:p w:rsidR="00770648" w:rsidRPr="00AE5CBB" w:rsidRDefault="00770648" w:rsidP="003202DD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 xml:space="preserve">Заинтересованы не тратить деньги на своих уже выросших детей </w:t>
            </w:r>
          </w:p>
        </w:tc>
        <w:tc>
          <w:tcPr>
            <w:tcW w:w="1303" w:type="dxa"/>
          </w:tcPr>
          <w:p w:rsidR="00770648" w:rsidRPr="00AE5CBB" w:rsidRDefault="00770648" w:rsidP="003202DD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Забота о детях</w:t>
            </w:r>
          </w:p>
        </w:tc>
        <w:tc>
          <w:tcPr>
            <w:tcW w:w="1984" w:type="dxa"/>
          </w:tcPr>
          <w:p w:rsidR="00770648" w:rsidRPr="00770648" w:rsidRDefault="00770648" w:rsidP="003202DD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  <w:t>D</w:t>
            </w:r>
          </w:p>
        </w:tc>
        <w:tc>
          <w:tcPr>
            <w:tcW w:w="1270" w:type="dxa"/>
          </w:tcPr>
          <w:p w:rsidR="00770648" w:rsidRDefault="00450885" w:rsidP="003202DD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  <w:t>I</w:t>
            </w:r>
          </w:p>
        </w:tc>
      </w:tr>
    </w:tbl>
    <w:p w:rsidR="002C077D" w:rsidRDefault="002C077D" w:rsidP="002C077D">
      <w:pPr>
        <w:pStyle w:val="1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Задание 4. Типология систем </w:t>
      </w:r>
    </w:p>
    <w:p w:rsidR="00A21AE4" w:rsidRPr="00A21AE4" w:rsidRDefault="00A21AE4" w:rsidP="00A21AE4">
      <w:pPr>
        <w:pStyle w:val="1"/>
        <w:rPr>
          <w:rFonts w:asciiTheme="minorHAnsi" w:hAnsiTheme="minorHAnsi" w:cstheme="minorHAnsi"/>
          <w:b w:val="0"/>
          <w:color w:val="000000"/>
          <w:sz w:val="24"/>
          <w:szCs w:val="40"/>
        </w:rPr>
      </w:pPr>
      <w:r w:rsidRPr="00A21AE4">
        <w:rPr>
          <w:rFonts w:asciiTheme="minorHAnsi" w:hAnsiTheme="minorHAnsi" w:cstheme="minorHAnsi"/>
          <w:b w:val="0"/>
          <w:color w:val="000000"/>
          <w:sz w:val="24"/>
          <w:szCs w:val="40"/>
        </w:rPr>
        <w:t>Классы системы:</w:t>
      </w:r>
    </w:p>
    <w:p w:rsidR="00A21AE4" w:rsidRPr="00A21AE4" w:rsidRDefault="00A21AE4" w:rsidP="00A21AE4">
      <w:pPr>
        <w:pStyle w:val="1"/>
        <w:numPr>
          <w:ilvl w:val="0"/>
          <w:numId w:val="4"/>
        </w:numPr>
        <w:rPr>
          <w:rFonts w:asciiTheme="minorHAnsi" w:hAnsiTheme="minorHAnsi" w:cstheme="minorHAnsi"/>
          <w:b w:val="0"/>
          <w:color w:val="000000"/>
          <w:sz w:val="24"/>
          <w:szCs w:val="40"/>
        </w:rPr>
      </w:pPr>
      <w:r w:rsidRPr="00755C8F">
        <w:rPr>
          <w:rFonts w:asciiTheme="minorHAnsi" w:hAnsiTheme="minorHAnsi" w:cstheme="minorHAnsi"/>
          <w:color w:val="000000"/>
          <w:sz w:val="24"/>
          <w:szCs w:val="40"/>
          <w:u w:val="single"/>
        </w:rPr>
        <w:t>система / не-система</w:t>
      </w:r>
      <w:r w:rsidR="00755C8F" w:rsidRPr="00755C8F">
        <w:rPr>
          <w:rFonts w:asciiTheme="minorHAnsi" w:hAnsiTheme="minorHAnsi" w:cstheme="minorHAnsi"/>
          <w:color w:val="000000"/>
          <w:sz w:val="24"/>
          <w:szCs w:val="40"/>
          <w:u w:val="single"/>
        </w:rPr>
        <w:t>:</w:t>
      </w:r>
      <w:r>
        <w:rPr>
          <w:rFonts w:asciiTheme="minorHAnsi" w:hAnsiTheme="minorHAnsi" w:cstheme="minorHAnsi"/>
          <w:b w:val="0"/>
          <w:color w:val="000000"/>
          <w:sz w:val="24"/>
          <w:szCs w:val="40"/>
        </w:rPr>
        <w:t xml:space="preserve"> чай с сахаром (чай с сахаром взаимодействуют между собой, по отдельности являются системами (состоят из атомов, которые так же являются системами)) </w:t>
      </w:r>
      <w:r w:rsidRPr="00755C8F">
        <w:rPr>
          <w:rFonts w:asciiTheme="minorHAnsi" w:hAnsiTheme="minorHAnsi" w:cstheme="minorHAnsi"/>
          <w:color w:val="000000"/>
          <w:sz w:val="24"/>
          <w:szCs w:val="40"/>
        </w:rPr>
        <w:t xml:space="preserve">/ </w:t>
      </w:r>
      <w:r>
        <w:rPr>
          <w:rFonts w:asciiTheme="minorHAnsi" w:hAnsiTheme="minorHAnsi" w:cstheme="minorHAnsi"/>
          <w:b w:val="0"/>
          <w:color w:val="000000"/>
          <w:sz w:val="24"/>
          <w:szCs w:val="40"/>
        </w:rPr>
        <w:t xml:space="preserve">дом в Минске и стол в Гомеле (по отдельности являются системами, но друг с другом никак не взаимодействую, следовательно, вместе </w:t>
      </w:r>
      <w:r>
        <w:rPr>
          <w:rFonts w:asciiTheme="minorHAnsi" w:hAnsiTheme="minorHAnsi" w:cstheme="minorHAnsi"/>
          <w:b w:val="0"/>
          <w:color w:val="000000"/>
          <w:sz w:val="24"/>
          <w:szCs w:val="40"/>
        </w:rPr>
        <w:lastRenderedPageBreak/>
        <w:t>системой не являются)</w:t>
      </w:r>
      <w:r w:rsidR="007101DB">
        <w:rPr>
          <w:rFonts w:asciiTheme="minorHAnsi" w:hAnsiTheme="minorHAnsi" w:cstheme="minorHAnsi"/>
          <w:b w:val="0"/>
          <w:color w:val="000000"/>
          <w:sz w:val="24"/>
          <w:szCs w:val="40"/>
        </w:rPr>
        <w:t xml:space="preserve"> или нейтроны (не имеют составляющих и не являются системой)</w:t>
      </w:r>
    </w:p>
    <w:p w:rsidR="00A21AE4" w:rsidRPr="00755C8F" w:rsidRDefault="00A21AE4" w:rsidP="00A21AE4">
      <w:pPr>
        <w:pStyle w:val="1"/>
        <w:numPr>
          <w:ilvl w:val="0"/>
          <w:numId w:val="4"/>
        </w:numPr>
        <w:rPr>
          <w:rFonts w:asciiTheme="minorHAnsi" w:hAnsiTheme="minorHAnsi" w:cstheme="minorHAnsi"/>
          <w:color w:val="000000"/>
          <w:sz w:val="24"/>
          <w:szCs w:val="40"/>
          <w:u w:val="single"/>
        </w:rPr>
      </w:pPr>
      <w:r w:rsidRPr="00755C8F">
        <w:rPr>
          <w:rFonts w:asciiTheme="minorHAnsi" w:hAnsiTheme="minorHAnsi" w:cstheme="minorHAnsi"/>
          <w:color w:val="000000"/>
          <w:sz w:val="24"/>
          <w:szCs w:val="40"/>
          <w:u w:val="single"/>
        </w:rPr>
        <w:t>абстрактная / конкретная</w:t>
      </w:r>
      <w:r w:rsidR="00755C8F">
        <w:rPr>
          <w:rFonts w:asciiTheme="minorHAnsi" w:hAnsiTheme="minorHAnsi" w:cstheme="minorHAnsi"/>
          <w:color w:val="000000"/>
          <w:sz w:val="24"/>
          <w:szCs w:val="40"/>
          <w:u w:val="single"/>
        </w:rPr>
        <w:t xml:space="preserve">: </w:t>
      </w:r>
      <w:r w:rsidR="00755C8F">
        <w:rPr>
          <w:rFonts w:asciiTheme="minorHAnsi" w:hAnsiTheme="minorHAnsi" w:cstheme="minorHAnsi"/>
          <w:b w:val="0"/>
          <w:color w:val="000000"/>
          <w:sz w:val="24"/>
          <w:szCs w:val="40"/>
        </w:rPr>
        <w:t>карта звездного неба (</w:t>
      </w:r>
      <w:r w:rsidR="007101DB">
        <w:rPr>
          <w:rFonts w:asciiTheme="minorHAnsi" w:hAnsiTheme="minorHAnsi" w:cstheme="minorHAnsi"/>
          <w:b w:val="0"/>
          <w:color w:val="000000"/>
          <w:sz w:val="24"/>
          <w:szCs w:val="40"/>
        </w:rPr>
        <w:t>является моделью реально существующих объектов – звезд</w:t>
      </w:r>
      <w:r w:rsidR="00755C8F">
        <w:rPr>
          <w:rFonts w:asciiTheme="minorHAnsi" w:hAnsiTheme="minorHAnsi" w:cstheme="minorHAnsi"/>
          <w:b w:val="0"/>
          <w:color w:val="000000"/>
          <w:sz w:val="24"/>
          <w:szCs w:val="40"/>
        </w:rPr>
        <w:t>)</w:t>
      </w:r>
      <w:r w:rsidR="007101DB">
        <w:rPr>
          <w:rFonts w:asciiTheme="minorHAnsi" w:hAnsiTheme="minorHAnsi" w:cstheme="minorHAnsi"/>
          <w:b w:val="0"/>
          <w:color w:val="000000"/>
          <w:sz w:val="24"/>
          <w:szCs w:val="40"/>
        </w:rPr>
        <w:t>, космическая ракета (реальный система, состоящая из конкретных компонентов (различное оборудование, машины и т.п.))</w:t>
      </w:r>
    </w:p>
    <w:p w:rsidR="00A21AE4" w:rsidRPr="007101DB" w:rsidRDefault="00A21AE4" w:rsidP="00A21AE4">
      <w:pPr>
        <w:pStyle w:val="1"/>
        <w:numPr>
          <w:ilvl w:val="0"/>
          <w:numId w:val="4"/>
        </w:numPr>
        <w:rPr>
          <w:rFonts w:asciiTheme="minorHAnsi" w:hAnsiTheme="minorHAnsi" w:cstheme="minorHAnsi"/>
          <w:color w:val="000000"/>
          <w:sz w:val="24"/>
          <w:szCs w:val="40"/>
          <w:u w:val="single"/>
        </w:rPr>
      </w:pPr>
      <w:r w:rsidRPr="007101DB">
        <w:rPr>
          <w:rFonts w:asciiTheme="minorHAnsi" w:hAnsiTheme="minorHAnsi" w:cstheme="minorHAnsi"/>
          <w:color w:val="000000"/>
          <w:sz w:val="24"/>
          <w:szCs w:val="40"/>
          <w:u w:val="single"/>
        </w:rPr>
        <w:t>открытая / закрытая</w:t>
      </w:r>
      <w:r w:rsidR="005A31E6">
        <w:rPr>
          <w:rFonts w:asciiTheme="minorHAnsi" w:hAnsiTheme="minorHAnsi" w:cstheme="minorHAnsi"/>
          <w:color w:val="000000"/>
          <w:sz w:val="24"/>
          <w:szCs w:val="40"/>
          <w:u w:val="single"/>
        </w:rPr>
        <w:t>:</w:t>
      </w:r>
      <w:r w:rsidR="005A31E6">
        <w:rPr>
          <w:rFonts w:asciiTheme="minorHAnsi" w:hAnsiTheme="minorHAnsi" w:cstheme="minorHAnsi"/>
          <w:b w:val="0"/>
          <w:color w:val="000000"/>
          <w:sz w:val="24"/>
          <w:szCs w:val="40"/>
        </w:rPr>
        <w:t xml:space="preserve"> любое живое существо, например, пчела (ей необходимо контактировать с окружающей средой и другими пчелами для существования (например</w:t>
      </w:r>
      <w:r w:rsidR="004F215D">
        <w:rPr>
          <w:rFonts w:asciiTheme="minorHAnsi" w:hAnsiTheme="minorHAnsi" w:cstheme="minorHAnsi"/>
          <w:b w:val="0"/>
          <w:color w:val="000000"/>
          <w:sz w:val="24"/>
          <w:szCs w:val="40"/>
        </w:rPr>
        <w:t>,</w:t>
      </w:r>
      <w:r w:rsidR="005A31E6">
        <w:rPr>
          <w:rFonts w:asciiTheme="minorHAnsi" w:hAnsiTheme="minorHAnsi" w:cstheme="minorHAnsi"/>
          <w:b w:val="0"/>
          <w:color w:val="000000"/>
          <w:sz w:val="24"/>
          <w:szCs w:val="40"/>
        </w:rPr>
        <w:t xml:space="preserve"> чтобы добывать еду))</w:t>
      </w:r>
      <w:r w:rsidR="005A31E6" w:rsidRPr="005A31E6">
        <w:rPr>
          <w:rFonts w:asciiTheme="minorHAnsi" w:hAnsiTheme="minorHAnsi" w:cstheme="minorHAnsi"/>
          <w:color w:val="000000"/>
          <w:sz w:val="24"/>
          <w:szCs w:val="40"/>
        </w:rPr>
        <w:t>/</w:t>
      </w:r>
      <w:r w:rsidR="005A31E6">
        <w:rPr>
          <w:rFonts w:asciiTheme="minorHAnsi" w:hAnsiTheme="minorHAnsi" w:cstheme="minorHAnsi"/>
          <w:b w:val="0"/>
          <w:color w:val="000000"/>
          <w:sz w:val="24"/>
          <w:szCs w:val="40"/>
        </w:rPr>
        <w:t>устройство с внутренним источником энергии (нет необходимости взаимодействовать с другими объектами, так как вес для полноценной функциональности внутри)</w:t>
      </w:r>
    </w:p>
    <w:p w:rsidR="00A21AE4" w:rsidRPr="007101DB" w:rsidRDefault="00A21AE4" w:rsidP="00A21AE4">
      <w:pPr>
        <w:pStyle w:val="1"/>
        <w:numPr>
          <w:ilvl w:val="0"/>
          <w:numId w:val="4"/>
        </w:numPr>
        <w:rPr>
          <w:rFonts w:asciiTheme="minorHAnsi" w:hAnsiTheme="minorHAnsi" w:cstheme="minorHAnsi"/>
          <w:color w:val="000000"/>
          <w:sz w:val="24"/>
          <w:szCs w:val="40"/>
          <w:u w:val="single"/>
        </w:rPr>
      </w:pPr>
      <w:r w:rsidRPr="007101DB">
        <w:rPr>
          <w:rFonts w:asciiTheme="minorHAnsi" w:hAnsiTheme="minorHAnsi" w:cstheme="minorHAnsi"/>
          <w:color w:val="000000"/>
          <w:sz w:val="24"/>
          <w:szCs w:val="40"/>
          <w:u w:val="single"/>
        </w:rPr>
        <w:t>гомогенная / гетерогенная</w:t>
      </w:r>
      <w:r w:rsidR="007101DB" w:rsidRPr="007101DB">
        <w:rPr>
          <w:rFonts w:asciiTheme="minorHAnsi" w:hAnsiTheme="minorHAnsi" w:cstheme="minorHAnsi"/>
          <w:color w:val="000000"/>
          <w:sz w:val="24"/>
          <w:szCs w:val="40"/>
          <w:u w:val="single"/>
        </w:rPr>
        <w:t>:</w:t>
      </w:r>
      <w:r w:rsidR="00B01A06">
        <w:rPr>
          <w:rFonts w:asciiTheme="minorHAnsi" w:hAnsiTheme="minorHAnsi" w:cstheme="minorHAnsi"/>
          <w:b w:val="0"/>
          <w:color w:val="000000"/>
          <w:sz w:val="24"/>
          <w:szCs w:val="40"/>
        </w:rPr>
        <w:t xml:space="preserve"> блокнот (в нем абсолютно одинаковые листы бумаги, поэтому каждый из них взаимозаменяем) </w:t>
      </w:r>
      <w:r w:rsidR="00B01A06" w:rsidRPr="00B01A06">
        <w:rPr>
          <w:rFonts w:asciiTheme="minorHAnsi" w:hAnsiTheme="minorHAnsi" w:cstheme="minorHAnsi"/>
          <w:color w:val="000000"/>
          <w:sz w:val="24"/>
          <w:szCs w:val="40"/>
        </w:rPr>
        <w:t xml:space="preserve">/ </w:t>
      </w:r>
      <w:r w:rsidR="00B01A06">
        <w:rPr>
          <w:rFonts w:asciiTheme="minorHAnsi" w:hAnsiTheme="minorHAnsi" w:cstheme="minorHAnsi"/>
          <w:b w:val="0"/>
          <w:color w:val="000000"/>
          <w:sz w:val="24"/>
          <w:szCs w:val="40"/>
        </w:rPr>
        <w:t>книга (каждая страница уникальна и потеря одной страницы пагубно сказывается на всей книге, потому что заменить её нельзя)</w:t>
      </w:r>
    </w:p>
    <w:p w:rsidR="00A21AE4" w:rsidRPr="007101DB" w:rsidRDefault="00A21AE4" w:rsidP="00A21AE4">
      <w:pPr>
        <w:pStyle w:val="1"/>
        <w:numPr>
          <w:ilvl w:val="0"/>
          <w:numId w:val="4"/>
        </w:numPr>
        <w:rPr>
          <w:rFonts w:asciiTheme="minorHAnsi" w:hAnsiTheme="minorHAnsi" w:cstheme="minorHAnsi"/>
          <w:color w:val="000000"/>
          <w:sz w:val="24"/>
          <w:szCs w:val="40"/>
          <w:u w:val="single"/>
        </w:rPr>
      </w:pPr>
      <w:r w:rsidRPr="007101DB">
        <w:rPr>
          <w:rFonts w:asciiTheme="minorHAnsi" w:hAnsiTheme="minorHAnsi" w:cstheme="minorHAnsi"/>
          <w:color w:val="000000"/>
          <w:sz w:val="24"/>
          <w:szCs w:val="40"/>
          <w:u w:val="single"/>
        </w:rPr>
        <w:t>статическая / д</w:t>
      </w:r>
      <w:r w:rsidR="003F4EB4">
        <w:rPr>
          <w:rFonts w:asciiTheme="minorHAnsi" w:hAnsiTheme="minorHAnsi" w:cstheme="minorHAnsi"/>
          <w:color w:val="000000"/>
          <w:sz w:val="24"/>
          <w:szCs w:val="40"/>
          <w:u w:val="single"/>
        </w:rPr>
        <w:t xml:space="preserve">инамическая / гомеостатическая: </w:t>
      </w:r>
      <w:r w:rsidR="003F4EB4">
        <w:rPr>
          <w:rFonts w:asciiTheme="minorHAnsi" w:hAnsiTheme="minorHAnsi" w:cstheme="minorHAnsi"/>
          <w:b w:val="0"/>
          <w:color w:val="000000"/>
          <w:sz w:val="24"/>
          <w:szCs w:val="40"/>
        </w:rPr>
        <w:t xml:space="preserve">книга в шкафу (с течением времени параметры книги никак не меняются, она просто лежит, на нее воздействуют одинаковые силы, внутри ничего не происходит) </w:t>
      </w:r>
      <w:r w:rsidR="003F4EB4" w:rsidRPr="004A1507">
        <w:rPr>
          <w:rFonts w:asciiTheme="minorHAnsi" w:hAnsiTheme="minorHAnsi" w:cstheme="minorHAnsi"/>
          <w:color w:val="000000"/>
          <w:sz w:val="24"/>
          <w:szCs w:val="40"/>
        </w:rPr>
        <w:t>/</w:t>
      </w:r>
      <w:r w:rsidR="004A1507">
        <w:rPr>
          <w:rFonts w:asciiTheme="minorHAnsi" w:hAnsiTheme="minorHAnsi" w:cstheme="minorHAnsi"/>
          <w:b w:val="0"/>
          <w:color w:val="000000"/>
          <w:sz w:val="24"/>
          <w:szCs w:val="40"/>
        </w:rPr>
        <w:t xml:space="preserve"> ветряк (находится в постоянном движении, параметры меняются) </w:t>
      </w:r>
      <w:r w:rsidR="004A1507" w:rsidRPr="004A1507">
        <w:rPr>
          <w:rFonts w:asciiTheme="minorHAnsi" w:hAnsiTheme="minorHAnsi" w:cstheme="minorHAnsi"/>
          <w:color w:val="000000"/>
          <w:sz w:val="24"/>
          <w:szCs w:val="40"/>
        </w:rPr>
        <w:t>/</w:t>
      </w:r>
      <w:r w:rsidR="004A1507">
        <w:rPr>
          <w:rFonts w:asciiTheme="minorHAnsi" w:hAnsiTheme="minorHAnsi" w:cstheme="minorHAnsi"/>
          <w:b w:val="0"/>
          <w:color w:val="000000"/>
          <w:sz w:val="24"/>
          <w:szCs w:val="40"/>
        </w:rPr>
        <w:t>популяция зайцев (поддерживает себя примерно в одном и том же состоянии, имеет возможность само восстанавливаться)</w:t>
      </w:r>
    </w:p>
    <w:p w:rsidR="00A21AE4" w:rsidRPr="007101DB" w:rsidRDefault="00A21AE4" w:rsidP="00A21AE4">
      <w:pPr>
        <w:pStyle w:val="1"/>
        <w:numPr>
          <w:ilvl w:val="0"/>
          <w:numId w:val="4"/>
        </w:numPr>
        <w:rPr>
          <w:rFonts w:asciiTheme="minorHAnsi" w:hAnsiTheme="minorHAnsi" w:cstheme="minorHAnsi"/>
          <w:color w:val="000000"/>
          <w:sz w:val="24"/>
          <w:szCs w:val="40"/>
          <w:u w:val="single"/>
        </w:rPr>
      </w:pPr>
      <w:r w:rsidRPr="007101DB">
        <w:rPr>
          <w:rFonts w:asciiTheme="minorHAnsi" w:hAnsiTheme="minorHAnsi" w:cstheme="minorHAnsi"/>
          <w:color w:val="000000"/>
          <w:sz w:val="24"/>
          <w:szCs w:val="40"/>
          <w:u w:val="single"/>
        </w:rPr>
        <w:t>централизованная / децентрализованная</w:t>
      </w:r>
      <w:r w:rsidR="007101DB" w:rsidRPr="007101DB">
        <w:rPr>
          <w:rFonts w:asciiTheme="minorHAnsi" w:hAnsiTheme="minorHAnsi" w:cstheme="minorHAnsi"/>
          <w:color w:val="000000"/>
          <w:sz w:val="24"/>
          <w:szCs w:val="40"/>
          <w:u w:val="single"/>
        </w:rPr>
        <w:t>:</w:t>
      </w:r>
      <w:r w:rsidR="004A1507">
        <w:rPr>
          <w:rFonts w:asciiTheme="minorHAnsi" w:hAnsiTheme="minorHAnsi" w:cstheme="minorHAnsi"/>
          <w:color w:val="000000"/>
          <w:sz w:val="24"/>
          <w:szCs w:val="40"/>
          <w:u w:val="single"/>
        </w:rPr>
        <w:t xml:space="preserve"> </w:t>
      </w:r>
      <w:r w:rsidR="004A1507">
        <w:rPr>
          <w:rFonts w:asciiTheme="minorHAnsi" w:hAnsiTheme="minorHAnsi" w:cstheme="minorHAnsi"/>
          <w:b w:val="0"/>
          <w:color w:val="000000"/>
          <w:sz w:val="24"/>
          <w:szCs w:val="40"/>
        </w:rPr>
        <w:t xml:space="preserve">Млечный путь (в центре галактики главный объект, влияющий на всю систему – Черная дыра) / </w:t>
      </w:r>
      <w:r w:rsidR="00EC6DB2">
        <w:rPr>
          <w:rFonts w:asciiTheme="minorHAnsi" w:hAnsiTheme="minorHAnsi" w:cstheme="minorHAnsi"/>
          <w:b w:val="0"/>
          <w:color w:val="000000"/>
          <w:sz w:val="24"/>
          <w:szCs w:val="40"/>
        </w:rPr>
        <w:t>организм человека (каждый орган имеет приблизительно одинаковую ценность)</w:t>
      </w:r>
    </w:p>
    <w:p w:rsidR="00A21AE4" w:rsidRPr="007101DB" w:rsidRDefault="00A21AE4" w:rsidP="001251DC">
      <w:pPr>
        <w:pStyle w:val="1"/>
        <w:numPr>
          <w:ilvl w:val="0"/>
          <w:numId w:val="4"/>
        </w:numPr>
        <w:rPr>
          <w:rFonts w:asciiTheme="minorHAnsi" w:hAnsiTheme="minorHAnsi" w:cstheme="minorHAnsi"/>
          <w:color w:val="000000"/>
          <w:sz w:val="24"/>
          <w:szCs w:val="40"/>
          <w:u w:val="single"/>
        </w:rPr>
      </w:pPr>
      <w:r w:rsidRPr="007101DB">
        <w:rPr>
          <w:rFonts w:asciiTheme="minorHAnsi" w:hAnsiTheme="minorHAnsi" w:cstheme="minorHAnsi"/>
          <w:color w:val="000000"/>
          <w:sz w:val="24"/>
          <w:szCs w:val="40"/>
          <w:u w:val="single"/>
        </w:rPr>
        <w:t>детерминированная / одушевленн</w:t>
      </w:r>
      <w:r w:rsidR="007101DB" w:rsidRPr="007101DB">
        <w:rPr>
          <w:rFonts w:asciiTheme="minorHAnsi" w:hAnsiTheme="minorHAnsi" w:cstheme="minorHAnsi"/>
          <w:color w:val="000000"/>
          <w:sz w:val="24"/>
          <w:szCs w:val="40"/>
          <w:u w:val="single"/>
        </w:rPr>
        <w:t>ая / социальная / экологическая:</w:t>
      </w:r>
      <w:r w:rsidR="0053790A">
        <w:rPr>
          <w:rFonts w:asciiTheme="minorHAnsi" w:hAnsiTheme="minorHAnsi" w:cstheme="minorHAnsi"/>
          <w:color w:val="000000"/>
          <w:sz w:val="24"/>
          <w:szCs w:val="40"/>
          <w:u w:val="single"/>
        </w:rPr>
        <w:t xml:space="preserve"> </w:t>
      </w:r>
      <w:r w:rsidR="0053790A">
        <w:rPr>
          <w:rFonts w:asciiTheme="minorHAnsi" w:hAnsiTheme="minorHAnsi" w:cstheme="minorHAnsi"/>
          <w:b w:val="0"/>
          <w:color w:val="000000"/>
          <w:sz w:val="24"/>
          <w:szCs w:val="40"/>
        </w:rPr>
        <w:t>ноутбук (все выполняется точно, нет неопределенности в реакции на какие-то действия) / кот (имеет собственные цели) / ремонт (с</w:t>
      </w:r>
      <w:r w:rsidR="0053790A" w:rsidRPr="0053790A">
        <w:rPr>
          <w:rFonts w:asciiTheme="minorHAnsi" w:hAnsiTheme="minorHAnsi" w:cstheme="minorHAnsi"/>
          <w:b w:val="0"/>
          <w:color w:val="000000"/>
          <w:sz w:val="24"/>
          <w:szCs w:val="40"/>
        </w:rPr>
        <w:t>овокупность мероприятий, направленных на</w:t>
      </w:r>
      <w:r w:rsidR="0053790A">
        <w:rPr>
          <w:rFonts w:asciiTheme="minorHAnsi" w:hAnsiTheme="minorHAnsi" w:cstheme="minorHAnsi"/>
          <w:b w:val="0"/>
          <w:color w:val="000000"/>
          <w:sz w:val="24"/>
          <w:szCs w:val="40"/>
        </w:rPr>
        <w:t xml:space="preserve"> улучшение жилищных условий) </w:t>
      </w:r>
      <w:r w:rsidR="001251DC">
        <w:rPr>
          <w:rFonts w:asciiTheme="minorHAnsi" w:hAnsiTheme="minorHAnsi" w:cstheme="minorHAnsi"/>
          <w:b w:val="0"/>
          <w:color w:val="000000"/>
          <w:sz w:val="24"/>
          <w:szCs w:val="40"/>
        </w:rPr>
        <w:t>/факультет (обеспечивает</w:t>
      </w:r>
      <w:r w:rsidR="001251DC" w:rsidRPr="001251DC">
        <w:rPr>
          <w:rFonts w:asciiTheme="minorHAnsi" w:hAnsiTheme="minorHAnsi" w:cstheme="minorHAnsi"/>
          <w:b w:val="0"/>
          <w:color w:val="000000"/>
          <w:sz w:val="24"/>
          <w:szCs w:val="40"/>
        </w:rPr>
        <w:t xml:space="preserve"> координацию действий, нормальное функционирование и развитие</w:t>
      </w:r>
      <w:r w:rsidR="001251DC">
        <w:rPr>
          <w:rFonts w:asciiTheme="minorHAnsi" w:hAnsiTheme="minorHAnsi" w:cstheme="minorHAnsi"/>
          <w:b w:val="0"/>
          <w:color w:val="000000"/>
          <w:sz w:val="24"/>
          <w:szCs w:val="40"/>
        </w:rPr>
        <w:t xml:space="preserve"> своих компонентов (например, кафедр))</w:t>
      </w:r>
    </w:p>
    <w:p w:rsidR="002C077D" w:rsidRDefault="002C077D" w:rsidP="00A21AE4">
      <w:pPr>
        <w:pStyle w:val="1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Задание 5. Анализ системы</w:t>
      </w:r>
    </w:p>
    <w:p w:rsidR="003202DD" w:rsidRDefault="002C077D" w:rsidP="003202D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40"/>
          <w:u w:val="single"/>
          <w:lang w:eastAsia="ru-RU"/>
        </w:rPr>
      </w:pPr>
      <w:r w:rsidRPr="002C077D">
        <w:rPr>
          <w:rFonts w:eastAsia="Times New Roman" w:cstheme="minorHAnsi"/>
          <w:b/>
          <w:bCs/>
          <w:color w:val="000000"/>
          <w:kern w:val="36"/>
          <w:sz w:val="28"/>
          <w:szCs w:val="40"/>
          <w:u w:val="single"/>
          <w:lang w:eastAsia="ru-RU"/>
        </w:rPr>
        <w:t>Система 1.</w:t>
      </w:r>
      <w:r>
        <w:t xml:space="preserve"> </w:t>
      </w:r>
      <w:r w:rsidRPr="002C077D">
        <w:rPr>
          <w:rFonts w:eastAsia="Times New Roman" w:cstheme="minorHAnsi"/>
          <w:b/>
          <w:bCs/>
          <w:color w:val="000000"/>
          <w:kern w:val="36"/>
          <w:sz w:val="28"/>
          <w:szCs w:val="40"/>
          <w:u w:val="single"/>
          <w:lang w:eastAsia="ru-RU"/>
        </w:rPr>
        <w:t>Кофейня</w:t>
      </w:r>
    </w:p>
    <w:p w:rsidR="002C077D" w:rsidRDefault="002C077D" w:rsidP="002C077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Входы системы:</w:t>
      </w:r>
      <w:r w:rsidRPr="002C077D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сырье (про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дукты, кофейные зерна), деньги.</w:t>
      </w:r>
    </w:p>
    <w:p w:rsidR="002C077D" w:rsidRPr="002C077D" w:rsidRDefault="002C077D" w:rsidP="002C077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Выходы: </w:t>
      </w:r>
      <w:r w:rsidRPr="002C077D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десерты, напитки (чай, кофе), меню, книги благодарностей, жалоб, предложений, а также отходы (мусор, остатки продуктов).</w:t>
      </w:r>
    </w:p>
    <w:p w:rsidR="002C077D" w:rsidRPr="002C077D" w:rsidRDefault="002C077D" w:rsidP="002C077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 w:rsidRPr="002C077D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Ресурсы: персонал (повар, бармен, официанты, администратор), помещение (зал, кухня, санузел, раздевалка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для персонала</w:t>
      </w:r>
      <w:r w:rsidRPr="002C077D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), электричество, вода, электроприборы (</w:t>
      </w:r>
      <w:proofErr w:type="spellStart"/>
      <w:r w:rsidRPr="002C077D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кофемашина</w:t>
      </w:r>
      <w:proofErr w:type="spellEnd"/>
      <w:r w:rsidRPr="002C077D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, плита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, духовка</w:t>
      </w:r>
      <w:r w:rsidRPr="002C077D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)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, посуда</w:t>
      </w:r>
      <w:r w:rsidRPr="002C077D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.</w:t>
      </w:r>
    </w:p>
    <w:p w:rsidR="002C077D" w:rsidRDefault="002C077D" w:rsidP="002C077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 w:rsidRPr="002C077D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Управляющие механизмы: книга рецептов, навыки </w:t>
      </w:r>
      <w:r w:rsidR="00A27BEB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персонала, санитарные</w:t>
      </w:r>
      <w:r w:rsidRPr="002C077D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нормы, правила пожарной безопасности,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законы государства.</w:t>
      </w:r>
    </w:p>
    <w:p w:rsidR="00A27BEB" w:rsidRPr="00A27BEB" w:rsidRDefault="00A27BEB" w:rsidP="002C077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 w:rsidRPr="00A27BEB">
        <w:rPr>
          <w:rFonts w:eastAsia="Times New Roman" w:cstheme="minorHAnsi"/>
          <w:bCs/>
          <w:color w:val="000000"/>
          <w:kern w:val="36"/>
          <w:sz w:val="24"/>
          <w:szCs w:val="40"/>
          <w:u w:val="single"/>
          <w:lang w:eastAsia="ru-RU"/>
        </w:rPr>
        <w:t>Пояснение предыдущих пунктов.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u w:val="single"/>
          <w:lang w:eastAsia="ru-RU"/>
        </w:rPr>
        <w:t xml:space="preserve"> 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На вход кофейня получает продукты питания, из которых потом создаются десерты и напитки</w:t>
      </w:r>
      <w:r w:rsidR="00BA1E3C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(которые указаны в меню)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, а также деньги для оплаты работы персонала. Приготовление происходит с помощью рецептов, с 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lastRenderedPageBreak/>
        <w:t xml:space="preserve">соблюдением санитарных норм и разнообразных правил, установленных законами. Так же нужен персонал, обладающих необходимыми навыками. Для нормального функционирования кофейне необходимо помещение и другие, связанные с этим ресурсы. </w:t>
      </w:r>
    </w:p>
    <w:p w:rsidR="00FF1452" w:rsidRDefault="00FF1452" w:rsidP="002C077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2B06100" wp14:editId="5C2DB7C1">
            <wp:extent cx="5940425" cy="4561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52" w:rsidRDefault="00FF1452" w:rsidP="002C077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Среда функционирования кофейни: рынок услуг общественного питания.</w:t>
      </w:r>
      <w:r w:rsidR="00FA0984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Так как кофейня относится к заведениям общепита. </w:t>
      </w:r>
    </w:p>
    <w:p w:rsidR="00FF1452" w:rsidRDefault="00FF1452" w:rsidP="002C077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Внешняя среда: город, в котором расположена кофейня, и государство, законы которого на нее влияют.</w:t>
      </w:r>
    </w:p>
    <w:p w:rsidR="00FF1452" w:rsidRPr="00FF1452" w:rsidRDefault="00FF1452" w:rsidP="00FF145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Цель системы: у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довлетворить потребности посетителей, желающих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скушать вкусный десерт, выпить кофе/чай и хорошо провести время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. А также это способ заработка денег для владельцев кафе.</w:t>
      </w:r>
    </w:p>
    <w:p w:rsidR="00FF1452" w:rsidRDefault="00FF1452" w:rsidP="00FF145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Системой управляет её владелец, который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и устанавливает цели системы, 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или челов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ек, нанятый владельцем для управления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(директор). Система добивается своих целей за счет ресурсов и управляющих механизмов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, указанных выше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.</w:t>
      </w:r>
    </w:p>
    <w:p w:rsidR="00FF1452" w:rsidRDefault="00FF1452" w:rsidP="00FF145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Жизненный цикл: о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ткрытие кафе -&gt; раскручивание популярности кафе -&gt; пик популярности кафе -&gt; постепенное уменьшение популярности кафе -&gt; закрытие кафе.</w:t>
      </w:r>
    </w:p>
    <w:p w:rsidR="00FF1452" w:rsidRDefault="00951F23" w:rsidP="00FF145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proofErr w:type="spellStart"/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Многоэкранная</w:t>
      </w:r>
      <w:proofErr w:type="spellEnd"/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схема</w:t>
      </w:r>
      <w:r w:rsidRPr="00951F23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системы (по </w:t>
      </w:r>
      <w:proofErr w:type="spellStart"/>
      <w:r w:rsidRPr="00951F23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Альтшуллеру</w:t>
      </w:r>
      <w:proofErr w:type="spellEnd"/>
      <w:r w:rsidRPr="00951F23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)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: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F7299" w:rsidTr="00FF7299">
        <w:tc>
          <w:tcPr>
            <w:tcW w:w="3115" w:type="dxa"/>
          </w:tcPr>
          <w:p w:rsidR="00FF7299" w:rsidRDefault="00FF7299" w:rsidP="00FF7299">
            <w:pPr>
              <w:spacing w:before="100" w:beforeAutospacing="1" w:after="100" w:afterAutospacing="1"/>
              <w:jc w:val="center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 w:rsidRPr="00FF7299"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lastRenderedPageBreak/>
              <w:t>Прошлое надсистемы</w:t>
            </w:r>
          </w:p>
          <w:p w:rsidR="00FF7299" w:rsidRDefault="00FF7299" w:rsidP="00FF7299">
            <w:pPr>
              <w:spacing w:before="100" w:beforeAutospacing="1" w:after="100" w:afterAutospacing="1"/>
              <w:jc w:val="center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(Отдельные заведения общественного питания)</w:t>
            </w:r>
          </w:p>
        </w:tc>
        <w:tc>
          <w:tcPr>
            <w:tcW w:w="3115" w:type="dxa"/>
          </w:tcPr>
          <w:p w:rsidR="00FF7299" w:rsidRDefault="00FF7299" w:rsidP="00FF7299">
            <w:pPr>
              <w:spacing w:before="100" w:beforeAutospacing="1" w:after="100" w:afterAutospacing="1"/>
              <w:jc w:val="center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Надсистема</w:t>
            </w:r>
          </w:p>
          <w:p w:rsidR="00FF7299" w:rsidRDefault="00FF7299" w:rsidP="00FF7299">
            <w:pPr>
              <w:spacing w:before="100" w:beforeAutospacing="1" w:after="100" w:afterAutospacing="1"/>
              <w:jc w:val="center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(Рынок услуг по оказанию общественного питания)</w:t>
            </w:r>
          </w:p>
        </w:tc>
        <w:tc>
          <w:tcPr>
            <w:tcW w:w="3115" w:type="dxa"/>
          </w:tcPr>
          <w:p w:rsidR="00FF7299" w:rsidRDefault="00FF7299" w:rsidP="00FF7299">
            <w:pPr>
              <w:spacing w:before="100" w:beforeAutospacing="1" w:after="100" w:afterAutospacing="1"/>
              <w:jc w:val="center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Будущее</w:t>
            </w:r>
            <w:r w:rsidRPr="00FF7299"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 xml:space="preserve"> надсистемы</w:t>
            </w:r>
          </w:p>
          <w:p w:rsidR="00FF7299" w:rsidRDefault="00FF7299" w:rsidP="00FF7299">
            <w:pPr>
              <w:spacing w:before="100" w:beforeAutospacing="1" w:after="100" w:afterAutospacing="1"/>
              <w:jc w:val="center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(Рынок услуг по оказанию общественного питания на высшем уровне)</w:t>
            </w:r>
          </w:p>
        </w:tc>
      </w:tr>
      <w:tr w:rsidR="00FF7299" w:rsidTr="00FF7299">
        <w:tc>
          <w:tcPr>
            <w:tcW w:w="3115" w:type="dxa"/>
          </w:tcPr>
          <w:p w:rsidR="00FF7299" w:rsidRDefault="00FF7299" w:rsidP="00FF7299">
            <w:pPr>
              <w:spacing w:before="100" w:beforeAutospacing="1" w:after="100" w:afterAutospacing="1"/>
              <w:jc w:val="center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 xml:space="preserve">Прошлое </w:t>
            </w:r>
            <w:r w:rsidRPr="00FF7299"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системы</w:t>
            </w:r>
          </w:p>
          <w:p w:rsidR="00FF7299" w:rsidRDefault="00FF7299" w:rsidP="00FF7299">
            <w:pPr>
              <w:spacing w:before="100" w:beforeAutospacing="1" w:after="100" w:afterAutospacing="1"/>
              <w:jc w:val="center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(Постоялый двор/кабак)</w:t>
            </w:r>
          </w:p>
        </w:tc>
        <w:tc>
          <w:tcPr>
            <w:tcW w:w="3115" w:type="dxa"/>
          </w:tcPr>
          <w:p w:rsidR="00FF7299" w:rsidRDefault="00FF7299" w:rsidP="00FF7299">
            <w:pPr>
              <w:spacing w:before="100" w:beforeAutospacing="1" w:after="100" w:afterAutospacing="1"/>
              <w:jc w:val="center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Система</w:t>
            </w:r>
          </w:p>
          <w:p w:rsidR="00FF7299" w:rsidRDefault="00FF7299" w:rsidP="00FF7299">
            <w:pPr>
              <w:spacing w:before="100" w:beforeAutospacing="1" w:after="100" w:afterAutospacing="1"/>
              <w:jc w:val="center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(Кофейня)</w:t>
            </w:r>
          </w:p>
        </w:tc>
        <w:tc>
          <w:tcPr>
            <w:tcW w:w="3115" w:type="dxa"/>
          </w:tcPr>
          <w:p w:rsidR="00FF7299" w:rsidRDefault="00FF7299" w:rsidP="00FF7299">
            <w:pPr>
              <w:spacing w:before="100" w:beforeAutospacing="1" w:after="100" w:afterAutospacing="1"/>
              <w:jc w:val="center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 xml:space="preserve">Будущее </w:t>
            </w:r>
            <w:r w:rsidRPr="00FF7299"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системы</w:t>
            </w:r>
          </w:p>
          <w:p w:rsidR="00FF7299" w:rsidRDefault="00FF7299" w:rsidP="00FF7299">
            <w:pPr>
              <w:spacing w:before="100" w:beforeAutospacing="1" w:after="100" w:afterAutospacing="1"/>
              <w:jc w:val="center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(Ресторан)</w:t>
            </w:r>
          </w:p>
        </w:tc>
      </w:tr>
      <w:tr w:rsidR="00FF7299" w:rsidTr="00FF7299">
        <w:tc>
          <w:tcPr>
            <w:tcW w:w="3115" w:type="dxa"/>
          </w:tcPr>
          <w:p w:rsidR="00FF7299" w:rsidRDefault="00FF7299" w:rsidP="00FF7299">
            <w:pPr>
              <w:spacing w:before="100" w:beforeAutospacing="1" w:after="100" w:afterAutospacing="1"/>
              <w:jc w:val="center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Прошлое под</w:t>
            </w:r>
            <w:r w:rsidRPr="00FF7299"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системы</w:t>
            </w:r>
          </w:p>
          <w:p w:rsidR="00FF7299" w:rsidRDefault="00FF7299" w:rsidP="00FF7299">
            <w:pPr>
              <w:spacing w:before="100" w:beforeAutospacing="1" w:after="100" w:afterAutospacing="1"/>
              <w:jc w:val="center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(Люди без опыта в сфере услуг)</w:t>
            </w:r>
          </w:p>
        </w:tc>
        <w:tc>
          <w:tcPr>
            <w:tcW w:w="3115" w:type="dxa"/>
          </w:tcPr>
          <w:p w:rsidR="00FF7299" w:rsidRDefault="00FF7299" w:rsidP="00FF7299">
            <w:pPr>
              <w:spacing w:before="100" w:beforeAutospacing="1" w:after="100" w:afterAutospacing="1"/>
              <w:jc w:val="center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Подсистема</w:t>
            </w:r>
          </w:p>
          <w:p w:rsidR="00FF7299" w:rsidRDefault="00FF7299" w:rsidP="00FF7299">
            <w:pPr>
              <w:spacing w:before="100" w:beforeAutospacing="1" w:after="100" w:afterAutospacing="1"/>
              <w:jc w:val="center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(Персонал)</w:t>
            </w:r>
          </w:p>
        </w:tc>
        <w:tc>
          <w:tcPr>
            <w:tcW w:w="3115" w:type="dxa"/>
          </w:tcPr>
          <w:p w:rsidR="00FF7299" w:rsidRDefault="00FF7299" w:rsidP="00FF7299">
            <w:pPr>
              <w:spacing w:before="100" w:beforeAutospacing="1" w:after="100" w:afterAutospacing="1"/>
              <w:jc w:val="center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Будущее под</w:t>
            </w:r>
            <w:r w:rsidRPr="00FF7299"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системы</w:t>
            </w:r>
          </w:p>
          <w:p w:rsidR="00FF7299" w:rsidRDefault="00FF7299" w:rsidP="00FF7299">
            <w:pPr>
              <w:spacing w:before="100" w:beforeAutospacing="1" w:after="100" w:afterAutospacing="1"/>
              <w:jc w:val="center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(Команда высококлассных специалистов)</w:t>
            </w:r>
          </w:p>
        </w:tc>
      </w:tr>
    </w:tbl>
    <w:p w:rsidR="00FA0984" w:rsidRDefault="00A27BEB" w:rsidP="00FA098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 w:rsidRPr="00A27BEB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Системные характеристики: </w:t>
      </w:r>
    </w:p>
    <w:p w:rsidR="00A27BEB" w:rsidRPr="00FA0984" w:rsidRDefault="00A27BEB" w:rsidP="00FA0984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 w:rsidRPr="00FA0984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Количество посетителей за месяц</w:t>
      </w:r>
    </w:p>
    <w:p w:rsidR="00A27BEB" w:rsidRDefault="00A27BEB" w:rsidP="00FA0984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 w:rsidRPr="00FA0984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Количество жалоб и благодарностей за месяц (фиксируется в </w:t>
      </w:r>
      <w:r w:rsidR="00FA0984" w:rsidRPr="00FA0984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специальных книгах</w:t>
      </w:r>
      <w:r w:rsidRPr="00FA0984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)</w:t>
      </w:r>
    </w:p>
    <w:p w:rsidR="00C5366F" w:rsidRPr="00FA0984" w:rsidRDefault="00C5366F" w:rsidP="00FA0984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Количество упоминаний в статьях и журналах за полгода.</w:t>
      </w:r>
    </w:p>
    <w:p w:rsidR="00A27BEB" w:rsidRDefault="00FA0984" w:rsidP="00FA0984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 w:rsidRPr="00FA0984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Количество потраченных денег за месяц </w:t>
      </w:r>
    </w:p>
    <w:p w:rsidR="007C3A9B" w:rsidRDefault="007C3A9B" w:rsidP="00FA0984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Количество прибыли</w:t>
      </w:r>
    </w:p>
    <w:p w:rsidR="007C3A9B" w:rsidRDefault="00C5366F" w:rsidP="007C3A9B">
      <w:pPr>
        <w:pStyle w:val="a5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1, </w:t>
      </w:r>
      <w:r w:rsidR="00FA0984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2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и 3</w:t>
      </w:r>
      <w:r w:rsidR="00FA0984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пункты позволяют определить популярнос</w:t>
      </w:r>
      <w:r w:rsidR="007C3A9B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ть кофейни и её востребованность. Так же 2 пункт позволяет с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корректировать работу кофейни. 4</w:t>
      </w:r>
      <w:r w:rsidR="007C3A9B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пункт позволяет определить зат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раты на кофейню. 5</w:t>
      </w:r>
      <w:r w:rsidR="007C3A9B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пункт позволяет понять, приносит ли бизнес прибыль. 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Так же оценка по данным пунктам позволяет провести сравнение с предыдущими месяцами и увидеть, развивается ли бизнес. </w:t>
      </w:r>
    </w:p>
    <w:p w:rsidR="009D7A13" w:rsidRDefault="009D7A13" w:rsidP="007C3A9B">
      <w:pPr>
        <w:pStyle w:val="a5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</w:p>
    <w:p w:rsidR="009D7A13" w:rsidRDefault="009D7A13" w:rsidP="007C3A9B">
      <w:pPr>
        <w:pStyle w:val="a5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</w:p>
    <w:p w:rsidR="009F5782" w:rsidRDefault="009F5782" w:rsidP="007C3A9B">
      <w:pPr>
        <w:pStyle w:val="a5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</w:p>
    <w:p w:rsidR="009F5782" w:rsidRPr="0012731B" w:rsidRDefault="009F5782" w:rsidP="007C3A9B">
      <w:pPr>
        <w:pStyle w:val="a5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i/>
          <w:color w:val="000000"/>
          <w:kern w:val="36"/>
          <w:sz w:val="24"/>
          <w:szCs w:val="40"/>
          <w:u w:val="single"/>
          <w:lang w:eastAsia="ru-RU"/>
        </w:rPr>
      </w:pPr>
      <w:r w:rsidRPr="009F5782">
        <w:rPr>
          <w:rFonts w:eastAsia="Times New Roman" w:cstheme="minorHAnsi"/>
          <w:bCs/>
          <w:i/>
          <w:color w:val="000000"/>
          <w:kern w:val="36"/>
          <w:sz w:val="24"/>
          <w:szCs w:val="40"/>
          <w:u w:val="single"/>
          <w:lang w:eastAsia="ru-RU"/>
        </w:rPr>
        <w:t xml:space="preserve">(Система 2 и система 3 об одном и том же сервисе, но в первом случае сам сервис, а во </w:t>
      </w:r>
      <w:r w:rsidR="0012731B">
        <w:rPr>
          <w:rFonts w:eastAsia="Times New Roman" w:cstheme="minorHAnsi"/>
          <w:bCs/>
          <w:i/>
          <w:color w:val="000000"/>
          <w:kern w:val="36"/>
          <w:sz w:val="24"/>
          <w:szCs w:val="40"/>
          <w:u w:val="single"/>
          <w:lang w:eastAsia="ru-RU"/>
        </w:rPr>
        <w:t>втором его проект.</w:t>
      </w:r>
      <w:r w:rsidR="0012731B" w:rsidRPr="0012731B">
        <w:rPr>
          <w:rFonts w:eastAsia="Times New Roman" w:cstheme="minorHAnsi"/>
          <w:bCs/>
          <w:i/>
          <w:color w:val="000000"/>
          <w:kern w:val="36"/>
          <w:sz w:val="24"/>
          <w:szCs w:val="40"/>
          <w:u w:val="single"/>
          <w:lang w:eastAsia="ru-RU"/>
        </w:rPr>
        <w:t>)</w:t>
      </w:r>
    </w:p>
    <w:p w:rsidR="009D7A13" w:rsidRDefault="009D7A13" w:rsidP="009D7A1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40"/>
          <w:u w:val="single"/>
          <w:lang w:eastAsia="ru-RU"/>
        </w:rPr>
      </w:pPr>
      <w:r>
        <w:rPr>
          <w:rFonts w:eastAsia="Times New Roman" w:cstheme="minorHAnsi"/>
          <w:b/>
          <w:bCs/>
          <w:color w:val="000000"/>
          <w:kern w:val="36"/>
          <w:sz w:val="28"/>
          <w:szCs w:val="40"/>
          <w:u w:val="single"/>
          <w:lang w:eastAsia="ru-RU"/>
        </w:rPr>
        <w:t>Система 2</w:t>
      </w:r>
      <w:r w:rsidRPr="002C077D">
        <w:rPr>
          <w:rFonts w:eastAsia="Times New Roman" w:cstheme="minorHAnsi"/>
          <w:b/>
          <w:bCs/>
          <w:color w:val="000000"/>
          <w:kern w:val="36"/>
          <w:sz w:val="28"/>
          <w:szCs w:val="40"/>
          <w:u w:val="single"/>
          <w:lang w:eastAsia="ru-RU"/>
        </w:rPr>
        <w:t>.</w:t>
      </w:r>
      <w:r>
        <w:t xml:space="preserve"> </w:t>
      </w:r>
      <w:r w:rsidRPr="009D7A13">
        <w:rPr>
          <w:rFonts w:eastAsia="Times New Roman" w:cstheme="minorHAnsi"/>
          <w:b/>
          <w:bCs/>
          <w:color w:val="000000"/>
          <w:kern w:val="36"/>
          <w:sz w:val="28"/>
          <w:szCs w:val="40"/>
          <w:u w:val="single"/>
          <w:lang w:eastAsia="ru-RU"/>
        </w:rPr>
        <w:t>Веб-сервис выбора кафе</w:t>
      </w:r>
    </w:p>
    <w:p w:rsidR="009D7A13" w:rsidRDefault="009D7A13" w:rsidP="009D7A1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Входы системы:</w:t>
      </w:r>
      <w:r w:rsidRPr="002C077D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</w:t>
      </w:r>
      <w:r w:rsidRPr="009D7A13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данные о кафе, запросы клиентов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, деньги.</w:t>
      </w:r>
    </w:p>
    <w:p w:rsidR="009D7A13" w:rsidRPr="002C077D" w:rsidRDefault="009D7A13" w:rsidP="009D7A1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Выходы:</w:t>
      </w:r>
      <w:r w:rsidRPr="009D7A13">
        <w:t xml:space="preserve"> </w:t>
      </w:r>
      <w:r w:rsidRPr="009D7A13">
        <w:rPr>
          <w:sz w:val="24"/>
        </w:rPr>
        <w:t>список кафе, блюд, соответствующих запросам</w:t>
      </w:r>
      <w:r w:rsidRPr="002C077D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.</w:t>
      </w:r>
    </w:p>
    <w:p w:rsidR="009D7A13" w:rsidRPr="002C077D" w:rsidRDefault="009D7A13" w:rsidP="009D7A1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 w:rsidRPr="002C077D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Ресурсы: 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разработчики, контролирующие работу сайта, интернет.</w:t>
      </w:r>
    </w:p>
    <w:p w:rsidR="009D7A13" w:rsidRDefault="009D7A13" w:rsidP="009D7A1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 w:rsidRPr="002C077D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Управляющие механизмы: 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навыки разработчиков</w:t>
      </w:r>
      <w:r w:rsidRPr="002C077D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,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законы государства.</w:t>
      </w:r>
    </w:p>
    <w:p w:rsidR="009D7A13" w:rsidRPr="0012731B" w:rsidRDefault="009D7A13" w:rsidP="009D7A1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  <w:lang w:eastAsia="ru-RU"/>
        </w:rPr>
      </w:pPr>
      <w:r w:rsidRPr="0012731B">
        <w:rPr>
          <w:rFonts w:eastAsia="Times New Roman" w:cstheme="minorHAnsi"/>
          <w:bCs/>
          <w:color w:val="000000"/>
          <w:kern w:val="36"/>
          <w:sz w:val="24"/>
          <w:szCs w:val="24"/>
          <w:u w:val="single"/>
          <w:lang w:eastAsia="ru-RU"/>
        </w:rPr>
        <w:t xml:space="preserve">Пояснение предыдущих пунктов. </w:t>
      </w:r>
      <w:r w:rsidRPr="0012731B">
        <w:rPr>
          <w:noProof/>
          <w:sz w:val="24"/>
          <w:szCs w:val="24"/>
          <w:lang w:eastAsia="ru-RU"/>
        </w:rPr>
        <w:t xml:space="preserve">На вход сервис получает данные о кафе и запрос клиента о поиске кафе или блюда. На выходе сервис выдает список кафе, соответвующих запросу клиента. Разработчик контролирует работу сайта. На его зарплату выделяются деньги, полученые на вход. К ресурсам относится интернет, так как без него работа сервиса невозможна. Соблюдение законов государства необходимо для легальности сервиса. </w:t>
      </w:r>
    </w:p>
    <w:p w:rsidR="009D7A13" w:rsidRDefault="009D7A13" w:rsidP="009D7A1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lastRenderedPageBreak/>
        <w:t xml:space="preserve">Среда функционирования сервиса: рынок информационных услуг об общественном питании. Так как сервис работает с заведениями общепита. </w:t>
      </w:r>
    </w:p>
    <w:p w:rsidR="009D7A13" w:rsidRDefault="009D7A13" w:rsidP="009D7A1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Внешняя среда: интернет.</w:t>
      </w:r>
    </w:p>
    <w:p w:rsidR="009D7A13" w:rsidRPr="00FF1452" w:rsidRDefault="009D7A13" w:rsidP="009D7A1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Цель системы: у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довлетворить потребности посетителей, желающих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вкусно покушать и хорошо провести время и имеющие проблемы с выбором места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. А также это способ заработка денег для владельцев 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сервиса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.</w:t>
      </w:r>
    </w:p>
    <w:p w:rsidR="009D7A13" w:rsidRDefault="009D7A13" w:rsidP="009D7A1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Системой управляет её владелец, который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и устанавливает цели системы, 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или челов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ек, нанятый владельцем для управления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(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менеджер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). Система добивается своих целей за счет ресурсов и управляющих механизмов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, указанных выше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.</w:t>
      </w:r>
    </w:p>
    <w:p w:rsidR="009D7A13" w:rsidRDefault="009D7A13" w:rsidP="009D7A1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Жизненный цикл: </w:t>
      </w:r>
      <w:r w:rsidRPr="009D7A13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Начало работы сервиса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-&gt; 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увеличение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популярности 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сервиса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-&gt; пик популярности 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сервиса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-&gt; постепенное уменьшение популярности 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сервиса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-&gt;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функционирование </w:t>
      </w:r>
      <w:r w:rsidR="003D1471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сервиса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-&gt; </w:t>
      </w:r>
      <w:r w:rsidR="003D1471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смерть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</w:t>
      </w:r>
      <w:r w:rsidR="003D1471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сервиса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.</w:t>
      </w:r>
    </w:p>
    <w:p w:rsidR="009D7A13" w:rsidRDefault="009D7A13" w:rsidP="009D7A1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 w:rsidRPr="00A27BEB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Системные характеристики: </w:t>
      </w:r>
    </w:p>
    <w:p w:rsidR="009D7A13" w:rsidRPr="00FA0984" w:rsidRDefault="009D7A13" w:rsidP="009D7A13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 w:rsidRPr="00FA0984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Количество посетителей за месяц</w:t>
      </w:r>
    </w:p>
    <w:p w:rsidR="009D7A13" w:rsidRDefault="009D7A13" w:rsidP="009D7A13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 w:rsidRPr="00FA0984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Количество </w:t>
      </w:r>
      <w:r w:rsidR="003D1471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отзывов</w:t>
      </w:r>
      <w:r w:rsidR="00810F8B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, оставленных на сервисе</w:t>
      </w:r>
      <w:r w:rsidR="003D1471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за месяц </w:t>
      </w:r>
    </w:p>
    <w:p w:rsidR="003D1471" w:rsidRDefault="003D1471" w:rsidP="009D7A13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Количество кафе, находящихся на сайте</w:t>
      </w:r>
    </w:p>
    <w:p w:rsidR="009D7A13" w:rsidRDefault="009D7A13" w:rsidP="009D7A13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 w:rsidRPr="00FA0984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Количество потраченных денег за месяц </w:t>
      </w:r>
    </w:p>
    <w:p w:rsidR="009D7A13" w:rsidRDefault="009D7A13" w:rsidP="009D7A13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Количество прибыли</w:t>
      </w:r>
    </w:p>
    <w:p w:rsidR="009D7A13" w:rsidRPr="007C3A9B" w:rsidRDefault="009D7A13" w:rsidP="009D7A13">
      <w:pPr>
        <w:pStyle w:val="a5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1, 2 и 3 пункты позволяют определить популярность </w:t>
      </w:r>
      <w:r w:rsidR="003D1471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сервиса и его востребованность.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4 пункт позволяет определить затраты на кофейню. 5 пункт позволяет понять, приносит ли бизнес прибыль. Так же оценка по данным пунктам позволяет провести сравнение с предыдущими месяцами и увидеть, развивается ли бизнес. </w:t>
      </w:r>
    </w:p>
    <w:p w:rsidR="009D7A13" w:rsidRDefault="009D7A13" w:rsidP="007C3A9B">
      <w:pPr>
        <w:pStyle w:val="a5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</w:p>
    <w:p w:rsidR="00810F8B" w:rsidRDefault="00810F8B" w:rsidP="007C3A9B">
      <w:pPr>
        <w:pStyle w:val="a5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</w:p>
    <w:p w:rsidR="00810F8B" w:rsidRDefault="009F5782" w:rsidP="00810F8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40"/>
          <w:u w:val="single"/>
          <w:lang w:eastAsia="ru-RU"/>
        </w:rPr>
      </w:pPr>
      <w:r>
        <w:rPr>
          <w:rFonts w:eastAsia="Times New Roman" w:cstheme="minorHAnsi"/>
          <w:b/>
          <w:bCs/>
          <w:color w:val="000000"/>
          <w:kern w:val="36"/>
          <w:sz w:val="28"/>
          <w:szCs w:val="40"/>
          <w:u w:val="single"/>
          <w:lang w:eastAsia="ru-RU"/>
        </w:rPr>
        <w:t>Система 3</w:t>
      </w:r>
      <w:r w:rsidR="00810F8B" w:rsidRPr="002C077D">
        <w:rPr>
          <w:rFonts w:eastAsia="Times New Roman" w:cstheme="minorHAnsi"/>
          <w:b/>
          <w:bCs/>
          <w:color w:val="000000"/>
          <w:kern w:val="36"/>
          <w:sz w:val="28"/>
          <w:szCs w:val="40"/>
          <w:u w:val="single"/>
          <w:lang w:eastAsia="ru-RU"/>
        </w:rPr>
        <w:t>.</w:t>
      </w:r>
      <w:r w:rsidR="00810F8B">
        <w:t xml:space="preserve"> </w:t>
      </w:r>
      <w:r w:rsidR="00810F8B">
        <w:rPr>
          <w:rFonts w:eastAsia="Times New Roman" w:cstheme="minorHAnsi"/>
          <w:b/>
          <w:bCs/>
          <w:color w:val="000000"/>
          <w:kern w:val="36"/>
          <w:sz w:val="28"/>
          <w:szCs w:val="40"/>
          <w:u w:val="single"/>
          <w:lang w:eastAsia="ru-RU"/>
        </w:rPr>
        <w:t>Проект в</w:t>
      </w:r>
      <w:r w:rsidR="00810F8B" w:rsidRPr="009D7A13">
        <w:rPr>
          <w:rFonts w:eastAsia="Times New Roman" w:cstheme="minorHAnsi"/>
          <w:b/>
          <w:bCs/>
          <w:color w:val="000000"/>
          <w:kern w:val="36"/>
          <w:sz w:val="28"/>
          <w:szCs w:val="40"/>
          <w:u w:val="single"/>
          <w:lang w:eastAsia="ru-RU"/>
        </w:rPr>
        <w:t>еб-сервис</w:t>
      </w:r>
      <w:r w:rsidR="00810F8B">
        <w:rPr>
          <w:rFonts w:eastAsia="Times New Roman" w:cstheme="minorHAnsi"/>
          <w:b/>
          <w:bCs/>
          <w:color w:val="000000"/>
          <w:kern w:val="36"/>
          <w:sz w:val="28"/>
          <w:szCs w:val="40"/>
          <w:u w:val="single"/>
          <w:lang w:eastAsia="ru-RU"/>
        </w:rPr>
        <w:t>а</w:t>
      </w:r>
      <w:r w:rsidR="00810F8B" w:rsidRPr="009D7A13">
        <w:rPr>
          <w:rFonts w:eastAsia="Times New Roman" w:cstheme="minorHAnsi"/>
          <w:b/>
          <w:bCs/>
          <w:color w:val="000000"/>
          <w:kern w:val="36"/>
          <w:sz w:val="28"/>
          <w:szCs w:val="40"/>
          <w:u w:val="single"/>
          <w:lang w:eastAsia="ru-RU"/>
        </w:rPr>
        <w:t xml:space="preserve"> выбора кафе</w:t>
      </w:r>
    </w:p>
    <w:p w:rsidR="00810F8B" w:rsidRDefault="00810F8B" w:rsidP="00810F8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Входы системы: идея.</w:t>
      </w:r>
    </w:p>
    <w:p w:rsidR="00810F8B" w:rsidRPr="002C077D" w:rsidRDefault="00810F8B" w:rsidP="00810F8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Выходы: </w:t>
      </w:r>
      <w:r>
        <w:rPr>
          <w:sz w:val="24"/>
        </w:rPr>
        <w:t>сервис выбора кафе</w:t>
      </w:r>
      <w:r w:rsidRPr="002C077D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.</w:t>
      </w:r>
    </w:p>
    <w:p w:rsidR="00810F8B" w:rsidRPr="002C077D" w:rsidRDefault="00810F8B" w:rsidP="00810F8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 w:rsidRPr="002C077D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Ресурсы: 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разработчики, интернет.</w:t>
      </w:r>
    </w:p>
    <w:p w:rsidR="00810F8B" w:rsidRDefault="00810F8B" w:rsidP="00810F8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 w:rsidRPr="002C077D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Управляющие механизмы: 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навыки разработчиков</w:t>
      </w:r>
      <w:r w:rsidRPr="002C077D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,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ТЗ, чек-листы, опросы клиентов.</w:t>
      </w:r>
    </w:p>
    <w:p w:rsidR="00810F8B" w:rsidRDefault="00810F8B" w:rsidP="00810F8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 w:rsidRPr="00A27BEB">
        <w:rPr>
          <w:rFonts w:eastAsia="Times New Roman" w:cstheme="minorHAnsi"/>
          <w:bCs/>
          <w:color w:val="000000"/>
          <w:kern w:val="36"/>
          <w:sz w:val="24"/>
          <w:szCs w:val="40"/>
          <w:u w:val="single"/>
          <w:lang w:eastAsia="ru-RU"/>
        </w:rPr>
        <w:t>Пояснение предыдущих пунктов.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u w:val="single"/>
          <w:lang w:eastAsia="ru-RU"/>
        </w:rPr>
        <w:t xml:space="preserve"> </w:t>
      </w:r>
      <w:r>
        <w:rPr>
          <w:noProof/>
          <w:lang w:eastAsia="ru-RU"/>
        </w:rPr>
        <w:t>На вход проект получает идею, на выходе получается сервис. Для создания нужны разработчики, интернет, ТЗ (требования), результаты опроса потенциальных клиентов и т.п.</w:t>
      </w:r>
    </w:p>
    <w:p w:rsidR="00810F8B" w:rsidRDefault="00810F8B" w:rsidP="00810F8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Среда функционирования сервиса: рынок информационных услуг об общественном питании. Так как сервис работает с заведениями общепита. </w:t>
      </w:r>
    </w:p>
    <w:p w:rsidR="00810F8B" w:rsidRDefault="00810F8B" w:rsidP="00810F8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Внешняя среда: интернет.</w:t>
      </w:r>
    </w:p>
    <w:p w:rsidR="00810F8B" w:rsidRPr="00FF1452" w:rsidRDefault="00810F8B" w:rsidP="00810F8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lastRenderedPageBreak/>
        <w:t>Цель системы: создать проект, чтобы у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довлетворить потребности посетителей, желающих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вкусно покушать и хорошо провести время и имеющие проблемы с выбором места. А также заработ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а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ть деньги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для владельцев 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сервиса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.</w:t>
      </w:r>
    </w:p>
    <w:p w:rsidR="00810F8B" w:rsidRDefault="00810F8B" w:rsidP="00810F8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Проектом управляет будущий владелец сервиса или человек, специально нанятый для этого (менеджер).</w:t>
      </w:r>
    </w:p>
    <w:p w:rsidR="00810F8B" w:rsidRDefault="00810F8B" w:rsidP="00810F8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Жизненный цикл: появление идеи 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-&gt; 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выявление требований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-&gt; 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создание предложения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-&gt; 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создание команды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-&gt;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подписание контракта 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-&gt; 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разработка сервиса 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-&gt; 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запуск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 </w:t>
      </w: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сервиса</w:t>
      </w:r>
      <w:r w:rsidRPr="00FF1452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.</w:t>
      </w:r>
    </w:p>
    <w:p w:rsidR="00810F8B" w:rsidRDefault="00810F8B" w:rsidP="00810F8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 w:rsidRPr="00A27BEB"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 xml:space="preserve">Системные характеристики: </w:t>
      </w:r>
    </w:p>
    <w:p w:rsidR="00810F8B" w:rsidRDefault="00810F8B" w:rsidP="00810F8B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Скорость выполнения работы</w:t>
      </w:r>
    </w:p>
    <w:p w:rsidR="00810F8B" w:rsidRDefault="009F5782" w:rsidP="00810F8B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Соответствие ТЗ</w:t>
      </w:r>
    </w:p>
    <w:p w:rsidR="009F5782" w:rsidRPr="009F5782" w:rsidRDefault="009F5782" w:rsidP="009F578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  <w:r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  <w:t>Данные характеристики являются основными для оценки разработки проекта.</w:t>
      </w:r>
    </w:p>
    <w:p w:rsidR="00810F8B" w:rsidRPr="007C3A9B" w:rsidRDefault="00810F8B" w:rsidP="00810F8B">
      <w:pPr>
        <w:pStyle w:val="a5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</w:p>
    <w:p w:rsidR="00810F8B" w:rsidRPr="007C3A9B" w:rsidRDefault="00810F8B" w:rsidP="007C3A9B">
      <w:pPr>
        <w:pStyle w:val="a5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40"/>
          <w:lang w:eastAsia="ru-RU"/>
        </w:rPr>
      </w:pPr>
    </w:p>
    <w:sectPr w:rsidR="00810F8B" w:rsidRPr="007C3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5B56"/>
    <w:multiLevelType w:val="hybridMultilevel"/>
    <w:tmpl w:val="8032749A"/>
    <w:lvl w:ilvl="0" w:tplc="90EAD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423D0"/>
    <w:multiLevelType w:val="hybridMultilevel"/>
    <w:tmpl w:val="515A5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73C00"/>
    <w:multiLevelType w:val="hybridMultilevel"/>
    <w:tmpl w:val="F2A4F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367C6"/>
    <w:multiLevelType w:val="hybridMultilevel"/>
    <w:tmpl w:val="F2A4F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17C2D"/>
    <w:multiLevelType w:val="hybridMultilevel"/>
    <w:tmpl w:val="F2A4F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55476"/>
    <w:multiLevelType w:val="hybridMultilevel"/>
    <w:tmpl w:val="D884D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F6A05"/>
    <w:multiLevelType w:val="hybridMultilevel"/>
    <w:tmpl w:val="43AC7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10"/>
    <w:rsid w:val="00033134"/>
    <w:rsid w:val="000A3A28"/>
    <w:rsid w:val="001251DC"/>
    <w:rsid w:val="0012731B"/>
    <w:rsid w:val="002C077D"/>
    <w:rsid w:val="003202DD"/>
    <w:rsid w:val="00345AAC"/>
    <w:rsid w:val="003D1471"/>
    <w:rsid w:val="003F4EB4"/>
    <w:rsid w:val="00450885"/>
    <w:rsid w:val="004A1507"/>
    <w:rsid w:val="004F215D"/>
    <w:rsid w:val="0053790A"/>
    <w:rsid w:val="005A31E6"/>
    <w:rsid w:val="00677BBE"/>
    <w:rsid w:val="006B6710"/>
    <w:rsid w:val="007101DB"/>
    <w:rsid w:val="00755C8F"/>
    <w:rsid w:val="00770648"/>
    <w:rsid w:val="00797CD0"/>
    <w:rsid w:val="007C3A9B"/>
    <w:rsid w:val="00810F8B"/>
    <w:rsid w:val="00843272"/>
    <w:rsid w:val="008C1623"/>
    <w:rsid w:val="00951F23"/>
    <w:rsid w:val="00984888"/>
    <w:rsid w:val="009D7A13"/>
    <w:rsid w:val="009F5782"/>
    <w:rsid w:val="00A21AE4"/>
    <w:rsid w:val="00A27BEB"/>
    <w:rsid w:val="00AE5CBB"/>
    <w:rsid w:val="00B01A06"/>
    <w:rsid w:val="00BA1E3C"/>
    <w:rsid w:val="00C505FA"/>
    <w:rsid w:val="00C5366F"/>
    <w:rsid w:val="00C73549"/>
    <w:rsid w:val="00D07F2A"/>
    <w:rsid w:val="00EC6DB2"/>
    <w:rsid w:val="00FA0984"/>
    <w:rsid w:val="00FF1452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768E4"/>
  <w15:chartTrackingRefBased/>
  <w15:docId w15:val="{F0943BB3-D2B2-4D36-9FA0-6C2A6DAF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02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3A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3A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02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A3A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A3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A3A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0A3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0A3A2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1"/>
    <w:uiPriority w:val="49"/>
    <w:rsid w:val="000A3A2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1"/>
    <w:uiPriority w:val="49"/>
    <w:rsid w:val="000A3A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5">
    <w:name w:val="Grid Table 4 Accent 5"/>
    <w:basedOn w:val="a1"/>
    <w:uiPriority w:val="49"/>
    <w:rsid w:val="000A3A2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5">
    <w:name w:val="List Paragraph"/>
    <w:basedOn w:val="a"/>
    <w:uiPriority w:val="34"/>
    <w:qFormat/>
    <w:rsid w:val="00A27BEB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1251D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251DC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251DC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251D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251DC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251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251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2127</Words>
  <Characters>12125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26</cp:revision>
  <dcterms:created xsi:type="dcterms:W3CDTF">2021-10-25T16:34:00Z</dcterms:created>
  <dcterms:modified xsi:type="dcterms:W3CDTF">2022-10-10T14:53:00Z</dcterms:modified>
</cp:coreProperties>
</file>