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7D3B" w14:textId="38C3BC66" w:rsidR="00D63AF4" w:rsidRPr="00D63AF4" w:rsidRDefault="00D63AF4" w:rsidP="00D63AF4">
      <w:pPr>
        <w:jc w:val="center"/>
        <w:rPr>
          <w:rFonts w:ascii="楷体" w:eastAsia="楷体" w:hAnsi="楷体" w:hint="eastAsia"/>
          <w:b/>
          <w:sz w:val="40"/>
        </w:rPr>
      </w:pPr>
      <w:r w:rsidRPr="00D63AF4">
        <w:rPr>
          <w:rFonts w:ascii="楷体" w:eastAsia="楷体" w:hAnsi="楷体" w:hint="eastAsia"/>
          <w:b/>
          <w:sz w:val="40"/>
        </w:rPr>
        <w:t>瞳孔追踪算法</w:t>
      </w:r>
    </w:p>
    <w:p w14:paraId="417B4B4B" w14:textId="40D2EE4B" w:rsidR="00D63AF4" w:rsidRPr="00D63AF4" w:rsidRDefault="00D63AF4" w:rsidP="00D63AF4">
      <w:pPr>
        <w:rPr>
          <w:rFonts w:ascii="楷体" w:eastAsia="楷体" w:hAnsi="楷体"/>
          <w:sz w:val="32"/>
        </w:rPr>
      </w:pPr>
      <w:r w:rsidRPr="00D63AF4">
        <w:rPr>
          <w:rFonts w:ascii="楷体" w:eastAsia="楷体" w:hAnsi="楷体"/>
          <w:sz w:val="32"/>
        </w:rPr>
        <w:t>1.功能：瞳孔定位检测</w:t>
      </w:r>
      <w:r>
        <w:rPr>
          <w:rFonts w:ascii="楷体" w:eastAsia="楷体" w:hAnsi="楷体" w:hint="eastAsia"/>
          <w:sz w:val="32"/>
        </w:rPr>
        <w:t>。</w:t>
      </w:r>
    </w:p>
    <w:p w14:paraId="32044C6C" w14:textId="770C971F" w:rsidR="00D63AF4" w:rsidRPr="00D63AF4" w:rsidRDefault="00D63AF4" w:rsidP="00D63AF4">
      <w:pPr>
        <w:rPr>
          <w:rFonts w:ascii="楷体" w:eastAsia="楷体" w:hAnsi="楷体"/>
          <w:sz w:val="32"/>
        </w:rPr>
      </w:pPr>
      <w:r w:rsidRPr="00D63AF4">
        <w:rPr>
          <w:rFonts w:ascii="楷体" w:eastAsia="楷体" w:hAnsi="楷体"/>
          <w:sz w:val="32"/>
        </w:rPr>
        <w:t>2.特点：快速精准，能够动态的定位，效果显著</w:t>
      </w:r>
      <w:r>
        <w:rPr>
          <w:rFonts w:ascii="楷体" w:eastAsia="楷体" w:hAnsi="楷体" w:hint="eastAsia"/>
          <w:sz w:val="32"/>
        </w:rPr>
        <w:t>。</w:t>
      </w:r>
    </w:p>
    <w:p w14:paraId="69F48C58" w14:textId="390E8556" w:rsidR="00D63AF4" w:rsidRPr="00D63AF4" w:rsidRDefault="00D63AF4" w:rsidP="00D63AF4">
      <w:pPr>
        <w:rPr>
          <w:rFonts w:ascii="楷体" w:eastAsia="楷体" w:hAnsi="楷体"/>
          <w:sz w:val="32"/>
        </w:rPr>
      </w:pPr>
      <w:r w:rsidRPr="00D63AF4">
        <w:rPr>
          <w:rFonts w:ascii="楷体" w:eastAsia="楷体" w:hAnsi="楷体"/>
          <w:sz w:val="32"/>
        </w:rPr>
        <w:t>3.平台需求：Opencv3.4+vs2015+摄像头</w:t>
      </w:r>
      <w:r>
        <w:rPr>
          <w:rFonts w:ascii="楷体" w:eastAsia="楷体" w:hAnsi="楷体" w:hint="eastAsia"/>
          <w:sz w:val="32"/>
        </w:rPr>
        <w:t>。</w:t>
      </w:r>
    </w:p>
    <w:p w14:paraId="3B34EA0F" w14:textId="79D378EC" w:rsidR="00D63AF4" w:rsidRPr="00D63AF4" w:rsidRDefault="00D63AF4" w:rsidP="00D63AF4">
      <w:pPr>
        <w:rPr>
          <w:rFonts w:ascii="楷体" w:eastAsia="楷体" w:hAnsi="楷体"/>
          <w:sz w:val="32"/>
        </w:rPr>
      </w:pPr>
      <w:r w:rsidRPr="00D63AF4">
        <w:rPr>
          <w:rFonts w:ascii="楷体" w:eastAsia="楷体" w:hAnsi="楷体"/>
          <w:sz w:val="32"/>
        </w:rPr>
        <w:t>4.算法主要的思路：首先摄像头采集人脸信息，利用</w:t>
      </w:r>
      <w:proofErr w:type="spellStart"/>
      <w:r w:rsidRPr="00D63AF4">
        <w:rPr>
          <w:rFonts w:ascii="楷体" w:eastAsia="楷体" w:hAnsi="楷体"/>
          <w:sz w:val="32"/>
        </w:rPr>
        <w:t>opencv</w:t>
      </w:r>
      <w:proofErr w:type="spellEnd"/>
      <w:r w:rsidRPr="00D63AF4">
        <w:rPr>
          <w:rFonts w:ascii="楷体" w:eastAsia="楷体" w:hAnsi="楷体"/>
          <w:sz w:val="32"/>
        </w:rPr>
        <w:t xml:space="preserve">做人脸检测，当检测到人脸之后，在检测区域进一步的查找眼睛瞳孔一副图像，每个像素点都可以计算出梯度，而梯度包含了幅值和方向。对于眼部图像而言，越是靠近眼球中心的位置，灰度值就越低， 就会有更多的梯度方向的连线交于那个点。 </w:t>
      </w:r>
    </w:p>
    <w:p w14:paraId="49E617C8" w14:textId="53D4042F" w:rsidR="00581224" w:rsidRPr="00D63AF4" w:rsidRDefault="00D63AF4" w:rsidP="00D63AF4">
      <w:pPr>
        <w:rPr>
          <w:rFonts w:ascii="楷体" w:eastAsia="楷体" w:hAnsi="楷体"/>
          <w:sz w:val="32"/>
        </w:rPr>
      </w:pPr>
      <w:r w:rsidRPr="00D63AF4">
        <w:rPr>
          <w:rFonts w:ascii="楷体" w:eastAsia="楷体" w:hAnsi="楷体"/>
          <w:sz w:val="32"/>
        </w:rPr>
        <w:t>5.操作方法：一键化操作，直接VS运行即可，所有需要的文件都配置好了。</w:t>
      </w:r>
      <w:r>
        <w:rPr>
          <w:rFonts w:ascii="楷体" w:eastAsia="楷体" w:hAnsi="楷体" w:hint="eastAsia"/>
          <w:sz w:val="32"/>
        </w:rPr>
        <w:t>内部的核心代码均作了注释。</w:t>
      </w:r>
      <w:bookmarkStart w:id="0" w:name="_GoBack"/>
      <w:bookmarkEnd w:id="0"/>
      <w:r w:rsidRPr="00D63AF4">
        <w:rPr>
          <w:rFonts w:ascii="楷体" w:eastAsia="楷体" w:hAnsi="楷体"/>
          <w:sz w:val="32"/>
        </w:rPr>
        <w:t xml:space="preserve">   </w:t>
      </w:r>
    </w:p>
    <w:sectPr w:rsidR="00581224" w:rsidRPr="00D6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06"/>
    <w:rsid w:val="002A6006"/>
    <w:rsid w:val="00581224"/>
    <w:rsid w:val="00D6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267F"/>
  <w15:chartTrackingRefBased/>
  <w15:docId w15:val="{6D7C4FBE-7B36-487D-B341-BD452BC6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2019-01-20T05:58:00Z</dcterms:created>
  <dcterms:modified xsi:type="dcterms:W3CDTF">2019-01-20T06:00:00Z</dcterms:modified>
</cp:coreProperties>
</file>