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7C2497" w14:textId="16D0E639" w:rsidR="00C53ADA" w:rsidRPr="006A0481" w:rsidRDefault="00C53ADA" w:rsidP="004D6D91">
      <w:pPr>
        <w:pStyle w:val="afff6"/>
      </w:pPr>
      <w:r w:rsidRPr="006A0481">
        <w:t xml:space="preserve">Министерство </w:t>
      </w:r>
      <w:r w:rsidR="00F133D8">
        <w:t>науки</w:t>
      </w:r>
      <w:r w:rsidRPr="006A0481">
        <w:t xml:space="preserve"> и </w:t>
      </w:r>
      <w:r w:rsidR="00F133D8">
        <w:t>высшего образования</w:t>
      </w:r>
      <w:r w:rsidRPr="006A0481">
        <w:t xml:space="preserve"> Российской Федерации</w:t>
      </w:r>
    </w:p>
    <w:p w14:paraId="25948FE5" w14:textId="77777777" w:rsidR="00C53ADA" w:rsidRPr="006A0481" w:rsidRDefault="00C53ADA" w:rsidP="004D6D91">
      <w:pPr>
        <w:pStyle w:val="afff6"/>
        <w:rPr>
          <w:rFonts w:cs="Times New Roman"/>
        </w:rPr>
      </w:pPr>
      <w:r w:rsidRPr="006A0481">
        <w:rPr>
          <w:rFonts w:cs="Times New Roman"/>
        </w:rPr>
        <w:t xml:space="preserve">Санкт-Петербургский </w:t>
      </w:r>
      <w:r w:rsidR="00C6615B">
        <w:rPr>
          <w:rFonts w:cs="Times New Roman"/>
        </w:rPr>
        <w:t>П</w:t>
      </w:r>
      <w:r w:rsidRPr="006A0481">
        <w:rPr>
          <w:rFonts w:cs="Times New Roman"/>
        </w:rPr>
        <w:t xml:space="preserve">олитехнический </w:t>
      </w:r>
      <w:r w:rsidR="00C6615B">
        <w:rPr>
          <w:rFonts w:cs="Times New Roman"/>
        </w:rPr>
        <w:t>У</w:t>
      </w:r>
      <w:r w:rsidRPr="006A0481">
        <w:rPr>
          <w:rFonts w:cs="Times New Roman"/>
        </w:rPr>
        <w:t>ниверситет</w:t>
      </w:r>
      <w:r w:rsidR="00FF6364" w:rsidRPr="00FF6364">
        <w:rPr>
          <w:rFonts w:cs="Times New Roman"/>
        </w:rPr>
        <w:t xml:space="preserve"> Петра Великого</w:t>
      </w:r>
    </w:p>
    <w:p w14:paraId="4F611244" w14:textId="77777777" w:rsidR="00C53ADA" w:rsidRPr="006A0481" w:rsidRDefault="00C53ADA" w:rsidP="004D6D91">
      <w:pPr>
        <w:pStyle w:val="afff6"/>
        <w:rPr>
          <w:rFonts w:cs="Times New Roman"/>
        </w:rPr>
      </w:pPr>
      <w:r w:rsidRPr="006A0481">
        <w:rPr>
          <w:rFonts w:cs="Times New Roman"/>
        </w:rPr>
        <w:t>—</w:t>
      </w:r>
    </w:p>
    <w:p w14:paraId="5A069EE2" w14:textId="3BF01232" w:rsidR="00C53ADA" w:rsidRPr="006A0481" w:rsidRDefault="00C53ADA" w:rsidP="004D6D91">
      <w:pPr>
        <w:pStyle w:val="afff6"/>
        <w:rPr>
          <w:rFonts w:cs="Times New Roman"/>
        </w:rPr>
      </w:pPr>
      <w:r w:rsidRPr="006A0481">
        <w:rPr>
          <w:rFonts w:cs="Times New Roman"/>
        </w:rPr>
        <w:t xml:space="preserve">Институт </w:t>
      </w:r>
      <w:r w:rsidR="00F133D8">
        <w:rPr>
          <w:rFonts w:cs="Times New Roman"/>
        </w:rPr>
        <w:t>компьютерных наук и кибербезопасности</w:t>
      </w:r>
      <w:r w:rsidRPr="006A0481">
        <w:rPr>
          <w:rFonts w:cs="Times New Roman"/>
        </w:rPr>
        <w:t xml:space="preserve"> </w:t>
      </w:r>
    </w:p>
    <w:p w14:paraId="4B0A1852" w14:textId="77777777" w:rsidR="00C53ADA" w:rsidRDefault="00C53ADA" w:rsidP="00D335CB">
      <w:pPr>
        <w:pStyle w:val="afffd"/>
      </w:pPr>
    </w:p>
    <w:p w14:paraId="5D53E1EC" w14:textId="77777777" w:rsidR="006E2B77" w:rsidRPr="00B57B60" w:rsidRDefault="006E2B77" w:rsidP="00C53ADA">
      <w:pPr>
        <w:spacing w:line="240" w:lineRule="auto"/>
        <w:rPr>
          <w:sz w:val="24"/>
          <w:szCs w:val="24"/>
        </w:rPr>
      </w:pPr>
    </w:p>
    <w:p w14:paraId="760EF64B" w14:textId="77777777" w:rsidR="00C53ADA" w:rsidRPr="00B57B60" w:rsidRDefault="00C53ADA" w:rsidP="00C53ADA">
      <w:pPr>
        <w:spacing w:line="240" w:lineRule="auto"/>
        <w:rPr>
          <w:sz w:val="24"/>
          <w:szCs w:val="24"/>
        </w:rPr>
      </w:pPr>
    </w:p>
    <w:p w14:paraId="370B9A1A" w14:textId="77777777" w:rsidR="00C53ADA" w:rsidRPr="00B57B60" w:rsidRDefault="00C53ADA" w:rsidP="00C53ADA">
      <w:pPr>
        <w:spacing w:line="240" w:lineRule="auto"/>
        <w:rPr>
          <w:sz w:val="24"/>
          <w:szCs w:val="24"/>
        </w:rPr>
      </w:pPr>
    </w:p>
    <w:p w14:paraId="53239EDA" w14:textId="77777777" w:rsidR="00C53ADA" w:rsidRPr="00B57B60" w:rsidRDefault="00C53ADA" w:rsidP="00C53ADA">
      <w:pPr>
        <w:spacing w:line="240" w:lineRule="auto"/>
        <w:rPr>
          <w:sz w:val="24"/>
          <w:szCs w:val="24"/>
        </w:rPr>
      </w:pPr>
    </w:p>
    <w:p w14:paraId="1891EF02" w14:textId="77777777" w:rsidR="00C53ADA" w:rsidRPr="00B57B60" w:rsidRDefault="00C53ADA" w:rsidP="00C53ADA">
      <w:pPr>
        <w:spacing w:line="240" w:lineRule="auto"/>
        <w:rPr>
          <w:sz w:val="24"/>
          <w:szCs w:val="24"/>
        </w:rPr>
      </w:pPr>
    </w:p>
    <w:p w14:paraId="318AE317" w14:textId="77777777" w:rsidR="00C53ADA" w:rsidRPr="00B57B60" w:rsidRDefault="00C53ADA" w:rsidP="00C53ADA">
      <w:pPr>
        <w:spacing w:line="240" w:lineRule="auto"/>
        <w:rPr>
          <w:sz w:val="24"/>
          <w:szCs w:val="24"/>
        </w:rPr>
      </w:pPr>
    </w:p>
    <w:p w14:paraId="3836A825" w14:textId="77777777" w:rsidR="00C53ADA" w:rsidRPr="00B57B60" w:rsidRDefault="00C53ADA" w:rsidP="00C53ADA">
      <w:pPr>
        <w:spacing w:line="240" w:lineRule="auto"/>
        <w:rPr>
          <w:sz w:val="24"/>
          <w:szCs w:val="24"/>
        </w:rPr>
      </w:pPr>
    </w:p>
    <w:p w14:paraId="23DD7586" w14:textId="77777777" w:rsidR="00C53ADA" w:rsidRPr="00B57B60" w:rsidRDefault="00C53ADA" w:rsidP="00C53ADA">
      <w:pPr>
        <w:spacing w:line="240" w:lineRule="auto"/>
        <w:rPr>
          <w:sz w:val="24"/>
          <w:szCs w:val="24"/>
        </w:rPr>
      </w:pPr>
    </w:p>
    <w:p w14:paraId="01F2669B" w14:textId="77777777" w:rsidR="00C53ADA" w:rsidRDefault="00C53ADA" w:rsidP="00C53ADA">
      <w:pPr>
        <w:spacing w:line="240" w:lineRule="auto"/>
        <w:rPr>
          <w:sz w:val="24"/>
          <w:szCs w:val="24"/>
        </w:rPr>
      </w:pPr>
    </w:p>
    <w:p w14:paraId="4B570261" w14:textId="77777777" w:rsidR="00C53ADA" w:rsidRPr="00B57B60" w:rsidRDefault="00C53ADA" w:rsidP="00C53ADA">
      <w:pPr>
        <w:spacing w:line="240" w:lineRule="auto"/>
        <w:rPr>
          <w:sz w:val="24"/>
          <w:szCs w:val="24"/>
        </w:rPr>
      </w:pPr>
    </w:p>
    <w:p w14:paraId="64031450" w14:textId="4FA10571" w:rsidR="002632D6" w:rsidRPr="00D335CB" w:rsidRDefault="002632D6" w:rsidP="002632D6">
      <w:pPr>
        <w:pStyle w:val="afff3"/>
        <w:outlineLvl w:val="0"/>
        <w:rPr>
          <w:caps/>
          <w:sz w:val="24"/>
          <w:szCs w:val="24"/>
          <w:lang w:val="ru-RU"/>
        </w:rPr>
      </w:pPr>
      <w:r w:rsidRPr="00D335CB">
        <w:rPr>
          <w:lang w:val="ru-RU"/>
        </w:rPr>
        <w:t xml:space="preserve">ЛАБОРАТОРНАЯ РАБОТА № </w:t>
      </w:r>
      <w:r w:rsidR="00F133D8">
        <w:rPr>
          <w:lang w:val="ru-RU"/>
        </w:rPr>
        <w:t>3</w:t>
      </w:r>
    </w:p>
    <w:p w14:paraId="652F2012" w14:textId="77777777" w:rsidR="00C53ADA" w:rsidRDefault="00C53ADA" w:rsidP="00601F8B">
      <w:pPr>
        <w:suppressAutoHyphens/>
        <w:spacing w:line="240" w:lineRule="auto"/>
        <w:rPr>
          <w:rFonts w:eastAsia="Times New Roman" w:cs="Times New Roman"/>
          <w:spacing w:val="62"/>
        </w:rPr>
      </w:pPr>
    </w:p>
    <w:p w14:paraId="5BEE38AA" w14:textId="683E9F7B" w:rsidR="00601F8B" w:rsidRPr="00601F8B" w:rsidRDefault="00FB359E" w:rsidP="004D6D91">
      <w:pPr>
        <w:pStyle w:val="afff5"/>
        <w:rPr>
          <w:highlight w:val="yellow"/>
        </w:rPr>
      </w:pPr>
      <w:r w:rsidRPr="006A0481">
        <w:t>«</w:t>
      </w:r>
      <w:r w:rsidR="00F133D8" w:rsidRPr="00F133D8">
        <w:t>Исследование подходов, применяемых при эксплуатации уязвимостей</w:t>
      </w:r>
      <w:r w:rsidRPr="006A0481">
        <w:t>»</w:t>
      </w:r>
    </w:p>
    <w:p w14:paraId="5D00C1B3" w14:textId="77777777" w:rsidR="00830F2D" w:rsidRPr="006A0481" w:rsidRDefault="00830F2D" w:rsidP="00C53ADA">
      <w:pPr>
        <w:numPr>
          <w:ilvl w:val="0"/>
          <w:numId w:val="24"/>
        </w:numPr>
        <w:spacing w:line="240" w:lineRule="auto"/>
        <w:ind w:left="0" w:firstLine="0"/>
        <w:contextualSpacing/>
        <w:jc w:val="center"/>
        <w:rPr>
          <w:rFonts w:eastAsia="Times New Roman" w:cs="Times New Roman"/>
          <w:b/>
        </w:rPr>
      </w:pPr>
    </w:p>
    <w:p w14:paraId="0113D81B" w14:textId="3FAC26F3" w:rsidR="00C53ADA" w:rsidRPr="006A0481" w:rsidRDefault="00C53ADA" w:rsidP="00C53ADA">
      <w:pPr>
        <w:numPr>
          <w:ilvl w:val="0"/>
          <w:numId w:val="24"/>
        </w:numPr>
        <w:suppressAutoHyphens/>
        <w:spacing w:line="240" w:lineRule="auto"/>
        <w:ind w:left="0" w:firstLine="0"/>
        <w:jc w:val="center"/>
        <w:rPr>
          <w:rFonts w:eastAsia="Times New Roman" w:cs="Times New Roman"/>
        </w:rPr>
      </w:pPr>
      <w:r w:rsidRPr="006A0481">
        <w:rPr>
          <w:rFonts w:eastAsia="Times New Roman" w:cs="Times New Roman"/>
        </w:rPr>
        <w:t>по дисциплине «</w:t>
      </w:r>
      <w:r w:rsidR="00F133D8">
        <w:rPr>
          <w:rFonts w:eastAsia="Times New Roman" w:cs="Times New Roman"/>
        </w:rPr>
        <w:t>Методы безопасности компьютерных систем</w:t>
      </w:r>
      <w:r w:rsidRPr="006A0481">
        <w:rPr>
          <w:rFonts w:eastAsia="Times New Roman" w:cs="Times New Roman"/>
        </w:rPr>
        <w:t>»</w:t>
      </w:r>
    </w:p>
    <w:p w14:paraId="715642BF" w14:textId="77777777" w:rsidR="00C53ADA" w:rsidRDefault="00C53ADA" w:rsidP="00C53ADA"/>
    <w:p w14:paraId="154B8969" w14:textId="77777777" w:rsidR="00C53ADA" w:rsidRDefault="00C53ADA" w:rsidP="00C53ADA"/>
    <w:p w14:paraId="0DE32F14" w14:textId="77777777" w:rsidR="00830F2D" w:rsidRDefault="00830F2D" w:rsidP="00C53ADA"/>
    <w:p w14:paraId="5F91D301" w14:textId="77777777" w:rsidR="00830F2D" w:rsidRDefault="00830F2D" w:rsidP="00111FF9">
      <w:pPr>
        <w:ind w:firstLine="0"/>
      </w:pPr>
    </w:p>
    <w:p w14:paraId="7858A4CD" w14:textId="77777777" w:rsidR="00830F2D" w:rsidRDefault="00830F2D" w:rsidP="00C53ADA"/>
    <w:p w14:paraId="7BB74BB3" w14:textId="77777777" w:rsidR="00C53ADA" w:rsidRPr="00B57B60" w:rsidRDefault="00C53ADA" w:rsidP="00111FF9">
      <w:pPr>
        <w:pStyle w:val="a"/>
        <w:jc w:val="left"/>
      </w:pPr>
      <w:r w:rsidRPr="00B57B60">
        <w:t>Выполнил</w:t>
      </w:r>
    </w:p>
    <w:p w14:paraId="41DFFC5A" w14:textId="3CB12065" w:rsidR="00C53ADA" w:rsidRPr="00B57B60" w:rsidRDefault="00961BBB" w:rsidP="00111FF9">
      <w:pPr>
        <w:pStyle w:val="a"/>
      </w:pPr>
      <w:r>
        <w:t>студент гр.</w:t>
      </w:r>
      <w:r w:rsidRPr="003F274E">
        <w:t xml:space="preserve"> </w:t>
      </w:r>
      <w:r w:rsidR="0085668E">
        <w:t>51</w:t>
      </w:r>
      <w:r w:rsidR="003F274E">
        <w:t>51004</w:t>
      </w:r>
      <w:r w:rsidR="003F274E" w:rsidRPr="003F274E">
        <w:t>/</w:t>
      </w:r>
      <w:r w:rsidR="003F274E">
        <w:t>10</w:t>
      </w:r>
      <w:r w:rsidR="0085668E">
        <w:t>1</w:t>
      </w:r>
      <w:r w:rsidR="003F274E">
        <w:t>01</w:t>
      </w:r>
      <w:r w:rsidR="00111FF9">
        <w:t xml:space="preserve">                                                          </w:t>
      </w:r>
      <w:r w:rsidR="003F274E">
        <w:t>Веремейчук Я.Ю.</w:t>
      </w:r>
    </w:p>
    <w:p w14:paraId="48E0D8F1" w14:textId="77777777" w:rsidR="00C53ADA" w:rsidRPr="00B57B60" w:rsidRDefault="00C53ADA" w:rsidP="00025991">
      <w:pPr>
        <w:pStyle w:val="41"/>
      </w:pPr>
      <w:r w:rsidRPr="00B57B60">
        <w:t>&lt;подпись&gt;</w:t>
      </w:r>
    </w:p>
    <w:p w14:paraId="74EF83FE" w14:textId="77777777" w:rsidR="000F71FD" w:rsidRDefault="000F71FD" w:rsidP="003C218B">
      <w:pPr>
        <w:pStyle w:val="af6"/>
        <w:numPr>
          <w:ilvl w:val="0"/>
          <w:numId w:val="24"/>
        </w:numPr>
        <w:tabs>
          <w:tab w:val="clear" w:pos="0"/>
        </w:tabs>
        <w:spacing w:before="240" w:after="200" w:line="240" w:lineRule="auto"/>
        <w:ind w:left="567" w:firstLine="0"/>
        <w:jc w:val="left"/>
        <w:rPr>
          <w:rFonts w:cs="Times New Roman"/>
        </w:rPr>
      </w:pPr>
    </w:p>
    <w:p w14:paraId="23A79D70" w14:textId="14E47D8C" w:rsidR="00C53ADA" w:rsidRPr="00B57B60" w:rsidRDefault="00F133D8" w:rsidP="00111FF9">
      <w:pPr>
        <w:pStyle w:val="a"/>
        <w:jc w:val="left"/>
      </w:pPr>
      <w:r>
        <w:t>Проверил</w:t>
      </w:r>
    </w:p>
    <w:p w14:paraId="704F9665" w14:textId="7EECF198" w:rsidR="00C53ADA" w:rsidRPr="00B57B60" w:rsidRDefault="00F133D8" w:rsidP="00111FF9">
      <w:pPr>
        <w:pStyle w:val="a"/>
        <w:jc w:val="left"/>
      </w:pPr>
      <w:r>
        <w:t>п</w:t>
      </w:r>
      <w:r w:rsidR="00C93DCC" w:rsidRPr="00C93DCC">
        <w:t>реподавател</w:t>
      </w:r>
      <w:r>
        <w:t>ь</w:t>
      </w:r>
      <w:r w:rsidR="00C53ADA" w:rsidRPr="00B57B60">
        <w:tab/>
      </w:r>
      <w:r w:rsidR="00111FF9">
        <w:t xml:space="preserve">                                                              </w:t>
      </w:r>
      <w:r w:rsidR="00C53ADA" w:rsidRPr="00B57B60">
        <w:tab/>
      </w:r>
      <w:r w:rsidR="00111FF9">
        <w:t xml:space="preserve"> </w:t>
      </w:r>
      <w:r>
        <w:t>Овасапян Т.Д.</w:t>
      </w:r>
    </w:p>
    <w:p w14:paraId="3849902F" w14:textId="77777777" w:rsidR="00C53ADA" w:rsidRPr="00C53ADA" w:rsidRDefault="00C53ADA" w:rsidP="00025991">
      <w:pPr>
        <w:pStyle w:val="41"/>
      </w:pPr>
      <w:r w:rsidRPr="00C53ADA">
        <w:t>&lt;подпись&gt;</w:t>
      </w:r>
    </w:p>
    <w:p w14:paraId="792D3FB3" w14:textId="77777777" w:rsidR="00C53ADA" w:rsidRPr="00B57B60" w:rsidRDefault="00C53ADA" w:rsidP="00C53ADA">
      <w:pPr>
        <w:pStyle w:val="af6"/>
        <w:numPr>
          <w:ilvl w:val="0"/>
          <w:numId w:val="24"/>
        </w:numPr>
        <w:tabs>
          <w:tab w:val="left" w:pos="3960"/>
          <w:tab w:val="left" w:pos="6840"/>
        </w:tabs>
        <w:spacing w:after="200" w:line="276" w:lineRule="auto"/>
        <w:jc w:val="left"/>
      </w:pPr>
    </w:p>
    <w:p w14:paraId="57F1B40E" w14:textId="77777777" w:rsidR="00C53ADA" w:rsidRPr="006A0481" w:rsidRDefault="00C53ADA" w:rsidP="00C53ADA">
      <w:pPr>
        <w:numPr>
          <w:ilvl w:val="0"/>
          <w:numId w:val="24"/>
        </w:numPr>
        <w:tabs>
          <w:tab w:val="left" w:pos="4746"/>
          <w:tab w:val="left" w:pos="6840"/>
        </w:tabs>
        <w:suppressAutoHyphens/>
        <w:spacing w:line="240" w:lineRule="auto"/>
        <w:jc w:val="left"/>
        <w:rPr>
          <w:rFonts w:eastAsia="Times New Roman" w:cs="Times New Roman"/>
        </w:rPr>
      </w:pPr>
    </w:p>
    <w:p w14:paraId="6E956B01" w14:textId="77777777" w:rsidR="00C53ADA" w:rsidRDefault="00C53ADA" w:rsidP="00025991">
      <w:pPr>
        <w:suppressAutoHyphens/>
        <w:spacing w:line="240" w:lineRule="auto"/>
        <w:ind w:firstLine="0"/>
        <w:rPr>
          <w:rFonts w:eastAsia="Times New Roman" w:cs="Times New Roman"/>
        </w:rPr>
      </w:pPr>
    </w:p>
    <w:p w14:paraId="7536F11B" w14:textId="77777777" w:rsidR="00830F2D" w:rsidRDefault="00830F2D" w:rsidP="00C53ADA">
      <w:pPr>
        <w:suppressAutoHyphens/>
        <w:spacing w:line="240" w:lineRule="auto"/>
        <w:jc w:val="center"/>
        <w:rPr>
          <w:rFonts w:eastAsia="Times New Roman" w:cs="Times New Roman"/>
        </w:rPr>
      </w:pPr>
    </w:p>
    <w:p w14:paraId="57CCA0CD" w14:textId="77777777" w:rsidR="00C53ADA" w:rsidRPr="006A0481" w:rsidRDefault="00C53ADA" w:rsidP="00C53ADA">
      <w:pPr>
        <w:numPr>
          <w:ilvl w:val="0"/>
          <w:numId w:val="24"/>
        </w:numPr>
        <w:suppressAutoHyphens/>
        <w:spacing w:line="240" w:lineRule="auto"/>
        <w:ind w:left="0" w:firstLine="0"/>
        <w:jc w:val="center"/>
        <w:rPr>
          <w:rFonts w:eastAsia="Times New Roman" w:cs="Times New Roman"/>
        </w:rPr>
      </w:pPr>
      <w:r w:rsidRPr="006A0481">
        <w:rPr>
          <w:rFonts w:eastAsia="Times New Roman" w:cs="Times New Roman"/>
        </w:rPr>
        <w:t>Санкт-Петербург</w:t>
      </w:r>
    </w:p>
    <w:p w14:paraId="6041CC63" w14:textId="22B1A21D" w:rsidR="00C93DCC" w:rsidRPr="00111FF9" w:rsidRDefault="00C53ADA" w:rsidP="00111FF9">
      <w:pPr>
        <w:numPr>
          <w:ilvl w:val="0"/>
          <w:numId w:val="24"/>
        </w:numPr>
        <w:suppressAutoHyphens/>
        <w:spacing w:line="240" w:lineRule="auto"/>
        <w:ind w:left="0" w:firstLine="0"/>
        <w:jc w:val="center"/>
        <w:rPr>
          <w:rFonts w:eastAsia="Times New Roman" w:cs="Times New Roman"/>
          <w:highlight w:val="yellow"/>
        </w:rPr>
      </w:pPr>
      <w:r w:rsidRPr="006A0481">
        <w:rPr>
          <w:rFonts w:eastAsia="Times New Roman" w:cs="Times New Roman"/>
        </w:rPr>
        <w:t>20</w:t>
      </w:r>
      <w:r w:rsidR="003F274E" w:rsidRPr="003F274E">
        <w:rPr>
          <w:rFonts w:eastAsia="Times New Roman" w:cs="Times New Roman"/>
        </w:rPr>
        <w:t>2</w:t>
      </w:r>
      <w:r w:rsidR="00F133D8">
        <w:rPr>
          <w:rFonts w:eastAsia="Times New Roman" w:cs="Times New Roman"/>
        </w:rPr>
        <w:t>4</w:t>
      </w:r>
    </w:p>
    <w:p w14:paraId="574ACBBA" w14:textId="77777777" w:rsidR="00601F8B" w:rsidRPr="00D740EB" w:rsidRDefault="00C93DCC" w:rsidP="00111FF9">
      <w:pPr>
        <w:pStyle w:val="a6"/>
      </w:pPr>
      <w:r w:rsidRPr="00D740EB">
        <w:lastRenderedPageBreak/>
        <w:t>Цель работы</w:t>
      </w:r>
    </w:p>
    <w:p w14:paraId="3E713DBA" w14:textId="4E250025" w:rsidR="00C93DCC" w:rsidRDefault="00F133D8" w:rsidP="00F133D8">
      <w:pPr>
        <w:suppressAutoHyphens/>
        <w:rPr>
          <w:rFonts w:eastAsia="Times New Roman" w:cs="Times New Roman"/>
        </w:rPr>
      </w:pPr>
      <w:bookmarkStart w:id="0" w:name="_Hlk163037521"/>
      <w:r>
        <w:rPr>
          <w:rFonts w:cs="Times New Roman"/>
        </w:rPr>
        <w:t>Изучение способов эксплуатации уязвимостей и механизмов противодействия.</w:t>
      </w:r>
    </w:p>
    <w:bookmarkEnd w:id="0"/>
    <w:p w14:paraId="1959D66C" w14:textId="77777777" w:rsidR="00C93DCC" w:rsidRDefault="00C93DCC" w:rsidP="00C93DCC">
      <w:pPr>
        <w:suppressAutoHyphens/>
        <w:rPr>
          <w:rFonts w:eastAsia="Times New Roman" w:cs="Times New Roman"/>
        </w:rPr>
      </w:pPr>
    </w:p>
    <w:p w14:paraId="2683BC83" w14:textId="77777777" w:rsidR="00C93DCC" w:rsidRPr="00C93DCC" w:rsidRDefault="00C93DCC" w:rsidP="00111FF9">
      <w:pPr>
        <w:pStyle w:val="a6"/>
      </w:pPr>
      <w:r>
        <w:t>Постановка задачи</w:t>
      </w:r>
    </w:p>
    <w:p w14:paraId="1B4F8C54" w14:textId="7C2684B9" w:rsidR="00F133D8" w:rsidRDefault="00F133D8" w:rsidP="00F133D8">
      <w:pPr>
        <w:rPr>
          <w:rFonts w:cs="Times New Roman"/>
        </w:rPr>
      </w:pPr>
      <w:r>
        <w:rPr>
          <w:rFonts w:cs="Times New Roman"/>
        </w:rPr>
        <w:t xml:space="preserve">При проведении исследования безопасности программного обеспечения одним из этапов работы является проверка найденных ошибок на возможность их эксплуатации. Для этого осуществляется написание, так называемых </w:t>
      </w:r>
      <w:r>
        <w:rPr>
          <w:rFonts w:cs="Times New Roman"/>
          <w:lang w:val="en-US"/>
        </w:rPr>
        <w:t>proof</w:t>
      </w:r>
      <w:r>
        <w:rPr>
          <w:rFonts w:cs="Times New Roman"/>
        </w:rPr>
        <w:t>-</w:t>
      </w:r>
      <w:r>
        <w:rPr>
          <w:rFonts w:cs="Times New Roman"/>
          <w:lang w:val="en-US"/>
        </w:rPr>
        <w:t>of</w:t>
      </w:r>
      <w:r>
        <w:rPr>
          <w:rFonts w:cs="Times New Roman"/>
        </w:rPr>
        <w:t>-</w:t>
      </w:r>
      <w:r>
        <w:rPr>
          <w:rFonts w:cs="Times New Roman"/>
          <w:lang w:val="en-US"/>
        </w:rPr>
        <w:t>concept</w:t>
      </w:r>
      <w:r w:rsidRPr="00F133D8">
        <w:rPr>
          <w:rFonts w:cs="Times New Roman"/>
        </w:rPr>
        <w:t xml:space="preserve"> </w:t>
      </w:r>
      <w:r>
        <w:rPr>
          <w:rFonts w:cs="Times New Roman"/>
        </w:rPr>
        <w:t>эксплойтов (</w:t>
      </w:r>
      <w:r>
        <w:rPr>
          <w:rFonts w:cs="Times New Roman"/>
          <w:lang w:val="en-US"/>
        </w:rPr>
        <w:t>POC</w:t>
      </w:r>
      <w:r>
        <w:rPr>
          <w:rFonts w:cs="Times New Roman"/>
        </w:rPr>
        <w:t>), демонстрирующих возможность эксплуатации найденной уязвимости.</w:t>
      </w:r>
    </w:p>
    <w:p w14:paraId="55C74097" w14:textId="77777777" w:rsidR="00F133D8" w:rsidRDefault="00F133D8" w:rsidP="00F133D8">
      <w:pPr>
        <w:rPr>
          <w:rFonts w:cs="Times New Roman"/>
        </w:rPr>
      </w:pPr>
      <w:r>
        <w:rPr>
          <w:rFonts w:cs="Times New Roman"/>
        </w:rPr>
        <w:t>Одной из наиболее распространенных ошибок является переполнение буфера. Оно может происходить как на стеке (</w:t>
      </w:r>
      <w:r>
        <w:rPr>
          <w:rFonts w:cs="Times New Roman"/>
          <w:lang w:val="en-US"/>
        </w:rPr>
        <w:t>stack</w:t>
      </w:r>
      <w:r w:rsidRPr="00F133D8">
        <w:rPr>
          <w:rFonts w:cs="Times New Roman"/>
        </w:rPr>
        <w:t xml:space="preserve"> </w:t>
      </w:r>
      <w:r>
        <w:rPr>
          <w:rFonts w:cs="Times New Roman"/>
          <w:lang w:val="en-US"/>
        </w:rPr>
        <w:t>overflow</w:t>
      </w:r>
      <w:r>
        <w:rPr>
          <w:rFonts w:cs="Times New Roman"/>
        </w:rPr>
        <w:t>), так и на куче (</w:t>
      </w:r>
      <w:r>
        <w:rPr>
          <w:rFonts w:cs="Times New Roman"/>
          <w:lang w:val="en-US"/>
        </w:rPr>
        <w:t>heap</w:t>
      </w:r>
      <w:r w:rsidRPr="00F133D8">
        <w:rPr>
          <w:rFonts w:cs="Times New Roman"/>
        </w:rPr>
        <w:t xml:space="preserve"> </w:t>
      </w:r>
      <w:r>
        <w:rPr>
          <w:rFonts w:cs="Times New Roman"/>
          <w:lang w:val="en-US"/>
        </w:rPr>
        <w:t>overflow</w:t>
      </w:r>
      <w:r>
        <w:rPr>
          <w:rFonts w:cs="Times New Roman"/>
        </w:rPr>
        <w:t xml:space="preserve">). </w:t>
      </w:r>
    </w:p>
    <w:p w14:paraId="5805C509" w14:textId="77777777" w:rsidR="00F133D8" w:rsidRDefault="00F133D8" w:rsidP="00F133D8">
      <w:pPr>
        <w:rPr>
          <w:rFonts w:cs="Times New Roman"/>
        </w:rPr>
      </w:pPr>
      <w:r>
        <w:rPr>
          <w:rFonts w:cs="Times New Roman"/>
        </w:rPr>
        <w:t>В рамках лабораторной работы необходимо осуществить эксплуатацию уязвимости, найденной в исполняемом файле в лабораторной работе №3. Необходимо реализовать полезную нагрузку в соответствии с указанным вариантом задания, которая будет выполняться в результате эксплуатации уязвимости.</w:t>
      </w:r>
    </w:p>
    <w:p w14:paraId="7064BE7C" w14:textId="77777777" w:rsidR="00F133D8" w:rsidRDefault="00F133D8" w:rsidP="00F133D8">
      <w:pPr>
        <w:rPr>
          <w:rFonts w:cs="Times New Roman"/>
        </w:rPr>
      </w:pPr>
      <w:r>
        <w:rPr>
          <w:rFonts w:cs="Times New Roman"/>
        </w:rPr>
        <w:t>В ходе выполнения лабораторной работы необходимо выполнить следующие действия:</w:t>
      </w:r>
    </w:p>
    <w:p w14:paraId="63ECA18B" w14:textId="77777777" w:rsidR="00F133D8" w:rsidRDefault="00F133D8" w:rsidP="00F133D8">
      <w:pPr>
        <w:pStyle w:val="af6"/>
        <w:numPr>
          <w:ilvl w:val="0"/>
          <w:numId w:val="31"/>
        </w:numPr>
        <w:spacing w:after="160" w:line="256" w:lineRule="auto"/>
        <w:ind w:left="0" w:firstLine="450"/>
        <w:rPr>
          <w:rFonts w:cs="Times New Roman"/>
        </w:rPr>
      </w:pPr>
      <w:r>
        <w:rPr>
          <w:rFonts w:cs="Times New Roman"/>
        </w:rPr>
        <w:t>Использовать полученные от преподавателя файлы для лабораторной работы №1 в соответствии со своим вариантом.</w:t>
      </w:r>
    </w:p>
    <w:p w14:paraId="07FE2D23" w14:textId="77777777" w:rsidR="00F133D8" w:rsidRDefault="00F133D8" w:rsidP="00F133D8">
      <w:pPr>
        <w:pStyle w:val="af6"/>
        <w:numPr>
          <w:ilvl w:val="0"/>
          <w:numId w:val="31"/>
        </w:numPr>
        <w:spacing w:after="160" w:line="256" w:lineRule="auto"/>
        <w:ind w:left="0" w:firstLine="450"/>
        <w:rPr>
          <w:rFonts w:cs="Times New Roman"/>
        </w:rPr>
      </w:pPr>
      <w:r>
        <w:rPr>
          <w:rFonts w:cs="Times New Roman"/>
        </w:rPr>
        <w:t>Получить вариант задания, в котором описан функционал полезной нагрузки.</w:t>
      </w:r>
    </w:p>
    <w:p w14:paraId="3D1650D0" w14:textId="77777777" w:rsidR="00F133D8" w:rsidRDefault="00F133D8" w:rsidP="00F133D8">
      <w:pPr>
        <w:pStyle w:val="af6"/>
        <w:numPr>
          <w:ilvl w:val="0"/>
          <w:numId w:val="31"/>
        </w:numPr>
        <w:spacing w:after="160" w:line="256" w:lineRule="auto"/>
        <w:ind w:left="0" w:firstLine="450"/>
        <w:rPr>
          <w:rFonts w:cs="Times New Roman"/>
        </w:rPr>
      </w:pPr>
      <w:r>
        <w:rPr>
          <w:rFonts w:cs="Times New Roman"/>
        </w:rPr>
        <w:t>Изучить защитные механизмы, затрудняющие эксплуатацию уязвимостей (</w:t>
      </w:r>
      <w:r>
        <w:rPr>
          <w:rFonts w:cs="Times New Roman"/>
          <w:lang w:val="en-US"/>
        </w:rPr>
        <w:t>DEP</w:t>
      </w:r>
      <w:r>
        <w:rPr>
          <w:rFonts w:cs="Times New Roman"/>
        </w:rPr>
        <w:t xml:space="preserve">, </w:t>
      </w:r>
      <w:r>
        <w:rPr>
          <w:rFonts w:cs="Times New Roman"/>
          <w:lang w:val="en-US"/>
        </w:rPr>
        <w:t>ASLR</w:t>
      </w:r>
      <w:r>
        <w:rPr>
          <w:rFonts w:cs="Times New Roman"/>
        </w:rPr>
        <w:t xml:space="preserve">, </w:t>
      </w:r>
      <w:r>
        <w:rPr>
          <w:rFonts w:cs="Times New Roman"/>
          <w:lang w:val="en-US"/>
        </w:rPr>
        <w:t>GS</w:t>
      </w:r>
      <w:r>
        <w:rPr>
          <w:rFonts w:cs="Times New Roman"/>
        </w:rPr>
        <w:t xml:space="preserve">, </w:t>
      </w:r>
      <w:r>
        <w:rPr>
          <w:rFonts w:cs="Times New Roman"/>
          <w:lang w:val="en-US"/>
        </w:rPr>
        <w:t>Security</w:t>
      </w:r>
      <w:r w:rsidRPr="00F133D8">
        <w:rPr>
          <w:rFonts w:cs="Times New Roman"/>
        </w:rPr>
        <w:t xml:space="preserve"> </w:t>
      </w:r>
      <w:r>
        <w:rPr>
          <w:rFonts w:cs="Times New Roman"/>
          <w:lang w:val="en-US"/>
        </w:rPr>
        <w:t>Cookies</w:t>
      </w:r>
      <w:r>
        <w:rPr>
          <w:rFonts w:cs="Times New Roman"/>
        </w:rPr>
        <w:t xml:space="preserve">, </w:t>
      </w:r>
      <w:r>
        <w:rPr>
          <w:rFonts w:cs="Times New Roman"/>
          <w:lang w:val="en-US"/>
        </w:rPr>
        <w:t>SMEP</w:t>
      </w:r>
      <w:r>
        <w:rPr>
          <w:rFonts w:cs="Times New Roman"/>
        </w:rPr>
        <w:t>, SAFESEH, SEHOP и другие).</w:t>
      </w:r>
    </w:p>
    <w:p w14:paraId="1C26FEC7" w14:textId="77777777" w:rsidR="00F133D8" w:rsidRDefault="00F133D8" w:rsidP="00F133D8">
      <w:pPr>
        <w:pStyle w:val="af6"/>
        <w:numPr>
          <w:ilvl w:val="0"/>
          <w:numId w:val="31"/>
        </w:numPr>
        <w:spacing w:after="160" w:line="256" w:lineRule="auto"/>
        <w:ind w:left="0" w:firstLine="450"/>
        <w:rPr>
          <w:rFonts w:cs="Times New Roman"/>
        </w:rPr>
      </w:pPr>
      <w:r>
        <w:rPr>
          <w:rFonts w:cs="Times New Roman"/>
        </w:rPr>
        <w:t>Изучить техники эксплуатации уязвимостей и способы обхода защитных механизмов (</w:t>
      </w:r>
      <w:r>
        <w:rPr>
          <w:rFonts w:cs="Times New Roman"/>
          <w:lang w:val="en-US"/>
        </w:rPr>
        <w:t>ret</w:t>
      </w:r>
      <w:r>
        <w:rPr>
          <w:rFonts w:cs="Times New Roman"/>
        </w:rPr>
        <w:t>2</w:t>
      </w:r>
      <w:proofErr w:type="spellStart"/>
      <w:r>
        <w:rPr>
          <w:rFonts w:cs="Times New Roman"/>
          <w:lang w:val="en-US"/>
        </w:rPr>
        <w:t>libc</w:t>
      </w:r>
      <w:proofErr w:type="spellEnd"/>
      <w:r>
        <w:rPr>
          <w:rFonts w:cs="Times New Roman"/>
        </w:rPr>
        <w:t xml:space="preserve">, </w:t>
      </w:r>
      <w:r>
        <w:rPr>
          <w:rFonts w:cs="Times New Roman"/>
          <w:lang w:val="en-US"/>
        </w:rPr>
        <w:t>ROP</w:t>
      </w:r>
      <w:r>
        <w:rPr>
          <w:rFonts w:cs="Times New Roman"/>
        </w:rPr>
        <w:t xml:space="preserve">, </w:t>
      </w:r>
      <w:r>
        <w:rPr>
          <w:rFonts w:cs="Times New Roman"/>
          <w:lang w:val="en-US"/>
        </w:rPr>
        <w:t>Stack</w:t>
      </w:r>
      <w:r w:rsidRPr="00F133D8">
        <w:rPr>
          <w:rFonts w:cs="Times New Roman"/>
        </w:rPr>
        <w:t xml:space="preserve"> </w:t>
      </w:r>
      <w:r>
        <w:rPr>
          <w:rFonts w:cs="Times New Roman"/>
          <w:lang w:val="en-US"/>
        </w:rPr>
        <w:t>Pivoting</w:t>
      </w:r>
      <w:r>
        <w:rPr>
          <w:rFonts w:cs="Times New Roman"/>
        </w:rPr>
        <w:t xml:space="preserve">, </w:t>
      </w:r>
      <w:r>
        <w:rPr>
          <w:rFonts w:cs="Times New Roman"/>
          <w:lang w:val="en-US"/>
        </w:rPr>
        <w:t>Heap</w:t>
      </w:r>
      <w:r w:rsidRPr="00F133D8">
        <w:rPr>
          <w:rFonts w:cs="Times New Roman"/>
        </w:rPr>
        <w:t xml:space="preserve"> </w:t>
      </w:r>
      <w:r>
        <w:rPr>
          <w:rFonts w:cs="Times New Roman"/>
          <w:lang w:val="en-US"/>
        </w:rPr>
        <w:t>Spray</w:t>
      </w:r>
      <w:r w:rsidRPr="00F133D8">
        <w:rPr>
          <w:rFonts w:cs="Times New Roman"/>
        </w:rPr>
        <w:t xml:space="preserve"> </w:t>
      </w:r>
      <w:r>
        <w:rPr>
          <w:rFonts w:cs="Times New Roman"/>
        </w:rPr>
        <w:t xml:space="preserve"> и другие).</w:t>
      </w:r>
    </w:p>
    <w:p w14:paraId="1F08C926" w14:textId="77777777" w:rsidR="00F133D8" w:rsidRDefault="00F133D8" w:rsidP="00F133D8">
      <w:pPr>
        <w:pStyle w:val="af6"/>
        <w:numPr>
          <w:ilvl w:val="0"/>
          <w:numId w:val="31"/>
        </w:numPr>
        <w:spacing w:after="160" w:line="256" w:lineRule="auto"/>
        <w:ind w:left="0" w:firstLine="450"/>
        <w:rPr>
          <w:rFonts w:cs="Times New Roman"/>
        </w:rPr>
      </w:pPr>
      <w:r>
        <w:rPr>
          <w:rFonts w:cs="Times New Roman"/>
        </w:rPr>
        <w:t xml:space="preserve">Используя скрипт </w:t>
      </w:r>
      <w:r>
        <w:rPr>
          <w:rFonts w:cs="Times New Roman"/>
          <w:lang w:val="en-US"/>
        </w:rPr>
        <w:t>mona</w:t>
      </w:r>
      <w:r>
        <w:rPr>
          <w:rFonts w:cs="Times New Roman"/>
        </w:rPr>
        <w:t>.</w:t>
      </w:r>
      <w:proofErr w:type="spellStart"/>
      <w:r>
        <w:rPr>
          <w:rFonts w:cs="Times New Roman"/>
          <w:lang w:val="en-US"/>
        </w:rPr>
        <w:t>py</w:t>
      </w:r>
      <w:proofErr w:type="spellEnd"/>
      <w:r>
        <w:rPr>
          <w:rFonts w:cs="Times New Roman"/>
        </w:rPr>
        <w:t xml:space="preserve"> для отладчиков </w:t>
      </w:r>
      <w:r>
        <w:rPr>
          <w:rFonts w:cs="Times New Roman"/>
          <w:lang w:val="en-US"/>
        </w:rPr>
        <w:t>Immunity</w:t>
      </w:r>
      <w:r w:rsidRPr="00F133D8">
        <w:rPr>
          <w:rFonts w:cs="Times New Roman"/>
        </w:rPr>
        <w:t xml:space="preserve"> </w:t>
      </w:r>
      <w:r>
        <w:rPr>
          <w:rFonts w:cs="Times New Roman"/>
          <w:lang w:val="en-US"/>
        </w:rPr>
        <w:t>Debugger</w:t>
      </w:r>
      <w:r>
        <w:rPr>
          <w:rFonts w:cs="Times New Roman"/>
        </w:rPr>
        <w:t>/</w:t>
      </w:r>
      <w:proofErr w:type="spellStart"/>
      <w:r>
        <w:rPr>
          <w:rFonts w:cs="Times New Roman"/>
          <w:lang w:val="en-US"/>
        </w:rPr>
        <w:t>WinDBG</w:t>
      </w:r>
      <w:proofErr w:type="spellEnd"/>
      <w:r w:rsidRPr="00F133D8">
        <w:rPr>
          <w:rFonts w:cs="Times New Roman"/>
        </w:rPr>
        <w:t xml:space="preserve">  </w:t>
      </w:r>
      <w:r>
        <w:rPr>
          <w:rFonts w:cs="Times New Roman"/>
        </w:rPr>
        <w:t>или другой с аналогичной функциональностью осуществить получение списка загруженных в процесс модулей, не использующих технологию рандомизации адресов. Реализовать скрипт для отладчика.</w:t>
      </w:r>
    </w:p>
    <w:p w14:paraId="2F197AC4" w14:textId="77777777" w:rsidR="00F133D8" w:rsidRDefault="00F133D8" w:rsidP="00F133D8">
      <w:pPr>
        <w:pStyle w:val="af6"/>
        <w:numPr>
          <w:ilvl w:val="0"/>
          <w:numId w:val="31"/>
        </w:numPr>
        <w:spacing w:after="160" w:line="256" w:lineRule="auto"/>
        <w:ind w:left="0" w:firstLine="450"/>
        <w:rPr>
          <w:rFonts w:cs="Times New Roman"/>
        </w:rPr>
      </w:pPr>
      <w:r>
        <w:rPr>
          <w:rFonts w:cs="Times New Roman"/>
        </w:rPr>
        <w:t xml:space="preserve">Найти в динамических библиотеках без рандомизации адресов </w:t>
      </w:r>
      <w:proofErr w:type="spellStart"/>
      <w:r>
        <w:rPr>
          <w:rFonts w:cs="Times New Roman"/>
        </w:rPr>
        <w:t>опкоды</w:t>
      </w:r>
      <w:proofErr w:type="spellEnd"/>
      <w:r>
        <w:rPr>
          <w:rFonts w:cs="Times New Roman"/>
        </w:rPr>
        <w:t xml:space="preserve"> инструкций, необходимых для передачи управления (</w:t>
      </w:r>
      <w:r>
        <w:rPr>
          <w:rFonts w:cs="Times New Roman"/>
          <w:lang w:val="en-US"/>
        </w:rPr>
        <w:t>call</w:t>
      </w:r>
      <w:r w:rsidRPr="00F133D8">
        <w:rPr>
          <w:rFonts w:cs="Times New Roman"/>
        </w:rPr>
        <w:t xml:space="preserve"> </w:t>
      </w:r>
      <w:proofErr w:type="spellStart"/>
      <w:r>
        <w:rPr>
          <w:rFonts w:cs="Times New Roman"/>
          <w:lang w:val="en-US"/>
        </w:rPr>
        <w:t>esp</w:t>
      </w:r>
      <w:proofErr w:type="spellEnd"/>
      <w:r>
        <w:rPr>
          <w:rFonts w:cs="Times New Roman"/>
        </w:rPr>
        <w:t xml:space="preserve">, </w:t>
      </w:r>
      <w:proofErr w:type="spellStart"/>
      <w:r>
        <w:rPr>
          <w:rFonts w:cs="Times New Roman"/>
          <w:lang w:val="en-US"/>
        </w:rPr>
        <w:t>jmp</w:t>
      </w:r>
      <w:proofErr w:type="spellEnd"/>
      <w:r w:rsidRPr="00F133D8">
        <w:rPr>
          <w:rFonts w:cs="Times New Roman"/>
        </w:rPr>
        <w:t xml:space="preserve"> </w:t>
      </w:r>
      <w:proofErr w:type="spellStart"/>
      <w:r>
        <w:rPr>
          <w:rFonts w:cs="Times New Roman"/>
          <w:lang w:val="en-US"/>
        </w:rPr>
        <w:t>esp</w:t>
      </w:r>
      <w:proofErr w:type="spellEnd"/>
      <w:r>
        <w:rPr>
          <w:rFonts w:cs="Times New Roman"/>
        </w:rPr>
        <w:t xml:space="preserve">, …) на </w:t>
      </w:r>
      <w:r>
        <w:rPr>
          <w:rFonts w:cs="Times New Roman"/>
        </w:rPr>
        <w:lastRenderedPageBreak/>
        <w:t>полезную нагрузку. Реализовать для этих целей скрипт для отладчика (</w:t>
      </w:r>
      <w:r>
        <w:rPr>
          <w:rFonts w:cs="Times New Roman"/>
          <w:lang w:val="en-US"/>
        </w:rPr>
        <w:t>Immunity</w:t>
      </w:r>
      <w:r w:rsidRPr="00F133D8">
        <w:rPr>
          <w:rFonts w:cs="Times New Roman"/>
        </w:rPr>
        <w:t xml:space="preserve"> </w:t>
      </w:r>
      <w:r>
        <w:rPr>
          <w:rFonts w:cs="Times New Roman"/>
          <w:lang w:val="en-US"/>
        </w:rPr>
        <w:t>Debugger</w:t>
      </w:r>
      <w:r>
        <w:rPr>
          <w:rFonts w:cs="Times New Roman"/>
        </w:rPr>
        <w:t>/</w:t>
      </w:r>
      <w:proofErr w:type="spellStart"/>
      <w:r>
        <w:rPr>
          <w:rFonts w:cs="Times New Roman"/>
          <w:lang w:val="en-US"/>
        </w:rPr>
        <w:t>WinDBG</w:t>
      </w:r>
      <w:proofErr w:type="spellEnd"/>
      <w:r>
        <w:rPr>
          <w:rFonts w:cs="Times New Roman"/>
        </w:rPr>
        <w:t>/</w:t>
      </w:r>
      <w:r>
        <w:rPr>
          <w:rFonts w:cs="Times New Roman"/>
          <w:lang w:val="en-US"/>
        </w:rPr>
        <w:t>IDA</w:t>
      </w:r>
      <w:r w:rsidRPr="00F133D8">
        <w:rPr>
          <w:rFonts w:cs="Times New Roman"/>
        </w:rPr>
        <w:t xml:space="preserve"> </w:t>
      </w:r>
      <w:r>
        <w:rPr>
          <w:rFonts w:cs="Times New Roman"/>
          <w:lang w:val="en-US"/>
        </w:rPr>
        <w:t>Pro</w:t>
      </w:r>
      <w:r>
        <w:rPr>
          <w:rFonts w:cs="Times New Roman"/>
        </w:rPr>
        <w:t>).</w:t>
      </w:r>
    </w:p>
    <w:p w14:paraId="7F87815F" w14:textId="77777777" w:rsidR="00F133D8" w:rsidRDefault="00F133D8" w:rsidP="00F133D8">
      <w:pPr>
        <w:pStyle w:val="af6"/>
        <w:numPr>
          <w:ilvl w:val="0"/>
          <w:numId w:val="31"/>
        </w:numPr>
        <w:spacing w:after="160" w:line="256" w:lineRule="auto"/>
        <w:ind w:left="0" w:firstLine="450"/>
        <w:rPr>
          <w:rFonts w:cs="Times New Roman"/>
        </w:rPr>
      </w:pPr>
      <w:r>
        <w:rPr>
          <w:rFonts w:cs="Times New Roman"/>
        </w:rPr>
        <w:t>Провести эксплуатацию найденной уязвимости, с использованием полезной нагрузки (</w:t>
      </w:r>
      <w:r>
        <w:rPr>
          <w:rFonts w:cs="Times New Roman"/>
          <w:lang w:val="en-US"/>
        </w:rPr>
        <w:t>shellcode</w:t>
      </w:r>
      <w:r>
        <w:rPr>
          <w:rFonts w:cs="Times New Roman"/>
        </w:rPr>
        <w:t>) в соответствии с выданным вариантом.</w:t>
      </w:r>
    </w:p>
    <w:p w14:paraId="0C7B275B" w14:textId="77777777" w:rsidR="00F133D8" w:rsidRDefault="00F133D8" w:rsidP="00F133D8">
      <w:pPr>
        <w:pStyle w:val="af6"/>
        <w:numPr>
          <w:ilvl w:val="0"/>
          <w:numId w:val="31"/>
        </w:numPr>
        <w:spacing w:after="160" w:line="256" w:lineRule="auto"/>
        <w:ind w:left="0" w:firstLine="450"/>
        <w:rPr>
          <w:rFonts w:cs="Times New Roman"/>
        </w:rPr>
      </w:pPr>
      <w:r>
        <w:rPr>
          <w:rFonts w:cs="Times New Roman"/>
        </w:rPr>
        <w:t xml:space="preserve">Эксплуатацию уязвимости осуществлять под ОС семейства </w:t>
      </w:r>
      <w:r>
        <w:rPr>
          <w:rFonts w:cs="Times New Roman"/>
          <w:lang w:val="en-US"/>
        </w:rPr>
        <w:t>Windows</w:t>
      </w:r>
      <w:r>
        <w:rPr>
          <w:rFonts w:cs="Times New Roman"/>
        </w:rPr>
        <w:t xml:space="preserve"> версии не ниже </w:t>
      </w:r>
      <w:r>
        <w:rPr>
          <w:rFonts w:cs="Times New Roman"/>
          <w:lang w:val="en-US"/>
        </w:rPr>
        <w:t>Windows</w:t>
      </w:r>
      <w:r>
        <w:rPr>
          <w:rFonts w:cs="Times New Roman"/>
        </w:rPr>
        <w:t xml:space="preserve"> 7 </w:t>
      </w:r>
      <w:r>
        <w:rPr>
          <w:rFonts w:cs="Times New Roman"/>
          <w:lang w:val="en-US"/>
        </w:rPr>
        <w:t>x</w:t>
      </w:r>
      <w:r>
        <w:rPr>
          <w:rFonts w:cs="Times New Roman"/>
        </w:rPr>
        <w:t xml:space="preserve">64. При эксплуатации запрещено изменение исполняемого файла, запуск сторонних исполняемых файлов, либо выполнение консольных команд. Полезная нагрузка должна быть написана на языке ассемблера, либо на языке </w:t>
      </w:r>
      <w:r>
        <w:rPr>
          <w:rFonts w:cs="Times New Roman"/>
          <w:lang w:val="en-US"/>
        </w:rPr>
        <w:t>C</w:t>
      </w:r>
      <w:r w:rsidRPr="00F133D8">
        <w:rPr>
          <w:rFonts w:cs="Times New Roman"/>
        </w:rPr>
        <w:t xml:space="preserve"> </w:t>
      </w:r>
      <w:r>
        <w:rPr>
          <w:rFonts w:cs="Times New Roman"/>
        </w:rPr>
        <w:t xml:space="preserve">с использованием приемом разработки </w:t>
      </w:r>
      <w:proofErr w:type="spellStart"/>
      <w:r>
        <w:rPr>
          <w:rFonts w:cs="Times New Roman"/>
        </w:rPr>
        <w:t>базонезависимого</w:t>
      </w:r>
      <w:proofErr w:type="spellEnd"/>
      <w:r>
        <w:rPr>
          <w:rFonts w:cs="Times New Roman"/>
        </w:rPr>
        <w:t xml:space="preserve"> кода.</w:t>
      </w:r>
    </w:p>
    <w:p w14:paraId="6BA17BB0" w14:textId="77777777" w:rsidR="00F133D8" w:rsidRDefault="00F133D8" w:rsidP="00F133D8">
      <w:pPr>
        <w:pStyle w:val="af6"/>
        <w:numPr>
          <w:ilvl w:val="0"/>
          <w:numId w:val="31"/>
        </w:numPr>
        <w:spacing w:after="160" w:line="256" w:lineRule="auto"/>
        <w:ind w:left="0" w:firstLine="450"/>
        <w:rPr>
          <w:rFonts w:cs="Times New Roman"/>
        </w:rPr>
      </w:pPr>
      <w:r>
        <w:rPr>
          <w:rFonts w:cs="Times New Roman"/>
        </w:rPr>
        <w:t>В отчете необходимо привести следующую информацию:</w:t>
      </w:r>
    </w:p>
    <w:p w14:paraId="2D130088" w14:textId="77777777" w:rsidR="00F133D8" w:rsidRDefault="00F133D8" w:rsidP="00F133D8">
      <w:pPr>
        <w:pStyle w:val="af6"/>
        <w:numPr>
          <w:ilvl w:val="0"/>
          <w:numId w:val="32"/>
        </w:numPr>
        <w:spacing w:after="160" w:line="256" w:lineRule="auto"/>
        <w:ind w:left="0" w:firstLine="450"/>
        <w:rPr>
          <w:rFonts w:cs="Times New Roman"/>
        </w:rPr>
      </w:pPr>
      <w:r>
        <w:rPr>
          <w:rFonts w:cs="Times New Roman"/>
        </w:rPr>
        <w:t>перечень динамических библиотек, не использующих рандомизацию адресов;</w:t>
      </w:r>
    </w:p>
    <w:p w14:paraId="4D0822F8" w14:textId="77777777" w:rsidR="00F133D8" w:rsidRDefault="00F133D8" w:rsidP="00F133D8">
      <w:pPr>
        <w:pStyle w:val="af6"/>
        <w:numPr>
          <w:ilvl w:val="0"/>
          <w:numId w:val="32"/>
        </w:numPr>
        <w:spacing w:after="160" w:line="256" w:lineRule="auto"/>
        <w:ind w:left="0" w:firstLine="450"/>
        <w:rPr>
          <w:rFonts w:cs="Times New Roman"/>
        </w:rPr>
      </w:pPr>
      <w:r>
        <w:rPr>
          <w:rFonts w:cs="Times New Roman"/>
        </w:rPr>
        <w:t>код, осуществляющий эксплуатацию уязвимости (</w:t>
      </w:r>
      <w:r>
        <w:rPr>
          <w:rFonts w:cs="Times New Roman"/>
          <w:lang w:val="en-US"/>
        </w:rPr>
        <w:t>exploit</w:t>
      </w:r>
      <w:r>
        <w:rPr>
          <w:rFonts w:cs="Times New Roman"/>
        </w:rPr>
        <w:t>) с комментариями;</w:t>
      </w:r>
    </w:p>
    <w:p w14:paraId="4C325B76" w14:textId="77777777" w:rsidR="00F133D8" w:rsidRDefault="00F133D8" w:rsidP="00F133D8">
      <w:pPr>
        <w:pStyle w:val="af6"/>
        <w:numPr>
          <w:ilvl w:val="0"/>
          <w:numId w:val="32"/>
        </w:numPr>
        <w:spacing w:after="160" w:line="256" w:lineRule="auto"/>
        <w:ind w:left="0" w:firstLine="450"/>
        <w:rPr>
          <w:rFonts w:cs="Times New Roman"/>
        </w:rPr>
      </w:pPr>
      <w:r>
        <w:rPr>
          <w:rFonts w:cs="Times New Roman"/>
        </w:rPr>
        <w:t>схема эксплуатации уязвимости (описание стека при эксплуатации, описание приемов обхода защиты);</w:t>
      </w:r>
    </w:p>
    <w:p w14:paraId="42EB8FC4" w14:textId="77777777" w:rsidR="00F133D8" w:rsidRDefault="00F133D8" w:rsidP="00F133D8">
      <w:pPr>
        <w:pStyle w:val="af6"/>
        <w:numPr>
          <w:ilvl w:val="0"/>
          <w:numId w:val="32"/>
        </w:numPr>
        <w:spacing w:after="160" w:line="256" w:lineRule="auto"/>
        <w:ind w:left="0" w:firstLine="450"/>
        <w:rPr>
          <w:rFonts w:cs="Times New Roman"/>
        </w:rPr>
      </w:pPr>
      <w:r>
        <w:rPr>
          <w:rFonts w:cs="Times New Roman"/>
        </w:rPr>
        <w:t>формат файла, используемого для эксплуатации, с указанием значения полей, приводящих к исполнению кода;</w:t>
      </w:r>
    </w:p>
    <w:p w14:paraId="61F71A22" w14:textId="77777777" w:rsidR="00F133D8" w:rsidRDefault="00F133D8" w:rsidP="00F133D8">
      <w:pPr>
        <w:pStyle w:val="af6"/>
        <w:numPr>
          <w:ilvl w:val="0"/>
          <w:numId w:val="32"/>
        </w:numPr>
        <w:spacing w:after="160" w:line="256" w:lineRule="auto"/>
        <w:ind w:left="0" w:firstLine="450"/>
        <w:rPr>
          <w:rFonts w:cs="Times New Roman"/>
        </w:rPr>
      </w:pPr>
      <w:r>
        <w:rPr>
          <w:rFonts w:cs="Times New Roman"/>
        </w:rPr>
        <w:t>код полезной нагрузки в бинарном виде с комментариями;</w:t>
      </w:r>
    </w:p>
    <w:p w14:paraId="5FB27293" w14:textId="77777777" w:rsidR="00F133D8" w:rsidRDefault="00F133D8" w:rsidP="00F133D8">
      <w:pPr>
        <w:pStyle w:val="af6"/>
        <w:numPr>
          <w:ilvl w:val="0"/>
          <w:numId w:val="32"/>
        </w:numPr>
        <w:spacing w:after="160" w:line="256" w:lineRule="auto"/>
        <w:ind w:left="0" w:firstLine="450"/>
        <w:rPr>
          <w:rFonts w:cs="Times New Roman"/>
        </w:rPr>
      </w:pPr>
      <w:r>
        <w:rPr>
          <w:rFonts w:cs="Times New Roman"/>
        </w:rPr>
        <w:t xml:space="preserve">код полезной нагрузки на языке ассемблера / языке </w:t>
      </w:r>
      <w:r>
        <w:rPr>
          <w:rFonts w:cs="Times New Roman"/>
          <w:lang w:val="en-US"/>
        </w:rPr>
        <w:t>C</w:t>
      </w:r>
      <w:r>
        <w:rPr>
          <w:rFonts w:cs="Times New Roman"/>
        </w:rPr>
        <w:t xml:space="preserve"> с комментариями.</w:t>
      </w:r>
    </w:p>
    <w:p w14:paraId="06A98F36" w14:textId="77777777" w:rsidR="00C93DCC" w:rsidRDefault="00C93DCC" w:rsidP="00C93DCC">
      <w:pPr>
        <w:suppressAutoHyphens/>
        <w:rPr>
          <w:rFonts w:eastAsia="Times New Roman" w:cs="Times New Roman"/>
        </w:rPr>
      </w:pPr>
    </w:p>
    <w:p w14:paraId="31E7CA62" w14:textId="77777777" w:rsidR="00C93DCC" w:rsidRPr="00C93DCC" w:rsidRDefault="00C93DCC" w:rsidP="00111FF9">
      <w:pPr>
        <w:pStyle w:val="a6"/>
      </w:pPr>
      <w:r>
        <w:t>Теоретические исследования</w:t>
      </w:r>
    </w:p>
    <w:p w14:paraId="1C6E203D" w14:textId="14F81E27" w:rsidR="0085668E" w:rsidRDefault="0085668E" w:rsidP="0085668E">
      <w:pPr>
        <w:ind w:firstLine="708"/>
        <w:rPr>
          <w:rFonts w:cs="Times New Roman"/>
          <w:bCs/>
        </w:rPr>
      </w:pPr>
      <w:r>
        <w:rPr>
          <w:rFonts w:cs="Times New Roman"/>
          <w:bCs/>
        </w:rPr>
        <w:t>Защитные механизмы, затрудняющие эксплуатацию уязвимостей:</w:t>
      </w:r>
    </w:p>
    <w:p w14:paraId="47D78F03" w14:textId="77777777" w:rsidR="0085668E" w:rsidRPr="0085668E" w:rsidRDefault="0085668E" w:rsidP="0085668E">
      <w:r w:rsidRPr="0085668E">
        <w:rPr>
          <w:b/>
          <w:lang w:val="en-US"/>
        </w:rPr>
        <w:t>Data</w:t>
      </w:r>
      <w:r w:rsidRPr="0085668E">
        <w:rPr>
          <w:b/>
        </w:rPr>
        <w:t xml:space="preserve"> </w:t>
      </w:r>
      <w:r w:rsidRPr="0085668E">
        <w:rPr>
          <w:b/>
          <w:lang w:val="en-US"/>
        </w:rPr>
        <w:t>Execution</w:t>
      </w:r>
      <w:r w:rsidRPr="0085668E">
        <w:rPr>
          <w:b/>
        </w:rPr>
        <w:t xml:space="preserve"> </w:t>
      </w:r>
      <w:r w:rsidRPr="0085668E">
        <w:rPr>
          <w:b/>
          <w:lang w:val="en-US"/>
        </w:rPr>
        <w:t>Prevention</w:t>
      </w:r>
      <w:r w:rsidRPr="0085668E">
        <w:rPr>
          <w:b/>
        </w:rPr>
        <w:t xml:space="preserve"> (</w:t>
      </w:r>
      <w:r w:rsidRPr="0085668E">
        <w:rPr>
          <w:b/>
          <w:lang w:val="en-US"/>
        </w:rPr>
        <w:t>DEP</w:t>
      </w:r>
      <w:r w:rsidRPr="0085668E">
        <w:rPr>
          <w:b/>
        </w:rPr>
        <w:t>)</w:t>
      </w:r>
      <w:r w:rsidRPr="0085668E">
        <w:t xml:space="preserve"> – предотвращение выполнения данных, это набор программных и аппаратных технологий, позволяющих выполнять дополнительные проверки содержимого оперативной памяти и предотвращать запуск вредоносного кода. Функция DEP позволяет отразить целый класс атак. В частности, DEP позволяет блокировать вирусы и другие вредоносные программы, пытающихся выполнить свой код из областей системной памяти, резервированных для Windows и других авторизованных программ. Обнаружив, что программа использует системную память неправильно, средство DEP принудительно закрывает программу и выдает соответствующее сообщение.</w:t>
      </w:r>
    </w:p>
    <w:p w14:paraId="3396518A" w14:textId="77777777" w:rsidR="0085668E" w:rsidRPr="0085668E" w:rsidRDefault="0085668E" w:rsidP="0085668E">
      <w:r w:rsidRPr="0085668E">
        <w:rPr>
          <w:b/>
          <w:lang w:val="en-US"/>
        </w:rPr>
        <w:t>Address</w:t>
      </w:r>
      <w:r w:rsidRPr="0085668E">
        <w:rPr>
          <w:b/>
        </w:rPr>
        <w:t xml:space="preserve"> </w:t>
      </w:r>
      <w:r w:rsidRPr="0085668E">
        <w:rPr>
          <w:b/>
          <w:lang w:val="en-US"/>
        </w:rPr>
        <w:t>Space</w:t>
      </w:r>
      <w:r w:rsidRPr="0085668E">
        <w:rPr>
          <w:b/>
        </w:rPr>
        <w:t xml:space="preserve"> </w:t>
      </w:r>
      <w:r w:rsidRPr="0085668E">
        <w:rPr>
          <w:b/>
          <w:lang w:val="en-US"/>
        </w:rPr>
        <w:t>Layout</w:t>
      </w:r>
      <w:r w:rsidRPr="0085668E">
        <w:rPr>
          <w:b/>
        </w:rPr>
        <w:t xml:space="preserve"> </w:t>
      </w:r>
      <w:r w:rsidRPr="0085668E">
        <w:rPr>
          <w:b/>
          <w:lang w:val="en-US"/>
        </w:rPr>
        <w:t>Randomization</w:t>
      </w:r>
      <w:r w:rsidRPr="0085668E">
        <w:rPr>
          <w:b/>
        </w:rPr>
        <w:t xml:space="preserve"> (</w:t>
      </w:r>
      <w:r w:rsidRPr="0085668E">
        <w:rPr>
          <w:b/>
          <w:lang w:val="en-US"/>
        </w:rPr>
        <w:t>ASLR</w:t>
      </w:r>
      <w:r w:rsidRPr="0085668E">
        <w:rPr>
          <w:b/>
        </w:rPr>
        <w:t>)</w:t>
      </w:r>
      <w:r w:rsidRPr="0085668E">
        <w:t xml:space="preserve"> – рандомизация адресного пространства, это механизм обеспечения безопасности, включающий в себя рандомизацию виртуальных адресов памяти различных структур данных, </w:t>
      </w:r>
      <w:r w:rsidRPr="0085668E">
        <w:lastRenderedPageBreak/>
        <w:t>чувствительных к атакам. Расположение в памяти целевой структуры сложно предугадать, поэтому шансы атакующего на успех малы.</w:t>
      </w:r>
    </w:p>
    <w:p w14:paraId="28C2E0BE" w14:textId="77777777" w:rsidR="0085668E" w:rsidRPr="0085668E" w:rsidRDefault="0085668E" w:rsidP="0085668E">
      <w:r w:rsidRPr="0085668E">
        <w:rPr>
          <w:b/>
          <w:lang w:val="en-US"/>
        </w:rPr>
        <w:t>Security</w:t>
      </w:r>
      <w:r w:rsidRPr="0085668E">
        <w:rPr>
          <w:b/>
        </w:rPr>
        <w:t xml:space="preserve"> </w:t>
      </w:r>
      <w:r w:rsidRPr="0085668E">
        <w:rPr>
          <w:b/>
          <w:lang w:val="en-US"/>
        </w:rPr>
        <w:t>Cookies</w:t>
      </w:r>
      <w:r w:rsidRPr="0085668E">
        <w:rPr>
          <w:b/>
        </w:rPr>
        <w:t xml:space="preserve">, </w:t>
      </w:r>
      <w:r w:rsidRPr="0085668E">
        <w:rPr>
          <w:b/>
          <w:lang w:val="en-US"/>
        </w:rPr>
        <w:t>GS</w:t>
      </w:r>
      <w:r w:rsidRPr="0085668E">
        <w:rPr>
          <w:b/>
        </w:rPr>
        <w:t xml:space="preserve"> – </w:t>
      </w:r>
      <w:r w:rsidRPr="0085668E">
        <w:t xml:space="preserve">глобальный </w:t>
      </w:r>
      <w:r w:rsidRPr="0085668E">
        <w:rPr>
          <w:lang w:val="en-US"/>
        </w:rPr>
        <w:t>cookie</w:t>
      </w:r>
      <w:r w:rsidRPr="0085668E">
        <w:t xml:space="preserve">-файл безопасности используется для защиты от переполнения буфера в коде, скомпилированном с параметром </w:t>
      </w:r>
      <w:r w:rsidRPr="0085668E">
        <w:rPr>
          <w:i/>
          <w:iCs/>
        </w:rPr>
        <w:t>/</w:t>
      </w:r>
      <w:r w:rsidRPr="0085668E">
        <w:rPr>
          <w:i/>
          <w:iCs/>
          <w:lang w:val="en-US"/>
        </w:rPr>
        <w:t>GS</w:t>
      </w:r>
      <w:r w:rsidRPr="0085668E">
        <w:rPr>
          <w:i/>
          <w:iCs/>
        </w:rPr>
        <w:t xml:space="preserve"> (проверка безопасности буфера),</w:t>
      </w:r>
      <w:r w:rsidRPr="0085668E">
        <w:rPr>
          <w:b/>
        </w:rPr>
        <w:t xml:space="preserve"> </w:t>
      </w:r>
      <w:r w:rsidRPr="0085668E">
        <w:t xml:space="preserve">и в коде, в котором используется структурная обработка исключений. При входе в функцию с защитой от переполнения </w:t>
      </w:r>
      <w:r w:rsidRPr="0085668E">
        <w:rPr>
          <w:lang w:val="en-US"/>
        </w:rPr>
        <w:t>cookie</w:t>
      </w:r>
      <w:r w:rsidRPr="0085668E">
        <w:t xml:space="preserve">-файл помещается в стек, а при выходе значение в стеке сравнивается с глобальным </w:t>
      </w:r>
      <w:r w:rsidRPr="0085668E">
        <w:rPr>
          <w:lang w:val="en-US"/>
        </w:rPr>
        <w:t>cookie</w:t>
      </w:r>
      <w:r w:rsidRPr="0085668E">
        <w:t>-файлом. Любое различие между ними указывает, что произошло переполнение буфера, что приводит к немедленному завершению работы программы.</w:t>
      </w:r>
    </w:p>
    <w:p w14:paraId="5734A90C" w14:textId="77777777" w:rsidR="0085668E" w:rsidRPr="0085668E" w:rsidRDefault="0085668E" w:rsidP="0085668E">
      <w:r w:rsidRPr="0085668E">
        <w:rPr>
          <w:b/>
          <w:lang w:val="en-US"/>
        </w:rPr>
        <w:t>Supervisor</w:t>
      </w:r>
      <w:r w:rsidRPr="0085668E">
        <w:rPr>
          <w:b/>
        </w:rPr>
        <w:t xml:space="preserve"> </w:t>
      </w:r>
      <w:r w:rsidRPr="0085668E">
        <w:rPr>
          <w:b/>
          <w:lang w:val="en-US"/>
        </w:rPr>
        <w:t>Mode</w:t>
      </w:r>
      <w:r w:rsidRPr="0085668E">
        <w:rPr>
          <w:b/>
        </w:rPr>
        <w:t xml:space="preserve"> </w:t>
      </w:r>
      <w:r w:rsidRPr="0085668E">
        <w:rPr>
          <w:b/>
          <w:lang w:val="en-US"/>
        </w:rPr>
        <w:t>Execution</w:t>
      </w:r>
      <w:r w:rsidRPr="0085668E">
        <w:rPr>
          <w:b/>
        </w:rPr>
        <w:t xml:space="preserve"> </w:t>
      </w:r>
      <w:r w:rsidRPr="0085668E">
        <w:rPr>
          <w:b/>
          <w:lang w:val="en-US"/>
        </w:rPr>
        <w:t>Prevention</w:t>
      </w:r>
      <w:r w:rsidRPr="0085668E">
        <w:rPr>
          <w:b/>
        </w:rPr>
        <w:t xml:space="preserve"> (</w:t>
      </w:r>
      <w:r w:rsidRPr="0085668E">
        <w:rPr>
          <w:b/>
          <w:lang w:val="en-US"/>
        </w:rPr>
        <w:t>SMEP</w:t>
      </w:r>
      <w:r w:rsidRPr="0085668E">
        <w:rPr>
          <w:b/>
        </w:rPr>
        <w:t xml:space="preserve">) – </w:t>
      </w:r>
      <w:r w:rsidRPr="0085668E">
        <w:t>предотвращение исполнения кода в режиме супервизора. Защита ОС строится на том, что пользовательские приложения не могут выполнять привилегированные операции, например, получить доступ к портам ввода-вывода, управляющим регистрам процессора и т.п. Кроме того, память, используемая в режиме ядра, защищена от доступа из пользовательского режима. Пользовательское приложение не может ни прочитать, ни изменить, ни выполнить код в памяти ядра напрямую. Взаимодействие с ядром ОС происходит опосредованно через интерфейс системных вызовов. Привилегированный режим в свою очередь не имеет никаких ограничений, если бы не SMEP. Если он включен, любая попытка выполнить код, находящийся в памяти пользовательского приложения, приведет к ошибке страницы (</w:t>
      </w:r>
      <w:proofErr w:type="spellStart"/>
      <w:r w:rsidRPr="0085668E">
        <w:t>page</w:t>
      </w:r>
      <w:proofErr w:type="spellEnd"/>
      <w:r w:rsidRPr="0085668E">
        <w:t xml:space="preserve"> </w:t>
      </w:r>
      <w:proofErr w:type="spellStart"/>
      <w:r w:rsidRPr="0085668E">
        <w:t>fault</w:t>
      </w:r>
      <w:proofErr w:type="spellEnd"/>
      <w:r w:rsidRPr="0085668E">
        <w:t xml:space="preserve">). В частности, в обработчике ошибок страниц на Windows 8 данная ситуация вызовет </w:t>
      </w:r>
      <w:proofErr w:type="spellStart"/>
      <w:r w:rsidRPr="0085668E">
        <w:t>bugcheck</w:t>
      </w:r>
      <w:proofErr w:type="spellEnd"/>
      <w:r w:rsidRPr="0085668E">
        <w:t>. Проще говоря, если какой-нибудь драйвер или системный модуль ядра попробует выполнить код, расположенный в памяти пользовательского приложения, закончится всё это синим экраном смерти.</w:t>
      </w:r>
    </w:p>
    <w:p w14:paraId="1A460AE7" w14:textId="77777777" w:rsidR="0085668E" w:rsidRPr="0085668E" w:rsidRDefault="0085668E" w:rsidP="0085668E">
      <w:r w:rsidRPr="0085668E">
        <w:rPr>
          <w:b/>
          <w:lang w:val="en-US"/>
        </w:rPr>
        <w:t>SAFESEH</w:t>
      </w:r>
      <w:r w:rsidRPr="0085668E">
        <w:rPr>
          <w:b/>
        </w:rPr>
        <w:t xml:space="preserve"> </w:t>
      </w:r>
      <w:r w:rsidRPr="0085668E">
        <w:t xml:space="preserve">– опция компоновщика, при указании которой он только создаст образ, если он может также создать таблицу изображения безопасных обработчиков исключений. Эта таблица указывает, какие обработчики исключений являются допустимыми для образа операционной системы.  Если /SAFESEH не указан, компоновщик создает образ с таблицей обработчиков безопасных </w:t>
      </w:r>
      <w:r w:rsidRPr="0085668E">
        <w:lastRenderedPageBreak/>
        <w:t>исключений, если все модули совместимы с функцией безопасной обработки исключений. Если все модули, не совместимый с функцией безопасной обработки исключений, полученный в результате образ не будет содержать таблицу безопасных обработчиков исключений.</w:t>
      </w:r>
    </w:p>
    <w:p w14:paraId="0C1CF5B8" w14:textId="77777777" w:rsidR="0085668E" w:rsidRPr="0085668E" w:rsidRDefault="0085668E" w:rsidP="0085668E">
      <w:r w:rsidRPr="0085668E">
        <w:rPr>
          <w:b/>
          <w:lang w:val="en-US"/>
        </w:rPr>
        <w:t>SEHOP</w:t>
      </w:r>
      <w:r w:rsidRPr="0085668E">
        <w:rPr>
          <w:b/>
        </w:rPr>
        <w:t xml:space="preserve"> – </w:t>
      </w:r>
      <w:r w:rsidRPr="0085668E">
        <w:t>Функция защиты от перезаписи структурированных исключений (SEHOP) предназначена для блокировки уязвимостей, использующих метод перезаписи структурированного обработчика исключений (SEH).</w:t>
      </w:r>
    </w:p>
    <w:p w14:paraId="4E0B575B" w14:textId="77777777" w:rsidR="0085668E" w:rsidRPr="0085668E" w:rsidRDefault="0085668E" w:rsidP="0085668E">
      <w:r w:rsidRPr="0085668E">
        <w:rPr>
          <w:b/>
        </w:rPr>
        <w:t xml:space="preserve">Control </w:t>
      </w:r>
      <w:proofErr w:type="spellStart"/>
      <w:r w:rsidRPr="0085668E">
        <w:rPr>
          <w:b/>
        </w:rPr>
        <w:t>Flow</w:t>
      </w:r>
      <w:proofErr w:type="spellEnd"/>
      <w:r w:rsidRPr="0085668E">
        <w:rPr>
          <w:b/>
        </w:rPr>
        <w:t xml:space="preserve"> Guard (Guard CF, CFG)</w:t>
      </w:r>
      <w:r w:rsidRPr="0085668E">
        <w:t xml:space="preserve"> — относительно новый механизм защиты Windows (</w:t>
      </w:r>
      <w:proofErr w:type="spellStart"/>
      <w:r w:rsidRPr="0085668E">
        <w:t>exploit</w:t>
      </w:r>
      <w:proofErr w:type="spellEnd"/>
      <w:r w:rsidRPr="0085668E">
        <w:t xml:space="preserve"> </w:t>
      </w:r>
      <w:proofErr w:type="spellStart"/>
      <w:r w:rsidRPr="0085668E">
        <w:t>mitigation</w:t>
      </w:r>
      <w:proofErr w:type="spellEnd"/>
      <w:r w:rsidRPr="0085668E">
        <w:t>), нацеленный на то, чтобы усложнить процесс эксплуатации бинарных уязвимостей в пользовательских приложениях и приложениях режима ядра. Работа данного механизма заключается в валидации неявных вызовов (</w:t>
      </w:r>
      <w:proofErr w:type="spellStart"/>
      <w:r w:rsidRPr="0085668E">
        <w:t>indirect</w:t>
      </w:r>
      <w:proofErr w:type="spellEnd"/>
      <w:r w:rsidRPr="0085668E">
        <w:t xml:space="preserve"> </w:t>
      </w:r>
      <w:proofErr w:type="spellStart"/>
      <w:r w:rsidRPr="0085668E">
        <w:t>calls</w:t>
      </w:r>
      <w:proofErr w:type="spellEnd"/>
      <w:r w:rsidRPr="0085668E">
        <w:t xml:space="preserve">), предотвращающей перехват потока исполнения злоумышленником (например, посредством перезаписи таблицы виртуальных функций). Мощная комбинация поддержки компиляции и времени выполнения от Control </w:t>
      </w:r>
      <w:proofErr w:type="spellStart"/>
      <w:r w:rsidRPr="0085668E">
        <w:t>Flow</w:t>
      </w:r>
      <w:proofErr w:type="spellEnd"/>
      <w:r w:rsidRPr="0085668E">
        <w:t xml:space="preserve"> Guard реализует целостность потока управления, которая жестко ограничивает места, где могут выполняться инструкции косвенного вызова. Он также определяет набор функций в приложении, которые могут быть потенциальными целями для косвенных вызовов. Таким образом, Control </w:t>
      </w:r>
      <w:proofErr w:type="spellStart"/>
      <w:r w:rsidRPr="0085668E">
        <w:t>Flow</w:t>
      </w:r>
      <w:proofErr w:type="spellEnd"/>
      <w:r w:rsidRPr="0085668E">
        <w:t xml:space="preserve"> Guard добавляет дополнительные проверки безопасности, которые могут обнаружить попытки взлома исходного кода.</w:t>
      </w:r>
    </w:p>
    <w:p w14:paraId="24230ACA" w14:textId="77777777" w:rsidR="0085668E" w:rsidRPr="0085668E" w:rsidRDefault="0085668E" w:rsidP="0085668E">
      <w:r w:rsidRPr="0085668E">
        <w:t>Техники эксплуатации уязвимостей и способы обхода защитных механизмов:</w:t>
      </w:r>
    </w:p>
    <w:p w14:paraId="6F619ADB" w14:textId="77777777" w:rsidR="0085668E" w:rsidRPr="0085668E" w:rsidRDefault="0085668E" w:rsidP="0085668E">
      <w:r w:rsidRPr="0085668E">
        <w:rPr>
          <w:b/>
          <w:lang w:val="en-US"/>
        </w:rPr>
        <w:t>ret</w:t>
      </w:r>
      <w:r w:rsidRPr="0085668E">
        <w:rPr>
          <w:b/>
        </w:rPr>
        <w:t>2</w:t>
      </w:r>
      <w:proofErr w:type="spellStart"/>
      <w:r w:rsidRPr="0085668E">
        <w:rPr>
          <w:b/>
          <w:lang w:val="en-US"/>
        </w:rPr>
        <w:t>libc</w:t>
      </w:r>
      <w:proofErr w:type="spellEnd"/>
      <w:r w:rsidRPr="0085668E">
        <w:rPr>
          <w:b/>
        </w:rPr>
        <w:t xml:space="preserve"> – </w:t>
      </w:r>
      <w:r w:rsidRPr="0085668E">
        <w:t xml:space="preserve">техника эксплуатации, когда адрес возврата (RET) функции в стеке подменяется адресом иной функции в программе, и в последующую часть стека записываются параметры для вызываемой функции. Эта техника позволяет нападающему выполнить какую-либо существующую функцию без необходимости внедрения </w:t>
      </w:r>
      <w:proofErr w:type="spellStart"/>
      <w:r w:rsidRPr="0085668E">
        <w:t>шеллкода</w:t>
      </w:r>
      <w:proofErr w:type="spellEnd"/>
      <w:r w:rsidRPr="0085668E">
        <w:t xml:space="preserve"> в программу</w:t>
      </w:r>
    </w:p>
    <w:p w14:paraId="0E7EBB99" w14:textId="77777777" w:rsidR="0085668E" w:rsidRPr="0085668E" w:rsidRDefault="0085668E" w:rsidP="0085668E">
      <w:r w:rsidRPr="0085668E">
        <w:rPr>
          <w:b/>
          <w:lang w:val="en-US"/>
        </w:rPr>
        <w:t>ROP</w:t>
      </w:r>
      <w:r w:rsidRPr="0085668E">
        <w:rPr>
          <w:b/>
        </w:rPr>
        <w:t xml:space="preserve"> (</w:t>
      </w:r>
      <w:r w:rsidRPr="0085668E">
        <w:rPr>
          <w:b/>
          <w:lang w:val="en-US"/>
        </w:rPr>
        <w:t>return</w:t>
      </w:r>
      <w:r w:rsidRPr="0085668E">
        <w:rPr>
          <w:b/>
        </w:rPr>
        <w:t>-</w:t>
      </w:r>
      <w:r w:rsidRPr="0085668E">
        <w:rPr>
          <w:b/>
          <w:lang w:val="en-US"/>
        </w:rPr>
        <w:t>oriented</w:t>
      </w:r>
      <w:r w:rsidRPr="0085668E">
        <w:rPr>
          <w:b/>
        </w:rPr>
        <w:t xml:space="preserve"> </w:t>
      </w:r>
      <w:r w:rsidRPr="0085668E">
        <w:rPr>
          <w:b/>
          <w:lang w:val="en-US"/>
        </w:rPr>
        <w:t>programming</w:t>
      </w:r>
      <w:r w:rsidRPr="0085668E">
        <w:rPr>
          <w:b/>
        </w:rPr>
        <w:t>)</w:t>
      </w:r>
      <w:r w:rsidRPr="0085668E">
        <w:t xml:space="preserve"> – технология, которая позволяет обходить </w:t>
      </w:r>
      <w:r w:rsidRPr="0085668E">
        <w:rPr>
          <w:lang w:val="en-US"/>
        </w:rPr>
        <w:t>NX</w:t>
      </w:r>
      <w:r w:rsidRPr="0085668E">
        <w:t xml:space="preserve">-бит. Идея </w:t>
      </w:r>
      <w:r w:rsidRPr="0085668E">
        <w:rPr>
          <w:lang w:val="en-US"/>
        </w:rPr>
        <w:t>ROP</w:t>
      </w:r>
      <w:r w:rsidRPr="0085668E">
        <w:t xml:space="preserve">-цепочек довольно проста. Вместо того чтобы записывать и исполнять код на стеке, мы будем использовать так называемые </w:t>
      </w:r>
      <w:r w:rsidRPr="0085668E">
        <w:lastRenderedPageBreak/>
        <w:t xml:space="preserve">гаджеты. Гаджет — это короткая последовательность команд, которые заканчиваются инструкцией </w:t>
      </w:r>
      <w:r w:rsidRPr="0085668E">
        <w:rPr>
          <w:lang w:val="en-US"/>
        </w:rPr>
        <w:t>ret</w:t>
      </w:r>
      <w:r w:rsidRPr="0085668E">
        <w:t>. Комбинируя такие команды, мы можем добиться исполнения кода.</w:t>
      </w:r>
    </w:p>
    <w:p w14:paraId="244BDB2F" w14:textId="63C192D7" w:rsidR="00C93DCC" w:rsidRDefault="0085668E" w:rsidP="0085668E">
      <w:r w:rsidRPr="0085668E">
        <w:rPr>
          <w:b/>
          <w:lang w:val="en-US"/>
        </w:rPr>
        <w:t>Heap</w:t>
      </w:r>
      <w:r w:rsidRPr="0085668E">
        <w:rPr>
          <w:b/>
        </w:rPr>
        <w:t xml:space="preserve"> </w:t>
      </w:r>
      <w:r w:rsidRPr="0085668E">
        <w:rPr>
          <w:b/>
          <w:lang w:val="en-US"/>
        </w:rPr>
        <w:t>Spray</w:t>
      </w:r>
      <w:r w:rsidRPr="0085668E">
        <w:t xml:space="preserve"> – метод для эксплуатации уязвимостей, дословно переводится как “распыление кучи”, потому что оно включает в себя запись серии байтов в различных местах кучи. Злоумышленник заставляет приложение выделить память под большое количество объектов, содержащих вредоносный код. При этом повышается вероятность успеха эксплойта, который переносит поток исполнения на некоторую позицию внутри кучи. Важно понимать, что без эксплойта, позволяющего изменять поток исполнения, </w:t>
      </w:r>
      <w:proofErr w:type="spellStart"/>
      <w:r w:rsidRPr="0085668E">
        <w:t>heap</w:t>
      </w:r>
      <w:proofErr w:type="spellEnd"/>
      <w:r w:rsidRPr="0085668E">
        <w:t xml:space="preserve"> </w:t>
      </w:r>
      <w:proofErr w:type="spellStart"/>
      <w:r w:rsidRPr="0085668E">
        <w:t>spraying</w:t>
      </w:r>
      <w:proofErr w:type="spellEnd"/>
      <w:r w:rsidRPr="0085668E">
        <w:t xml:space="preserve"> не нанесет какого-либо вреда.</w:t>
      </w:r>
    </w:p>
    <w:p w14:paraId="4D723A25" w14:textId="3D699BEC" w:rsidR="002119FE" w:rsidRPr="0085668E" w:rsidRDefault="002119FE" w:rsidP="002119FE">
      <w:r w:rsidRPr="0085668E">
        <w:rPr>
          <w:b/>
          <w:lang w:val="en-US"/>
        </w:rPr>
        <w:t>Stack</w:t>
      </w:r>
      <w:r w:rsidRPr="0085668E">
        <w:rPr>
          <w:b/>
        </w:rPr>
        <w:t xml:space="preserve"> </w:t>
      </w:r>
      <w:r w:rsidRPr="0085668E">
        <w:rPr>
          <w:b/>
          <w:lang w:val="en-US"/>
        </w:rPr>
        <w:t>Pivoting</w:t>
      </w:r>
      <w:r w:rsidRPr="0085668E">
        <w:t xml:space="preserve"> – технология, являющаяся одним из примеров ROP-уязвимостей. Она заключается в подмене указателя стека на нужный злоумышленнику буфер для последующего эксплуатирования уязвимости.</w:t>
      </w:r>
    </w:p>
    <w:p w14:paraId="5F528515" w14:textId="3F24B03A" w:rsidR="002119FE" w:rsidRDefault="002119FE" w:rsidP="002119FE">
      <w:pPr>
        <w:ind w:left="23" w:right="4"/>
      </w:pPr>
      <w:r>
        <w:t>Память в программе адресуется относительно точки входа в программу. Память сегментирована п состоит из сегмента кода, сегмента данных и сегмента стека. Сегмент кода содержит инструкции, исполняемые процессором, где адрес следующей выполняемой инструкции указан в регистре EIP. Сегмент данных содержит данные, используемые командами программы. В сегменте стека хранятся переменные функций, переменные окружения п аргументы, которые передаются программе.</w:t>
      </w:r>
    </w:p>
    <w:p w14:paraId="730BA83B" w14:textId="77777777" w:rsidR="00C93DCC" w:rsidRDefault="00C93DCC" w:rsidP="00312467">
      <w:pPr>
        <w:suppressAutoHyphens/>
        <w:ind w:firstLine="0"/>
        <w:rPr>
          <w:rFonts w:eastAsia="Times New Roman" w:cs="Times New Roman"/>
        </w:rPr>
      </w:pPr>
    </w:p>
    <w:p w14:paraId="2141CE41" w14:textId="5B3594C2" w:rsidR="00C93DCC" w:rsidRPr="00C93DCC" w:rsidRDefault="00312467" w:rsidP="00111FF9">
      <w:pPr>
        <w:pStyle w:val="a6"/>
      </w:pPr>
      <w:r>
        <w:t>Ход работы</w:t>
      </w:r>
    </w:p>
    <w:p w14:paraId="6487A6B8" w14:textId="42E1A69F" w:rsidR="0085668E" w:rsidRDefault="0085668E" w:rsidP="0085668E">
      <w:r>
        <w:rPr>
          <w:rFonts w:eastAsia="Times New Roman" w:cs="Times New Roman"/>
        </w:rPr>
        <w:t xml:space="preserve">При выполнении лабораторной работы №2, которая заключалась в </w:t>
      </w:r>
      <w:r>
        <w:t>изучении</w:t>
      </w:r>
      <w:r w:rsidRPr="00C368E6">
        <w:t xml:space="preserve"> принципов поиска уязвимостей в программном обеспечении без исходн</w:t>
      </w:r>
      <w:r>
        <w:t xml:space="preserve">ого кода. Для выданной программы была обнаружена уязвимость в виде функции </w:t>
      </w:r>
      <w:proofErr w:type="spellStart"/>
      <w:r>
        <w:rPr>
          <w:lang w:val="en-US"/>
        </w:rPr>
        <w:t>strcpy</w:t>
      </w:r>
      <w:proofErr w:type="spellEnd"/>
      <w:r>
        <w:t>, которая небезопасно передает буфер из конфигурационного файла</w:t>
      </w:r>
      <w:r w:rsidR="00D35779">
        <w:t>.</w:t>
      </w:r>
    </w:p>
    <w:p w14:paraId="53EA5E23" w14:textId="77777777" w:rsidR="0085668E" w:rsidRDefault="0085668E" w:rsidP="0085668E"/>
    <w:p w14:paraId="3CE122EA" w14:textId="77777777" w:rsidR="0085668E" w:rsidRDefault="0085668E" w:rsidP="0085668E">
      <w:pPr>
        <w:pStyle w:val="af8"/>
      </w:pPr>
      <w:r w:rsidRPr="003C2925">
        <w:rPr>
          <w:noProof/>
        </w:rPr>
        <w:lastRenderedPageBreak/>
        <w:drawing>
          <wp:inline distT="0" distB="0" distL="0" distR="0" wp14:anchorId="6C24F525" wp14:editId="60DD8D64">
            <wp:extent cx="4219575" cy="1637447"/>
            <wp:effectExtent l="0" t="0" r="0" b="1270"/>
            <wp:docPr id="961358641" name="Рисунок 1" descr="Изображение выглядит как текст, снимок экрана, Шрифт,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58641" name="Рисунок 1" descr="Изображение выглядит как текст, снимок экрана, Шрифт, дисплей&#10;&#10;Автоматически созданное описание"/>
                    <pic:cNvPicPr/>
                  </pic:nvPicPr>
                  <pic:blipFill>
                    <a:blip r:embed="rId8"/>
                    <a:stretch>
                      <a:fillRect/>
                    </a:stretch>
                  </pic:blipFill>
                  <pic:spPr>
                    <a:xfrm>
                      <a:off x="0" y="0"/>
                      <a:ext cx="4227565" cy="1640548"/>
                    </a:xfrm>
                    <a:prstGeom prst="rect">
                      <a:avLst/>
                    </a:prstGeom>
                  </pic:spPr>
                </pic:pic>
              </a:graphicData>
            </a:graphic>
          </wp:inline>
        </w:drawing>
      </w:r>
    </w:p>
    <w:p w14:paraId="6567FE4A" w14:textId="4BFFADA4" w:rsidR="0085668E" w:rsidRDefault="0085668E" w:rsidP="0085668E">
      <w:pPr>
        <w:pStyle w:val="ad"/>
      </w:pPr>
      <w:r>
        <w:t xml:space="preserve">Рисунок </w:t>
      </w:r>
      <w:r>
        <w:fldChar w:fldCharType="begin"/>
      </w:r>
      <w:r>
        <w:instrText xml:space="preserve"> SEQ Рисунок \* ARABIC </w:instrText>
      </w:r>
      <w:r>
        <w:fldChar w:fldCharType="separate"/>
      </w:r>
      <w:r w:rsidR="0037444F">
        <w:rPr>
          <w:noProof/>
        </w:rPr>
        <w:t>1</w:t>
      </w:r>
      <w:r>
        <w:fldChar w:fldCharType="end"/>
      </w:r>
      <w:r>
        <w:t xml:space="preserve"> – Уязвимость программы</w:t>
      </w:r>
    </w:p>
    <w:p w14:paraId="30184975" w14:textId="4313E039" w:rsidR="00D740EB" w:rsidRDefault="00D740EB" w:rsidP="0085668E">
      <w:pPr>
        <w:suppressAutoHyphens/>
      </w:pPr>
    </w:p>
    <w:p w14:paraId="2871257E" w14:textId="7EF3475A" w:rsidR="00D35779" w:rsidRDefault="00D35779" w:rsidP="00D35779">
      <w:pPr>
        <w:ind w:firstLine="0"/>
      </w:pPr>
      <w:r>
        <w:t>В этом случае, по причине отсутствия механизмов проверки, данные, содержащиеся в аргументе, переполняют буфер и затирают данные в стеке, которые следуют за буфером</w:t>
      </w:r>
      <w:r w:rsidRPr="00C20A0D">
        <w:t>.</w:t>
      </w:r>
    </w:p>
    <w:p w14:paraId="17B82AE4" w14:textId="77777777" w:rsidR="00D35779" w:rsidRDefault="00D35779" w:rsidP="00D35779">
      <w:pPr>
        <w:keepNext/>
        <w:ind w:firstLine="0"/>
        <w:jc w:val="center"/>
      </w:pPr>
      <w:r w:rsidRPr="00C20A0D">
        <w:rPr>
          <w:noProof/>
        </w:rPr>
        <w:drawing>
          <wp:inline distT="0" distB="0" distL="0" distR="0" wp14:anchorId="5BC2B006" wp14:editId="56E7C00D">
            <wp:extent cx="1143160" cy="1657581"/>
            <wp:effectExtent l="0" t="0" r="0" b="0"/>
            <wp:docPr id="3" name="Рисунок 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тол&#10;&#10;Автоматически созданное описание"/>
                    <pic:cNvPicPr/>
                  </pic:nvPicPr>
                  <pic:blipFill>
                    <a:blip r:embed="rId9"/>
                    <a:stretch>
                      <a:fillRect/>
                    </a:stretch>
                  </pic:blipFill>
                  <pic:spPr>
                    <a:xfrm>
                      <a:off x="0" y="0"/>
                      <a:ext cx="1143160" cy="1657581"/>
                    </a:xfrm>
                    <a:prstGeom prst="rect">
                      <a:avLst/>
                    </a:prstGeom>
                  </pic:spPr>
                </pic:pic>
              </a:graphicData>
            </a:graphic>
          </wp:inline>
        </w:drawing>
      </w:r>
    </w:p>
    <w:p w14:paraId="0F5237AF" w14:textId="07E4071B" w:rsidR="00D35779" w:rsidRPr="00C20A0D" w:rsidRDefault="00D35779" w:rsidP="00D35779">
      <w:pPr>
        <w:pStyle w:val="afffa"/>
        <w:ind w:firstLine="0"/>
      </w:pPr>
      <w:r>
        <w:t xml:space="preserve">Рисунок </w:t>
      </w:r>
      <w:r>
        <w:fldChar w:fldCharType="begin"/>
      </w:r>
      <w:r>
        <w:instrText xml:space="preserve"> SEQ Рисунок \* ARABIC </w:instrText>
      </w:r>
      <w:r>
        <w:fldChar w:fldCharType="separate"/>
      </w:r>
      <w:r w:rsidR="0037444F">
        <w:rPr>
          <w:noProof/>
        </w:rPr>
        <w:t>2</w:t>
      </w:r>
      <w:r>
        <w:rPr>
          <w:noProof/>
        </w:rPr>
        <w:fldChar w:fldCharType="end"/>
      </w:r>
      <w:r w:rsidRPr="00C20A0D">
        <w:t xml:space="preserve"> – </w:t>
      </w:r>
      <w:r>
        <w:t xml:space="preserve">Структура стека на момент вызова функции </w:t>
      </w:r>
      <w:proofErr w:type="spellStart"/>
      <w:r>
        <w:rPr>
          <w:i/>
          <w:iCs/>
          <w:lang w:val="en-US"/>
        </w:rPr>
        <w:t>strcpy</w:t>
      </w:r>
      <w:proofErr w:type="spellEnd"/>
    </w:p>
    <w:p w14:paraId="602EF9A8" w14:textId="77777777" w:rsidR="00D35779" w:rsidRDefault="00D35779" w:rsidP="00D35779">
      <w:pPr>
        <w:keepNext/>
        <w:suppressAutoHyphens/>
        <w:ind w:firstLine="0"/>
        <w:jc w:val="center"/>
      </w:pPr>
      <w:r w:rsidRPr="00726853">
        <w:rPr>
          <w:rFonts w:eastAsia="Times New Roman" w:cs="Times New Roman"/>
          <w:noProof/>
        </w:rPr>
        <w:drawing>
          <wp:inline distT="0" distB="0" distL="0" distR="0" wp14:anchorId="13BFA5D1" wp14:editId="3A48F667">
            <wp:extent cx="1133633" cy="1619476"/>
            <wp:effectExtent l="0" t="0" r="9525" b="0"/>
            <wp:docPr id="6" name="Рисунок 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стол&#10;&#10;Автоматически созданное описание"/>
                    <pic:cNvPicPr/>
                  </pic:nvPicPr>
                  <pic:blipFill>
                    <a:blip r:embed="rId10"/>
                    <a:stretch>
                      <a:fillRect/>
                    </a:stretch>
                  </pic:blipFill>
                  <pic:spPr>
                    <a:xfrm>
                      <a:off x="0" y="0"/>
                      <a:ext cx="1133633" cy="1619476"/>
                    </a:xfrm>
                    <a:prstGeom prst="rect">
                      <a:avLst/>
                    </a:prstGeom>
                  </pic:spPr>
                </pic:pic>
              </a:graphicData>
            </a:graphic>
          </wp:inline>
        </w:drawing>
      </w:r>
    </w:p>
    <w:p w14:paraId="052C8E02" w14:textId="4C67BB06" w:rsidR="00D35779" w:rsidRDefault="00D35779" w:rsidP="00D35779">
      <w:pPr>
        <w:pStyle w:val="afffa"/>
        <w:ind w:firstLine="0"/>
        <w:rPr>
          <w:rFonts w:eastAsia="Times New Roman" w:cs="Times New Roman"/>
        </w:rPr>
      </w:pPr>
      <w:bookmarkStart w:id="1" w:name="_Ref110774312"/>
      <w:r>
        <w:t xml:space="preserve">Рисунок </w:t>
      </w:r>
      <w:r>
        <w:fldChar w:fldCharType="begin"/>
      </w:r>
      <w:r>
        <w:instrText xml:space="preserve"> SEQ Рисунок \* ARABIC </w:instrText>
      </w:r>
      <w:r>
        <w:fldChar w:fldCharType="separate"/>
      </w:r>
      <w:r w:rsidR="0037444F">
        <w:rPr>
          <w:noProof/>
        </w:rPr>
        <w:t>3</w:t>
      </w:r>
      <w:r>
        <w:rPr>
          <w:noProof/>
        </w:rPr>
        <w:fldChar w:fldCharType="end"/>
      </w:r>
      <w:bookmarkEnd w:id="1"/>
      <w:r w:rsidRPr="00726853">
        <w:t xml:space="preserve"> – </w:t>
      </w:r>
      <w:r>
        <w:t>Структура стека после переполнения массива</w:t>
      </w:r>
      <w:r w:rsidRPr="00D35779">
        <w:t xml:space="preserve"> </w:t>
      </w:r>
      <w:r>
        <w:t xml:space="preserve">в функции </w:t>
      </w:r>
      <w:proofErr w:type="spellStart"/>
      <w:r>
        <w:rPr>
          <w:i/>
          <w:iCs/>
          <w:lang w:val="en-US"/>
        </w:rPr>
        <w:t>strcpy</w:t>
      </w:r>
      <w:proofErr w:type="spellEnd"/>
    </w:p>
    <w:p w14:paraId="19508C64" w14:textId="77777777" w:rsidR="00D35779" w:rsidRDefault="00D35779" w:rsidP="00D35779">
      <w:pPr>
        <w:suppressAutoHyphens/>
        <w:rPr>
          <w:rFonts w:eastAsia="Times New Roman" w:cs="Times New Roman"/>
        </w:rPr>
      </w:pPr>
    </w:p>
    <w:p w14:paraId="42268B81" w14:textId="213B864E" w:rsidR="00D35779" w:rsidRDefault="00D35779" w:rsidP="00D35779">
      <w:pPr>
        <w:suppressAutoHyphens/>
      </w:pPr>
      <w:r>
        <w:t>Данные из буфера перекрывают адрес возврата из функции. Таким образом, злоумышленник может составить определенный код, при котором на месте адреса возврата в стеке окажется новый адрес, указывающий на инструкции созданного им шелл-кода, управление на который передается в результате переполнения.</w:t>
      </w:r>
    </w:p>
    <w:p w14:paraId="19C537CD" w14:textId="77777777" w:rsidR="00CC2458" w:rsidRDefault="00CC2458" w:rsidP="00D35779">
      <w:pPr>
        <w:suppressAutoHyphens/>
      </w:pPr>
    </w:p>
    <w:p w14:paraId="4AD643BE" w14:textId="0ADF55B0" w:rsidR="00CC2458" w:rsidRDefault="00CC2458" w:rsidP="00D35779">
      <w:pPr>
        <w:suppressAutoHyphens/>
        <w:rPr>
          <w:rFonts w:eastAsia="Times New Roman"/>
        </w:rPr>
      </w:pPr>
      <w:r>
        <w:lastRenderedPageBreak/>
        <w:t xml:space="preserve">Итак, заданный исполняемый файл был открыт с помощью отладчика </w:t>
      </w:r>
      <w:r>
        <w:rPr>
          <w:rFonts w:eastAsia="Times New Roman"/>
          <w:lang w:val="en-US"/>
        </w:rPr>
        <w:t>x</w:t>
      </w:r>
      <w:r w:rsidRPr="00116485">
        <w:rPr>
          <w:rFonts w:eastAsia="Times New Roman"/>
        </w:rPr>
        <w:t>64</w:t>
      </w:r>
      <w:proofErr w:type="spellStart"/>
      <w:r>
        <w:rPr>
          <w:rFonts w:eastAsia="Times New Roman"/>
          <w:lang w:val="en-US"/>
        </w:rPr>
        <w:t>dbg</w:t>
      </w:r>
      <w:proofErr w:type="spellEnd"/>
      <w:r w:rsidRPr="00CC2458">
        <w:rPr>
          <w:rFonts w:eastAsia="Times New Roman"/>
        </w:rPr>
        <w:t xml:space="preserve">. </w:t>
      </w:r>
      <w:r>
        <w:rPr>
          <w:rFonts w:eastAsia="Times New Roman"/>
        </w:rPr>
        <w:t xml:space="preserve">В отладочных символах была найдена функция </w:t>
      </w:r>
      <w:r>
        <w:rPr>
          <w:rFonts w:eastAsia="Times New Roman"/>
          <w:lang w:val="en-US"/>
        </w:rPr>
        <w:t>vuln</w:t>
      </w:r>
      <w:r w:rsidRPr="00CC2458">
        <w:rPr>
          <w:rFonts w:eastAsia="Times New Roman"/>
        </w:rPr>
        <w:t>_</w:t>
      </w:r>
      <w:proofErr w:type="spellStart"/>
      <w:r>
        <w:rPr>
          <w:rFonts w:eastAsia="Times New Roman"/>
          <w:lang w:val="en-US"/>
        </w:rPr>
        <w:t>func</w:t>
      </w:r>
      <w:proofErr w:type="spellEnd"/>
      <w:r>
        <w:rPr>
          <w:rFonts w:eastAsia="Times New Roman"/>
        </w:rPr>
        <w:t>, в которой и происходит запись из конфигурационного файла в программу.</w:t>
      </w:r>
    </w:p>
    <w:p w14:paraId="30FA948B" w14:textId="77777777" w:rsidR="00CC2458" w:rsidRDefault="00CC2458" w:rsidP="00D35779">
      <w:pPr>
        <w:suppressAutoHyphens/>
        <w:rPr>
          <w:rFonts w:eastAsia="Times New Roman"/>
        </w:rPr>
      </w:pPr>
    </w:p>
    <w:p w14:paraId="340EB745" w14:textId="77777777" w:rsidR="00CC2458" w:rsidRDefault="00CC2458" w:rsidP="00CC2458">
      <w:pPr>
        <w:pStyle w:val="af8"/>
      </w:pPr>
      <w:r w:rsidRPr="00CC2458">
        <w:rPr>
          <w:noProof/>
        </w:rPr>
        <w:drawing>
          <wp:inline distT="0" distB="0" distL="0" distR="0" wp14:anchorId="044E0A5C" wp14:editId="4A52E943">
            <wp:extent cx="6300470" cy="4440555"/>
            <wp:effectExtent l="0" t="0" r="5080" b="0"/>
            <wp:docPr id="1785052451"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52451"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11"/>
                    <a:stretch>
                      <a:fillRect/>
                    </a:stretch>
                  </pic:blipFill>
                  <pic:spPr>
                    <a:xfrm>
                      <a:off x="0" y="0"/>
                      <a:ext cx="6300470" cy="4440555"/>
                    </a:xfrm>
                    <a:prstGeom prst="rect">
                      <a:avLst/>
                    </a:prstGeom>
                  </pic:spPr>
                </pic:pic>
              </a:graphicData>
            </a:graphic>
          </wp:inline>
        </w:drawing>
      </w:r>
    </w:p>
    <w:p w14:paraId="7DEEDBC4" w14:textId="3DDE3815" w:rsidR="00CC2458" w:rsidRDefault="00CC2458" w:rsidP="00CC2458">
      <w:pPr>
        <w:pStyle w:val="ad"/>
      </w:pPr>
      <w:r>
        <w:t xml:space="preserve">Рисунок </w:t>
      </w:r>
      <w:r>
        <w:fldChar w:fldCharType="begin"/>
      </w:r>
      <w:r>
        <w:instrText xml:space="preserve"> SEQ Рисунок \* ARABIC </w:instrText>
      </w:r>
      <w:r>
        <w:fldChar w:fldCharType="separate"/>
      </w:r>
      <w:r w:rsidR="0037444F">
        <w:rPr>
          <w:noProof/>
        </w:rPr>
        <w:t>4</w:t>
      </w:r>
      <w:r>
        <w:fldChar w:fldCharType="end"/>
      </w:r>
      <w:r>
        <w:t xml:space="preserve"> – Поиск функции, в которой происходит запись буфера в стек</w:t>
      </w:r>
    </w:p>
    <w:p w14:paraId="56687C32" w14:textId="77777777" w:rsidR="00CC2458" w:rsidRDefault="00CC2458" w:rsidP="00CC2458"/>
    <w:p w14:paraId="7A4C3B89" w14:textId="3A56164E" w:rsidR="00CC2458" w:rsidRPr="00CA60F8" w:rsidRDefault="00CC2458" w:rsidP="00CC2458">
      <w:r>
        <w:t xml:space="preserve">После установки точки останова было найдено конкретное место в коде, где происходит запись в стек. Для </w:t>
      </w:r>
      <w:r w:rsidR="00EC1C7F">
        <w:t>наглядности</w:t>
      </w:r>
      <w:r>
        <w:t xml:space="preserve"> в конфигурационный файл</w:t>
      </w:r>
      <w:r w:rsidR="00CA60F8">
        <w:t xml:space="preserve"> заранее</w:t>
      </w:r>
      <w:r>
        <w:t xml:space="preserve"> были записаны символы </w:t>
      </w:r>
      <w:r w:rsidRPr="00CC2458">
        <w:t>‘</w:t>
      </w:r>
      <w:r>
        <w:rPr>
          <w:lang w:val="en-US"/>
        </w:rPr>
        <w:t>U</w:t>
      </w:r>
      <w:r w:rsidRPr="00CC2458">
        <w:t>’</w:t>
      </w:r>
      <w:r>
        <w:t>, имеющие код 55.</w:t>
      </w:r>
    </w:p>
    <w:p w14:paraId="0AB236F9" w14:textId="1428B902" w:rsidR="00CA60F8" w:rsidRPr="00CA60F8" w:rsidRDefault="00CA60F8" w:rsidP="00CC2458"/>
    <w:p w14:paraId="03B437AF" w14:textId="77777777" w:rsidR="00CA60F8" w:rsidRDefault="00CA60F8" w:rsidP="00CA60F8">
      <w:pPr>
        <w:pStyle w:val="af8"/>
      </w:pPr>
      <w:r w:rsidRPr="00CA60F8">
        <w:rPr>
          <w:noProof/>
          <w:lang w:val="en-US"/>
        </w:rPr>
        <w:lastRenderedPageBreak/>
        <w:drawing>
          <wp:inline distT="0" distB="0" distL="0" distR="0" wp14:anchorId="5D483EEA" wp14:editId="522F0B74">
            <wp:extent cx="6300470" cy="1994535"/>
            <wp:effectExtent l="0" t="0" r="5080" b="5715"/>
            <wp:docPr id="436962879"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62879" name="Рисунок 1" descr="Изображение выглядит как текст, снимок экрана, Шрифт, число&#10;&#10;Автоматически созданное описание"/>
                    <pic:cNvPicPr/>
                  </pic:nvPicPr>
                  <pic:blipFill>
                    <a:blip r:embed="rId12"/>
                    <a:stretch>
                      <a:fillRect/>
                    </a:stretch>
                  </pic:blipFill>
                  <pic:spPr>
                    <a:xfrm>
                      <a:off x="0" y="0"/>
                      <a:ext cx="6300470" cy="1994535"/>
                    </a:xfrm>
                    <a:prstGeom prst="rect">
                      <a:avLst/>
                    </a:prstGeom>
                  </pic:spPr>
                </pic:pic>
              </a:graphicData>
            </a:graphic>
          </wp:inline>
        </w:drawing>
      </w:r>
    </w:p>
    <w:p w14:paraId="4A50070F" w14:textId="302B3D0E" w:rsidR="00CA60F8" w:rsidRDefault="00CA60F8" w:rsidP="00CA60F8">
      <w:pPr>
        <w:pStyle w:val="ad"/>
      </w:pPr>
      <w:r>
        <w:t xml:space="preserve">Рисунок </w:t>
      </w:r>
      <w:r>
        <w:fldChar w:fldCharType="begin"/>
      </w:r>
      <w:r>
        <w:instrText xml:space="preserve"> SEQ Рисунок \* ARABIC </w:instrText>
      </w:r>
      <w:r>
        <w:fldChar w:fldCharType="separate"/>
      </w:r>
      <w:r w:rsidR="0037444F">
        <w:rPr>
          <w:noProof/>
        </w:rPr>
        <w:t>5</w:t>
      </w:r>
      <w:r>
        <w:fldChar w:fldCharType="end"/>
      </w:r>
      <w:r>
        <w:rPr>
          <w:lang w:val="en-US"/>
        </w:rPr>
        <w:t xml:space="preserve"> – </w:t>
      </w:r>
      <w:r>
        <w:t>Изменение конфигурационного файла</w:t>
      </w:r>
    </w:p>
    <w:p w14:paraId="73C54F40" w14:textId="77777777" w:rsidR="00CA60F8" w:rsidRPr="00CA60F8" w:rsidRDefault="00CA60F8" w:rsidP="00CA60F8"/>
    <w:p w14:paraId="6B115BDE" w14:textId="7A7B2DDB" w:rsidR="00CC2458" w:rsidRDefault="001B41D8" w:rsidP="00CC2458">
      <w:pPr>
        <w:pStyle w:val="af8"/>
      </w:pPr>
      <w:r w:rsidRPr="001B41D8">
        <w:rPr>
          <w:noProof/>
        </w:rPr>
        <w:drawing>
          <wp:inline distT="0" distB="0" distL="0" distR="0" wp14:anchorId="629B29F0" wp14:editId="4415AB10">
            <wp:extent cx="6300470" cy="4485640"/>
            <wp:effectExtent l="0" t="0" r="5080" b="0"/>
            <wp:docPr id="768143276" name="Рисунок 1"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43276" name="Рисунок 1" descr="Изображение выглядит как текст, снимок экрана, число, программное обеспечение&#10;&#10;Автоматически созданное описание"/>
                    <pic:cNvPicPr/>
                  </pic:nvPicPr>
                  <pic:blipFill>
                    <a:blip r:embed="rId13"/>
                    <a:stretch>
                      <a:fillRect/>
                    </a:stretch>
                  </pic:blipFill>
                  <pic:spPr>
                    <a:xfrm>
                      <a:off x="0" y="0"/>
                      <a:ext cx="6300470" cy="4485640"/>
                    </a:xfrm>
                    <a:prstGeom prst="rect">
                      <a:avLst/>
                    </a:prstGeom>
                  </pic:spPr>
                </pic:pic>
              </a:graphicData>
            </a:graphic>
          </wp:inline>
        </w:drawing>
      </w:r>
    </w:p>
    <w:p w14:paraId="254253E0" w14:textId="7040D2DC" w:rsidR="00312467" w:rsidRPr="00CC2458" w:rsidRDefault="00CC2458" w:rsidP="00CC2458">
      <w:pPr>
        <w:pStyle w:val="af8"/>
      </w:pPr>
      <w:r>
        <w:t xml:space="preserve">Рисунок </w:t>
      </w:r>
      <w:r>
        <w:fldChar w:fldCharType="begin"/>
      </w:r>
      <w:r>
        <w:instrText xml:space="preserve"> SEQ Рисунок \* ARABIC </w:instrText>
      </w:r>
      <w:r>
        <w:fldChar w:fldCharType="separate"/>
      </w:r>
      <w:r w:rsidR="0037444F">
        <w:rPr>
          <w:noProof/>
        </w:rPr>
        <w:t>6</w:t>
      </w:r>
      <w:r>
        <w:fldChar w:fldCharType="end"/>
      </w:r>
      <w:r>
        <w:t xml:space="preserve"> – размещение буфера в стеке</w:t>
      </w:r>
    </w:p>
    <w:p w14:paraId="5929821B" w14:textId="77777777" w:rsidR="00D35779" w:rsidRDefault="00D35779" w:rsidP="0085668E">
      <w:pPr>
        <w:suppressAutoHyphens/>
      </w:pPr>
    </w:p>
    <w:p w14:paraId="091DED4E" w14:textId="1DE3C3CF" w:rsidR="00CA60F8" w:rsidRDefault="001B41D8" w:rsidP="0085668E">
      <w:pPr>
        <w:suppressAutoHyphens/>
      </w:pPr>
      <w:r>
        <w:t xml:space="preserve">Можно заметить, что после выполнения команды </w:t>
      </w:r>
      <w:r>
        <w:rPr>
          <w:lang w:val="en-US"/>
        </w:rPr>
        <w:t>call</w:t>
      </w:r>
      <w:r w:rsidRPr="001B41D8">
        <w:t xml:space="preserve"> </w:t>
      </w:r>
      <w:r>
        <w:t>произошла запись в стек.</w:t>
      </w:r>
    </w:p>
    <w:p w14:paraId="1659CC89" w14:textId="6BADA254" w:rsidR="001B41D8" w:rsidRDefault="001B41D8" w:rsidP="0085668E">
      <w:pPr>
        <w:suppressAutoHyphens/>
      </w:pPr>
      <w:r>
        <w:t xml:space="preserve">Также было отмечено, что </w:t>
      </w:r>
      <w:r w:rsidR="00F1506C">
        <w:t xml:space="preserve">место в буфере, которое не было наполнено символами из конфигурационного файла (если значение </w:t>
      </w:r>
      <w:proofErr w:type="spellStart"/>
      <w:r w:rsidR="00F1506C">
        <w:rPr>
          <w:lang w:val="en-US"/>
        </w:rPr>
        <w:t>dst</w:t>
      </w:r>
      <w:proofErr w:type="spellEnd"/>
      <w:r w:rsidR="00F1506C" w:rsidRPr="00F1506C">
        <w:t>_</w:t>
      </w:r>
      <w:proofErr w:type="spellStart"/>
      <w:r w:rsidR="00F1506C">
        <w:rPr>
          <w:lang w:val="en-US"/>
        </w:rPr>
        <w:t>len</w:t>
      </w:r>
      <w:proofErr w:type="spellEnd"/>
      <w:r w:rsidR="00F1506C" w:rsidRPr="00F1506C">
        <w:t xml:space="preserve"> </w:t>
      </w:r>
      <w:r w:rsidR="00F1506C">
        <w:t xml:space="preserve">больше, чем </w:t>
      </w:r>
      <w:r w:rsidR="00F1506C">
        <w:lastRenderedPageBreak/>
        <w:t xml:space="preserve">символов после слова </w:t>
      </w:r>
      <w:r w:rsidR="00F1506C">
        <w:rPr>
          <w:lang w:val="en-US"/>
        </w:rPr>
        <w:t>start</w:t>
      </w:r>
      <w:r w:rsidR="00F1506C">
        <w:t xml:space="preserve">), заполняется символами </w:t>
      </w:r>
      <w:r w:rsidR="00F1506C" w:rsidRPr="00F1506C">
        <w:t>‘</w:t>
      </w:r>
      <w:r w:rsidR="00F1506C">
        <w:rPr>
          <w:lang w:val="en-US"/>
        </w:rPr>
        <w:t>b</w:t>
      </w:r>
      <w:r w:rsidR="00F1506C" w:rsidRPr="00F1506C">
        <w:t>’</w:t>
      </w:r>
      <w:r w:rsidR="00F1506C">
        <w:t xml:space="preserve"> с кодом 62. Соответственно, с помощью отладчика можно найти место, где находится адрес функции возврата, который можно затереть, чтобы проэксплуатировать уязвимость.</w:t>
      </w:r>
      <w:r w:rsidR="00F1506C" w:rsidRPr="00F1506C">
        <w:t xml:space="preserve"> </w:t>
      </w:r>
    </w:p>
    <w:p w14:paraId="321E8E01" w14:textId="77777777" w:rsidR="0080177A" w:rsidRDefault="0080177A" w:rsidP="00F1506C">
      <w:pPr>
        <w:pStyle w:val="af8"/>
        <w:jc w:val="both"/>
      </w:pPr>
    </w:p>
    <w:p w14:paraId="664D329B" w14:textId="62C17125" w:rsidR="00F1506C" w:rsidRDefault="00F1506C" w:rsidP="0080177A">
      <w:pPr>
        <w:pStyle w:val="af8"/>
      </w:pPr>
      <w:r w:rsidRPr="0080177A">
        <w:rPr>
          <w:noProof/>
        </w:rPr>
        <w:drawing>
          <wp:inline distT="0" distB="0" distL="0" distR="0" wp14:anchorId="2B16E1F4" wp14:editId="790BAB22">
            <wp:extent cx="3071126" cy="1569856"/>
            <wp:effectExtent l="0" t="0" r="0" b="0"/>
            <wp:docPr id="376968551" name="Рисунок 1" descr="Изображение выглядит как текст, снимок экрана, дисплей,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68551" name="Рисунок 1" descr="Изображение выглядит как текст, снимок экрана, дисплей, Шрифт&#10;&#10;Автоматически созданное описание"/>
                    <pic:cNvPicPr/>
                  </pic:nvPicPr>
                  <pic:blipFill>
                    <a:blip r:embed="rId14"/>
                    <a:stretch>
                      <a:fillRect/>
                    </a:stretch>
                  </pic:blipFill>
                  <pic:spPr>
                    <a:xfrm>
                      <a:off x="0" y="0"/>
                      <a:ext cx="3071126" cy="1569856"/>
                    </a:xfrm>
                    <a:prstGeom prst="rect">
                      <a:avLst/>
                    </a:prstGeom>
                  </pic:spPr>
                </pic:pic>
              </a:graphicData>
            </a:graphic>
          </wp:inline>
        </w:drawing>
      </w:r>
    </w:p>
    <w:p w14:paraId="59165B0E" w14:textId="101B5167" w:rsidR="00F1506C" w:rsidRDefault="00F1506C" w:rsidP="0080177A">
      <w:pPr>
        <w:pStyle w:val="af8"/>
      </w:pPr>
      <w:r>
        <w:t xml:space="preserve">Рисунок </w:t>
      </w:r>
      <w:r>
        <w:fldChar w:fldCharType="begin"/>
      </w:r>
      <w:r>
        <w:instrText xml:space="preserve"> SEQ Рисунок \* ARABIC </w:instrText>
      </w:r>
      <w:r>
        <w:fldChar w:fldCharType="separate"/>
      </w:r>
      <w:r w:rsidR="0037444F">
        <w:rPr>
          <w:noProof/>
        </w:rPr>
        <w:t>7</w:t>
      </w:r>
      <w:r>
        <w:fldChar w:fldCharType="end"/>
      </w:r>
      <w:r>
        <w:t xml:space="preserve"> – Место завершения записанного буфера</w:t>
      </w:r>
    </w:p>
    <w:p w14:paraId="706377A1" w14:textId="77777777" w:rsidR="0080177A" w:rsidRDefault="0080177A" w:rsidP="0080177A">
      <w:pPr>
        <w:pStyle w:val="ad"/>
      </w:pPr>
    </w:p>
    <w:p w14:paraId="1DDB31DB" w14:textId="4B31D844" w:rsidR="00A62BEC" w:rsidRDefault="00A62BEC" w:rsidP="00A62BEC">
      <w:r>
        <w:t xml:space="preserve">Так как изначально на буфер выделено 2508 байт, а при помощи функции </w:t>
      </w:r>
      <w:proofErr w:type="spellStart"/>
      <w:r>
        <w:rPr>
          <w:lang w:val="en-US"/>
        </w:rPr>
        <w:t>memset</w:t>
      </w:r>
      <w:proofErr w:type="spellEnd"/>
      <w:r>
        <w:t xml:space="preserve"> значение 0</w:t>
      </w:r>
      <w:r>
        <w:rPr>
          <w:lang w:val="en-US"/>
        </w:rPr>
        <w:t>x</w:t>
      </w:r>
      <w:r>
        <w:t>62 устанавливается на 2500 байт, в конфигурационном файле после метки /</w:t>
      </w:r>
      <w:r>
        <w:rPr>
          <w:lang w:val="en-US"/>
        </w:rPr>
        <w:t>start</w:t>
      </w:r>
      <w:r w:rsidRPr="00A62BEC">
        <w:t xml:space="preserve"> </w:t>
      </w:r>
      <w:r>
        <w:t>необходимо иметь 2500 + 12</w:t>
      </w:r>
      <w:r w:rsidR="00EC1C7F">
        <w:t xml:space="preserve"> </w:t>
      </w:r>
      <w:r>
        <w:t>+ 54 (длина заголовка с меткой /</w:t>
      </w:r>
      <w:r>
        <w:rPr>
          <w:lang w:val="en-US"/>
        </w:rPr>
        <w:t>start</w:t>
      </w:r>
      <w:r>
        <w:t>). Соответственно, адрес возврата определяется битами под номерами 2569, 2568, 2567, 2566.</w:t>
      </w:r>
    </w:p>
    <w:p w14:paraId="5CF396CE" w14:textId="66C9B925" w:rsidR="00A62BEC" w:rsidRDefault="00A62BEC" w:rsidP="00A62BEC">
      <w:r>
        <w:t xml:space="preserve">После установки адреса возврата на адрес </w:t>
      </w:r>
      <w:proofErr w:type="spellStart"/>
      <w:r>
        <w:rPr>
          <w:lang w:val="en-US"/>
        </w:rPr>
        <w:t>jmp</w:t>
      </w:r>
      <w:proofErr w:type="spellEnd"/>
      <w:r w:rsidRPr="00A62BEC">
        <w:t xml:space="preserve"> </w:t>
      </w:r>
      <w:proofErr w:type="spellStart"/>
      <w:r>
        <w:rPr>
          <w:lang w:val="en-US"/>
        </w:rPr>
        <w:t>esp</w:t>
      </w:r>
      <w:proofErr w:type="spellEnd"/>
      <w:r>
        <w:t xml:space="preserve">, так как уже была выполнена команда </w:t>
      </w:r>
      <w:r>
        <w:rPr>
          <w:lang w:val="en-US"/>
        </w:rPr>
        <w:t>ret</w:t>
      </w:r>
      <w:r>
        <w:t xml:space="preserve">, </w:t>
      </w:r>
      <w:proofErr w:type="spellStart"/>
      <w:r>
        <w:rPr>
          <w:lang w:val="en-US"/>
        </w:rPr>
        <w:t>esp</w:t>
      </w:r>
      <w:proofErr w:type="spellEnd"/>
      <w:r>
        <w:t xml:space="preserve"> указывает на инструкцию, непосредственно следующую за измененным адресом возврата, следовательно, </w:t>
      </w:r>
      <w:proofErr w:type="spellStart"/>
      <w:r>
        <w:t>шеллкод</w:t>
      </w:r>
      <w:proofErr w:type="spellEnd"/>
      <w:r>
        <w:t xml:space="preserve"> необходимо вставлять сразу за адресом возврата, то есть начиная с адреса 2567.</w:t>
      </w:r>
    </w:p>
    <w:p w14:paraId="55EF1FFD" w14:textId="77777777" w:rsidR="00A62BEC" w:rsidRDefault="00A62BEC" w:rsidP="00A62BEC"/>
    <w:p w14:paraId="556722B1" w14:textId="02EB7459" w:rsidR="006B3173" w:rsidRPr="00886834" w:rsidRDefault="0030623C" w:rsidP="006B3173">
      <w:r>
        <w:t>Затем</w:t>
      </w:r>
      <w:r w:rsidR="00886834">
        <w:t xml:space="preserve"> был установлен отладчик </w:t>
      </w:r>
      <w:proofErr w:type="spellStart"/>
      <w:r w:rsidR="00886834" w:rsidRPr="00886834">
        <w:t>Immunity</w:t>
      </w:r>
      <w:proofErr w:type="spellEnd"/>
      <w:r w:rsidR="00886834" w:rsidRPr="00886834">
        <w:t xml:space="preserve"> </w:t>
      </w:r>
      <w:proofErr w:type="spellStart"/>
      <w:r w:rsidR="00886834" w:rsidRPr="00886834">
        <w:t>Debugger</w:t>
      </w:r>
      <w:proofErr w:type="spellEnd"/>
      <w:r w:rsidR="00886834">
        <w:t xml:space="preserve"> и скрипт </w:t>
      </w:r>
      <w:r w:rsidR="00886834">
        <w:rPr>
          <w:lang w:val="en-US"/>
        </w:rPr>
        <w:t>mona</w:t>
      </w:r>
      <w:r w:rsidR="00886834" w:rsidRPr="00886834">
        <w:t>.</w:t>
      </w:r>
      <w:proofErr w:type="spellStart"/>
      <w:r w:rsidR="00886834">
        <w:rPr>
          <w:lang w:val="en-US"/>
        </w:rPr>
        <w:t>py</w:t>
      </w:r>
      <w:proofErr w:type="spellEnd"/>
      <w:r w:rsidR="00886834" w:rsidRPr="00886834">
        <w:t xml:space="preserve">. </w:t>
      </w:r>
      <w:r w:rsidR="00886834">
        <w:t xml:space="preserve">Файл необходимо добавить в директорию </w:t>
      </w:r>
      <w:proofErr w:type="spellStart"/>
      <w:r w:rsidR="00886834">
        <w:rPr>
          <w:lang w:val="en-US"/>
        </w:rPr>
        <w:t>PyCommands</w:t>
      </w:r>
      <w:proofErr w:type="spellEnd"/>
      <w:r w:rsidR="00886834" w:rsidRPr="00886834">
        <w:t>.</w:t>
      </w:r>
    </w:p>
    <w:p w14:paraId="5758DD1E" w14:textId="2A16FFF7" w:rsidR="00886834" w:rsidRDefault="00886834" w:rsidP="00886834">
      <w:r>
        <w:t>В результате</w:t>
      </w:r>
      <w:r w:rsidRPr="00886834">
        <w:t xml:space="preserve"> </w:t>
      </w:r>
      <w:r>
        <w:t>выполнения команды !</w:t>
      </w:r>
      <w:proofErr w:type="spellStart"/>
      <w:r>
        <w:t>mona</w:t>
      </w:r>
      <w:proofErr w:type="spellEnd"/>
      <w:r>
        <w:t xml:space="preserve"> </w:t>
      </w:r>
      <w:proofErr w:type="spellStart"/>
      <w:r>
        <w:t>modules</w:t>
      </w:r>
      <w:proofErr w:type="spellEnd"/>
      <w:r>
        <w:t xml:space="preserve"> на экран выводятся используемые</w:t>
      </w:r>
      <w:r w:rsidRPr="00886834">
        <w:t xml:space="preserve"> </w:t>
      </w:r>
      <w:r>
        <w:t>модули и их механизмы защиты.</w:t>
      </w:r>
      <w:r w:rsidR="00027A50">
        <w:t xml:space="preserve"> </w:t>
      </w:r>
    </w:p>
    <w:p w14:paraId="07A4A6D7" w14:textId="77777777" w:rsidR="007637F0" w:rsidRDefault="007637F0" w:rsidP="00886834"/>
    <w:p w14:paraId="23A37A6D" w14:textId="77777777" w:rsidR="007637F0" w:rsidRDefault="007637F0" w:rsidP="007637F0">
      <w:pPr>
        <w:pStyle w:val="af8"/>
      </w:pPr>
      <w:r w:rsidRPr="007637F0">
        <w:rPr>
          <w:noProof/>
        </w:rPr>
        <w:lastRenderedPageBreak/>
        <w:drawing>
          <wp:inline distT="0" distB="0" distL="0" distR="0" wp14:anchorId="6EE1A8FD" wp14:editId="1AF6619E">
            <wp:extent cx="6300470" cy="1116965"/>
            <wp:effectExtent l="0" t="0" r="0" b="0"/>
            <wp:docPr id="941966871" name="Рисунок 1" descr="Изображение выглядит как текст,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66871" name="Рисунок 1" descr="Изображение выглядит как текст, снимок экрана, дисплей&#10;&#10;Автоматически созданное описание"/>
                    <pic:cNvPicPr/>
                  </pic:nvPicPr>
                  <pic:blipFill>
                    <a:blip r:embed="rId15"/>
                    <a:stretch>
                      <a:fillRect/>
                    </a:stretch>
                  </pic:blipFill>
                  <pic:spPr>
                    <a:xfrm>
                      <a:off x="0" y="0"/>
                      <a:ext cx="6300470" cy="1116965"/>
                    </a:xfrm>
                    <a:prstGeom prst="rect">
                      <a:avLst/>
                    </a:prstGeom>
                  </pic:spPr>
                </pic:pic>
              </a:graphicData>
            </a:graphic>
          </wp:inline>
        </w:drawing>
      </w:r>
    </w:p>
    <w:p w14:paraId="6CD99084" w14:textId="7824086A" w:rsidR="00C34E34" w:rsidRDefault="007637F0" w:rsidP="00C34E34">
      <w:pPr>
        <w:pStyle w:val="ad"/>
      </w:pPr>
      <w:r>
        <w:t xml:space="preserve">Рисунок </w:t>
      </w:r>
      <w:r>
        <w:fldChar w:fldCharType="begin"/>
      </w:r>
      <w:r>
        <w:instrText xml:space="preserve"> SEQ Рисунок \* ARABIC </w:instrText>
      </w:r>
      <w:r>
        <w:fldChar w:fldCharType="separate"/>
      </w:r>
      <w:r w:rsidR="0037444F">
        <w:rPr>
          <w:noProof/>
        </w:rPr>
        <w:t>8</w:t>
      </w:r>
      <w:r>
        <w:fldChar w:fldCharType="end"/>
      </w:r>
      <w:r>
        <w:t xml:space="preserve"> – Используемые модули</w:t>
      </w:r>
    </w:p>
    <w:p w14:paraId="7C33B3EB" w14:textId="77777777" w:rsidR="00C34E34" w:rsidRDefault="00C34E34" w:rsidP="00C34E34"/>
    <w:p w14:paraId="5C511878" w14:textId="3824496E" w:rsidR="00C34E34" w:rsidRDefault="006B3173" w:rsidP="00225329">
      <w:r>
        <w:t xml:space="preserve">В результате были найдены 6 PE-файлов, с которыми компонуется программа: системные библиотеки KERNELBASE.dll, KERNEL32.dll, msvcrt.dll, ntdll.dll, apphelp.dll, реализованная для программы библиотека func.dll и сам исполняемый файл. Можно заметить, </w:t>
      </w:r>
      <w:r w:rsidRPr="00027A50">
        <w:t>что func.dll не использует технологи</w:t>
      </w:r>
      <w:r>
        <w:t>ю</w:t>
      </w:r>
      <w:r w:rsidRPr="00027A50">
        <w:t xml:space="preserve"> рандомизации адресов</w:t>
      </w:r>
      <w:r>
        <w:t xml:space="preserve"> (</w:t>
      </w:r>
      <w:r>
        <w:rPr>
          <w:lang w:val="en-US"/>
        </w:rPr>
        <w:t>ASLR</w:t>
      </w:r>
      <w:r>
        <w:t xml:space="preserve">), значит, его можно использовать для внедрения </w:t>
      </w:r>
      <w:r>
        <w:rPr>
          <w:lang w:val="en-US"/>
        </w:rPr>
        <w:t>shell</w:t>
      </w:r>
      <w:r>
        <w:t>-кода.</w:t>
      </w:r>
      <w:r w:rsidR="00225329">
        <w:t xml:space="preserve"> С помощью скрипта mona.py и команды !</w:t>
      </w:r>
      <w:proofErr w:type="spellStart"/>
      <w:r w:rsidR="00225329">
        <w:t>mona</w:t>
      </w:r>
      <w:proofErr w:type="spellEnd"/>
      <w:r w:rsidR="00225329">
        <w:t xml:space="preserve"> </w:t>
      </w:r>
      <w:proofErr w:type="spellStart"/>
      <w:r w:rsidR="00225329">
        <w:t>jmp</w:t>
      </w:r>
      <w:proofErr w:type="spellEnd"/>
      <w:r w:rsidR="00225329">
        <w:t xml:space="preserve"> –r </w:t>
      </w:r>
      <w:proofErr w:type="spellStart"/>
      <w:r w:rsidR="00225329">
        <w:t>esp</w:t>
      </w:r>
      <w:proofErr w:type="spellEnd"/>
      <w:r w:rsidR="00225329">
        <w:t xml:space="preserve"> были найдены адреса нужных инструкций.</w:t>
      </w:r>
    </w:p>
    <w:p w14:paraId="673A6A5E" w14:textId="77777777" w:rsidR="00EE7ACF" w:rsidRPr="006B3173" w:rsidRDefault="00EE7ACF" w:rsidP="00225329"/>
    <w:p w14:paraId="07F5AE13" w14:textId="77777777" w:rsidR="00C34E34" w:rsidRDefault="00C34E34" w:rsidP="00C34E34">
      <w:pPr>
        <w:pStyle w:val="af8"/>
      </w:pPr>
      <w:r w:rsidRPr="00C34E34">
        <w:rPr>
          <w:noProof/>
        </w:rPr>
        <w:drawing>
          <wp:inline distT="0" distB="0" distL="0" distR="0" wp14:anchorId="1F2AE965" wp14:editId="5D759F33">
            <wp:extent cx="6300470" cy="1898015"/>
            <wp:effectExtent l="0" t="0" r="0" b="9525"/>
            <wp:docPr id="2002968513"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68513"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16"/>
                    <a:stretch>
                      <a:fillRect/>
                    </a:stretch>
                  </pic:blipFill>
                  <pic:spPr>
                    <a:xfrm>
                      <a:off x="0" y="0"/>
                      <a:ext cx="6300470" cy="1898015"/>
                    </a:xfrm>
                    <a:prstGeom prst="rect">
                      <a:avLst/>
                    </a:prstGeom>
                  </pic:spPr>
                </pic:pic>
              </a:graphicData>
            </a:graphic>
          </wp:inline>
        </w:drawing>
      </w:r>
    </w:p>
    <w:p w14:paraId="59940ADD" w14:textId="7EC1CB3C" w:rsidR="00C34E34" w:rsidRDefault="00C34E34" w:rsidP="00C34E34">
      <w:pPr>
        <w:pStyle w:val="ad"/>
      </w:pPr>
      <w:r>
        <w:t xml:space="preserve">Рисунок </w:t>
      </w:r>
      <w:r>
        <w:fldChar w:fldCharType="begin"/>
      </w:r>
      <w:r>
        <w:instrText xml:space="preserve"> SEQ Рисунок \* ARABIC </w:instrText>
      </w:r>
      <w:r>
        <w:fldChar w:fldCharType="separate"/>
      </w:r>
      <w:r w:rsidR="0037444F">
        <w:rPr>
          <w:noProof/>
        </w:rPr>
        <w:t>9</w:t>
      </w:r>
      <w:r>
        <w:fldChar w:fldCharType="end"/>
      </w:r>
      <w:r>
        <w:t xml:space="preserve"> – Найденные инструкции</w:t>
      </w:r>
    </w:p>
    <w:p w14:paraId="27E8222B" w14:textId="77777777" w:rsidR="00C34E34" w:rsidRDefault="00C34E34" w:rsidP="00C34E34"/>
    <w:p w14:paraId="5E63C24B" w14:textId="78DEAEC6" w:rsidR="00C34E34" w:rsidRDefault="00907310" w:rsidP="00C34E34">
      <w:pPr>
        <w:rPr>
          <w:color w:val="000000"/>
        </w:rPr>
      </w:pPr>
      <w:r>
        <w:rPr>
          <w:color w:val="000000"/>
        </w:rPr>
        <w:t xml:space="preserve">В качестве перехода был использован первый адрес – </w:t>
      </w:r>
      <w:r w:rsidRPr="00907310">
        <w:rPr>
          <w:color w:val="000000"/>
        </w:rPr>
        <w:t>0x62501297</w:t>
      </w:r>
      <w:r>
        <w:rPr>
          <w:color w:val="000000"/>
        </w:rPr>
        <w:t>.</w:t>
      </w:r>
    </w:p>
    <w:p w14:paraId="6A049B0C" w14:textId="77777777" w:rsidR="00507FA4" w:rsidRDefault="00507FA4" w:rsidP="00C34E34">
      <w:pPr>
        <w:rPr>
          <w:color w:val="000000"/>
        </w:rPr>
      </w:pPr>
    </w:p>
    <w:p w14:paraId="4C1A9B09" w14:textId="77777777" w:rsidR="00507FA4" w:rsidRDefault="00507FA4" w:rsidP="00507FA4">
      <w:pPr>
        <w:pStyle w:val="af8"/>
      </w:pPr>
      <w:r w:rsidRPr="00507FA4">
        <w:rPr>
          <w:noProof/>
        </w:rPr>
        <w:drawing>
          <wp:inline distT="0" distB="0" distL="0" distR="0" wp14:anchorId="703597A7" wp14:editId="3BA8E83D">
            <wp:extent cx="6300470" cy="1256030"/>
            <wp:effectExtent l="0" t="0" r="5080" b="1270"/>
            <wp:docPr id="101498752"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8752" name="Рисунок 1" descr="Изображение выглядит как текст, снимок экрана, линия, Шрифт&#10;&#10;Автоматически созданное описание"/>
                    <pic:cNvPicPr/>
                  </pic:nvPicPr>
                  <pic:blipFill>
                    <a:blip r:embed="rId17"/>
                    <a:stretch>
                      <a:fillRect/>
                    </a:stretch>
                  </pic:blipFill>
                  <pic:spPr>
                    <a:xfrm>
                      <a:off x="0" y="0"/>
                      <a:ext cx="6300470" cy="1256030"/>
                    </a:xfrm>
                    <a:prstGeom prst="rect">
                      <a:avLst/>
                    </a:prstGeom>
                  </pic:spPr>
                </pic:pic>
              </a:graphicData>
            </a:graphic>
          </wp:inline>
        </w:drawing>
      </w:r>
    </w:p>
    <w:p w14:paraId="0B05D9AF" w14:textId="673D8795" w:rsidR="00507FA4" w:rsidRDefault="00507FA4" w:rsidP="00507FA4">
      <w:pPr>
        <w:pStyle w:val="ad"/>
      </w:pPr>
      <w:r>
        <w:t xml:space="preserve">Рисунок </w:t>
      </w:r>
      <w:r>
        <w:fldChar w:fldCharType="begin"/>
      </w:r>
      <w:r>
        <w:instrText xml:space="preserve"> SEQ Рисунок \* ARABIC </w:instrText>
      </w:r>
      <w:r>
        <w:fldChar w:fldCharType="separate"/>
      </w:r>
      <w:r w:rsidR="0037444F">
        <w:rPr>
          <w:noProof/>
        </w:rPr>
        <w:t>10</w:t>
      </w:r>
      <w:r>
        <w:fldChar w:fldCharType="end"/>
      </w:r>
      <w:r>
        <w:t xml:space="preserve"> – Заполнение буфера 2564 байтами и запись адреса перехода</w:t>
      </w:r>
    </w:p>
    <w:p w14:paraId="3A93E80F" w14:textId="77777777" w:rsidR="00507FA4" w:rsidRDefault="00507FA4" w:rsidP="00507FA4">
      <w:pPr>
        <w:pStyle w:val="af8"/>
      </w:pPr>
      <w:r w:rsidRPr="00507FA4">
        <w:rPr>
          <w:noProof/>
        </w:rPr>
        <w:lastRenderedPageBreak/>
        <w:drawing>
          <wp:inline distT="0" distB="0" distL="0" distR="0" wp14:anchorId="3A66BE1A" wp14:editId="431A4D8A">
            <wp:extent cx="6300470" cy="4290695"/>
            <wp:effectExtent l="0" t="0" r="5080" b="0"/>
            <wp:docPr id="1955838662" name="Рисунок 1"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38662" name="Рисунок 1" descr="Изображение выглядит как текст, снимок экрана, число, программное обеспечение&#10;&#10;Автоматически созданное описание"/>
                    <pic:cNvPicPr/>
                  </pic:nvPicPr>
                  <pic:blipFill>
                    <a:blip r:embed="rId18"/>
                    <a:stretch>
                      <a:fillRect/>
                    </a:stretch>
                  </pic:blipFill>
                  <pic:spPr>
                    <a:xfrm>
                      <a:off x="0" y="0"/>
                      <a:ext cx="6300470" cy="4290695"/>
                    </a:xfrm>
                    <a:prstGeom prst="rect">
                      <a:avLst/>
                    </a:prstGeom>
                  </pic:spPr>
                </pic:pic>
              </a:graphicData>
            </a:graphic>
          </wp:inline>
        </w:drawing>
      </w:r>
    </w:p>
    <w:p w14:paraId="65B86FF4" w14:textId="3F605E3C" w:rsidR="00507FA4" w:rsidRPr="00C34E34" w:rsidRDefault="00507FA4" w:rsidP="00507FA4">
      <w:pPr>
        <w:pStyle w:val="ad"/>
      </w:pPr>
      <w:r>
        <w:t xml:space="preserve">Рисунок </w:t>
      </w:r>
      <w:r>
        <w:fldChar w:fldCharType="begin"/>
      </w:r>
      <w:r>
        <w:instrText xml:space="preserve"> SEQ Рисунок \* ARABIC </w:instrText>
      </w:r>
      <w:r>
        <w:fldChar w:fldCharType="separate"/>
      </w:r>
      <w:r w:rsidR="0037444F">
        <w:rPr>
          <w:noProof/>
        </w:rPr>
        <w:t>11</w:t>
      </w:r>
      <w:r>
        <w:fldChar w:fldCharType="end"/>
      </w:r>
      <w:r>
        <w:t xml:space="preserve"> – Переполнение буфера и переход</w:t>
      </w:r>
    </w:p>
    <w:p w14:paraId="0386E8E2" w14:textId="1F9A44D2" w:rsidR="007637F0" w:rsidRDefault="007637F0" w:rsidP="007637F0"/>
    <w:p w14:paraId="1BEE0A79" w14:textId="4A998D22" w:rsidR="00D54B16" w:rsidRDefault="00D54B16" w:rsidP="007637F0">
      <w:r>
        <w:t xml:space="preserve">При написании </w:t>
      </w:r>
      <w:proofErr w:type="spellStart"/>
      <w:r>
        <w:t>базонезависимого</w:t>
      </w:r>
      <w:proofErr w:type="spellEnd"/>
      <w:r>
        <w:t xml:space="preserve"> кода необходимо придерживаться правил:</w:t>
      </w:r>
    </w:p>
    <w:p w14:paraId="3F9500A2" w14:textId="4E064F00" w:rsidR="00D54B16" w:rsidRDefault="00D54B16" w:rsidP="00D54B16">
      <w:pPr>
        <w:pStyle w:val="af6"/>
        <w:numPr>
          <w:ilvl w:val="0"/>
          <w:numId w:val="35"/>
        </w:numPr>
      </w:pPr>
      <w:r>
        <w:t xml:space="preserve">Не должно быть явных импортов. </w:t>
      </w:r>
      <w:r w:rsidRPr="00D54B16">
        <w:t>Если необходимо вызвать какую-либо API-функцию</w:t>
      </w:r>
      <w:r>
        <w:t xml:space="preserve">, необходимо найти </w:t>
      </w:r>
      <w:r w:rsidRPr="00D54B16">
        <w:t>ее адрес</w:t>
      </w:r>
      <w:r>
        <w:t>,</w:t>
      </w:r>
      <w:r w:rsidRPr="00D54B16">
        <w:t xml:space="preserve"> разбирая таблицу экспорта нужной библиотеки руками, предварительно подгрузив эту библиотеку с помощью </w:t>
      </w:r>
      <w:proofErr w:type="spellStart"/>
      <w:r w:rsidRPr="00D54B16">
        <w:t>LoadLibraryA</w:t>
      </w:r>
      <w:proofErr w:type="spellEnd"/>
      <w:r w:rsidRPr="00D54B16">
        <w:t xml:space="preserve"> (сама </w:t>
      </w:r>
      <w:proofErr w:type="spellStart"/>
      <w:r w:rsidRPr="00D54B16">
        <w:t>LoadLibraryA</w:t>
      </w:r>
      <w:proofErr w:type="spellEnd"/>
      <w:r w:rsidRPr="00D54B16">
        <w:t xml:space="preserve"> импортируется из библиотеки kernel32.dll, которая дефолтно грузится во все процессы</w:t>
      </w:r>
      <w:r>
        <w:t>).</w:t>
      </w:r>
    </w:p>
    <w:p w14:paraId="34E193EE" w14:textId="25279907" w:rsidR="00D54B16" w:rsidRDefault="00D54B16" w:rsidP="00D54B16">
      <w:pPr>
        <w:pStyle w:val="af6"/>
        <w:numPr>
          <w:ilvl w:val="0"/>
          <w:numId w:val="35"/>
        </w:numPr>
      </w:pPr>
      <w:r>
        <w:t>Не должно быть глобальных переменных. Если</w:t>
      </w:r>
      <w:r w:rsidRPr="00D54B16">
        <w:t xml:space="preserve"> в коде встречается глобальная переменная, компил</w:t>
      </w:r>
      <w:r>
        <w:t>ятор</w:t>
      </w:r>
      <w:r w:rsidRPr="00D54B16">
        <w:t xml:space="preserve"> помещает ее в секцию неинициализированных данных</w:t>
      </w:r>
      <w:r>
        <w:t xml:space="preserve">, </w:t>
      </w:r>
      <w:r w:rsidRPr="00D54B16">
        <w:t xml:space="preserve">и все обращения к ней осуществляются по абсолютному адресу, что в данном случае </w:t>
      </w:r>
      <w:r>
        <w:t>недопустимо.</w:t>
      </w:r>
    </w:p>
    <w:p w14:paraId="27401192" w14:textId="01FFF161" w:rsidR="00CA60F8" w:rsidRDefault="00D54B16" w:rsidP="00D54B16">
      <w:pPr>
        <w:pStyle w:val="af6"/>
        <w:numPr>
          <w:ilvl w:val="0"/>
          <w:numId w:val="35"/>
        </w:numPr>
      </w:pPr>
      <w:r w:rsidRPr="00D54B16">
        <w:t>Все строки должны формироваться в стеке</w:t>
      </w:r>
      <w:r>
        <w:t xml:space="preserve">, </w:t>
      </w:r>
      <w:r w:rsidRPr="00D54B16">
        <w:t>т.к. строки обычно помещаются в секцию инициализированных данных</w:t>
      </w:r>
      <w:r w:rsidR="00DD19DB">
        <w:t xml:space="preserve"> (то есть могут располагаться где-то в другом месте при выполнении программы)</w:t>
      </w:r>
      <w:r>
        <w:t>. То</w:t>
      </w:r>
      <w:r w:rsidRPr="00D54B16">
        <w:t xml:space="preserve"> </w:t>
      </w:r>
      <w:r>
        <w:t>есть</w:t>
      </w:r>
      <w:r w:rsidRPr="00D54B16">
        <w:t xml:space="preserve"> </w:t>
      </w:r>
      <w:r>
        <w:t>вместо</w:t>
      </w:r>
      <w:r w:rsidRPr="00D54B16">
        <w:t xml:space="preserve"> </w:t>
      </w:r>
      <w:r w:rsidRPr="00D54B16">
        <w:rPr>
          <w:lang w:val="en-US"/>
        </w:rPr>
        <w:t>char</w:t>
      </w:r>
      <w:r w:rsidRPr="00D54B16">
        <w:t xml:space="preserve"> </w:t>
      </w:r>
      <w:r w:rsidRPr="00D54B16">
        <w:rPr>
          <w:lang w:val="en-US"/>
        </w:rPr>
        <w:t>str</w:t>
      </w:r>
      <w:r w:rsidRPr="00D54B16">
        <w:t>[] = "</w:t>
      </w:r>
      <w:r>
        <w:rPr>
          <w:lang w:val="en-US"/>
        </w:rPr>
        <w:t>hello</w:t>
      </w:r>
      <w:r w:rsidRPr="00D54B16">
        <w:t xml:space="preserve">"; </w:t>
      </w:r>
      <w:r>
        <w:lastRenderedPageBreak/>
        <w:t xml:space="preserve">нужно писать </w:t>
      </w:r>
      <w:r w:rsidRPr="00D54B16">
        <w:rPr>
          <w:lang w:val="en-US"/>
        </w:rPr>
        <w:t>char</w:t>
      </w:r>
      <w:r w:rsidRPr="00D54B16">
        <w:t xml:space="preserve"> </w:t>
      </w:r>
      <w:r w:rsidRPr="00D54B16">
        <w:rPr>
          <w:lang w:val="en-US"/>
        </w:rPr>
        <w:t>str</w:t>
      </w:r>
      <w:r w:rsidRPr="00D54B16">
        <w:t>[] = {‘</w:t>
      </w:r>
      <w:r>
        <w:rPr>
          <w:lang w:val="en-US"/>
        </w:rPr>
        <w:t>h</w:t>
      </w:r>
      <w:r w:rsidRPr="00D54B16">
        <w:t>’,’</w:t>
      </w:r>
      <w:r>
        <w:rPr>
          <w:lang w:val="en-US"/>
        </w:rPr>
        <w:t>e</w:t>
      </w:r>
      <w:r w:rsidRPr="00D54B16">
        <w:t>’,’</w:t>
      </w:r>
      <w:r>
        <w:rPr>
          <w:lang w:val="en-US"/>
        </w:rPr>
        <w:t>l</w:t>
      </w:r>
      <w:r w:rsidRPr="00D54B16">
        <w:t>’,’</w:t>
      </w:r>
      <w:r>
        <w:rPr>
          <w:lang w:val="en-US"/>
        </w:rPr>
        <w:t>l</w:t>
      </w:r>
      <w:r w:rsidRPr="00D54B16">
        <w:t>’,’</w:t>
      </w:r>
      <w:r>
        <w:rPr>
          <w:lang w:val="en-US"/>
        </w:rPr>
        <w:t>o</w:t>
      </w:r>
      <w:r w:rsidRPr="00D54B16">
        <w:t>’,0}</w:t>
      </w:r>
      <w:r w:rsidR="00DD19DB">
        <w:t>, такая строка будет динамически создаваться на стеке</w:t>
      </w:r>
      <w:r>
        <w:t>.</w:t>
      </w:r>
    </w:p>
    <w:p w14:paraId="6617E738" w14:textId="77777777" w:rsidR="00D54B16" w:rsidRDefault="00D54B16" w:rsidP="00D54B16"/>
    <w:p w14:paraId="4117D3D0" w14:textId="35B2C032" w:rsidR="00DD19DB" w:rsidRDefault="00DD19DB" w:rsidP="00DD19DB">
      <w:r>
        <w:t xml:space="preserve">Общий алгоритм получения импортов, для </w:t>
      </w:r>
      <w:proofErr w:type="spellStart"/>
      <w:r>
        <w:t>шеллкода</w:t>
      </w:r>
      <w:proofErr w:type="spellEnd"/>
      <w:r>
        <w:t xml:space="preserve"> ():</w:t>
      </w:r>
    </w:p>
    <w:p w14:paraId="4A25BA90" w14:textId="77777777" w:rsidR="00DD19DB" w:rsidRDefault="00DD19DB" w:rsidP="00DD19DB">
      <w:pPr>
        <w:pStyle w:val="af6"/>
        <w:numPr>
          <w:ilvl w:val="0"/>
          <w:numId w:val="37"/>
        </w:numPr>
        <w:ind w:left="709"/>
      </w:pPr>
      <w:r>
        <w:t>Получить адрес PEB</w:t>
      </w:r>
    </w:p>
    <w:p w14:paraId="247304A6" w14:textId="77777777" w:rsidR="00DD19DB" w:rsidRPr="00502B04" w:rsidRDefault="00DD19DB" w:rsidP="00DD19DB">
      <w:pPr>
        <w:pStyle w:val="af6"/>
        <w:numPr>
          <w:ilvl w:val="0"/>
          <w:numId w:val="37"/>
        </w:numPr>
        <w:ind w:left="709"/>
        <w:rPr>
          <w:lang w:val="en-US"/>
        </w:rPr>
      </w:pPr>
      <w:r>
        <w:t>Через</w:t>
      </w:r>
      <w:r w:rsidRPr="00502B04">
        <w:rPr>
          <w:lang w:val="en-US"/>
        </w:rPr>
        <w:t xml:space="preserve"> PEB-&gt;</w:t>
      </w:r>
      <w:proofErr w:type="spellStart"/>
      <w:r w:rsidRPr="00502B04">
        <w:rPr>
          <w:lang w:val="en-US"/>
        </w:rPr>
        <w:t>Ldr</w:t>
      </w:r>
      <w:proofErr w:type="spellEnd"/>
      <w:r w:rsidRPr="00502B04">
        <w:rPr>
          <w:lang w:val="en-US"/>
        </w:rPr>
        <w:t>-&gt;</w:t>
      </w:r>
      <w:proofErr w:type="spellStart"/>
      <w:r w:rsidRPr="00502B04">
        <w:rPr>
          <w:lang w:val="en-US"/>
        </w:rPr>
        <w:t>InMemoryOrderModuleList</w:t>
      </w:r>
      <w:proofErr w:type="spellEnd"/>
      <w:r w:rsidRPr="00502B04">
        <w:rPr>
          <w:lang w:val="en-US"/>
        </w:rPr>
        <w:t xml:space="preserve">, </w:t>
      </w:r>
      <w:r>
        <w:t>найти</w:t>
      </w:r>
      <w:r w:rsidRPr="00502B04">
        <w:rPr>
          <w:lang w:val="en-US"/>
        </w:rPr>
        <w:t>:</w:t>
      </w:r>
    </w:p>
    <w:p w14:paraId="6B862214" w14:textId="77777777" w:rsidR="00DD19DB" w:rsidRDefault="00DD19DB" w:rsidP="00DD19DB">
      <w:pPr>
        <w:pStyle w:val="af6"/>
        <w:numPr>
          <w:ilvl w:val="2"/>
          <w:numId w:val="38"/>
        </w:numPr>
      </w:pPr>
      <w:r>
        <w:t>kernel32.dll (в большинство процессов загружен по умолчанию)</w:t>
      </w:r>
    </w:p>
    <w:p w14:paraId="13D647F0" w14:textId="6DA6E2FA" w:rsidR="00DD19DB" w:rsidRDefault="00DD19DB" w:rsidP="00DD19DB">
      <w:pPr>
        <w:pStyle w:val="af6"/>
        <w:numPr>
          <w:ilvl w:val="2"/>
          <w:numId w:val="38"/>
        </w:numPr>
      </w:pPr>
      <w:r>
        <w:t>или ntdll.dll (если нужно использовать более низкоуровневую альтернативу)</w:t>
      </w:r>
    </w:p>
    <w:p w14:paraId="1E92809B" w14:textId="7308C953" w:rsidR="00DD19DB" w:rsidRDefault="00DD19DB" w:rsidP="00DD19DB">
      <w:pPr>
        <w:pStyle w:val="af6"/>
        <w:numPr>
          <w:ilvl w:val="0"/>
          <w:numId w:val="37"/>
        </w:numPr>
        <w:ind w:left="709"/>
      </w:pPr>
      <w:r>
        <w:t xml:space="preserve">Пройтись по таблице экспорта kernel32.dll (или </w:t>
      </w:r>
      <w:proofErr w:type="spellStart"/>
      <w:r>
        <w:t>ntdll</w:t>
      </w:r>
      <w:proofErr w:type="spellEnd"/>
      <w:r>
        <w:t>), для поиска адресов:</w:t>
      </w:r>
    </w:p>
    <w:p w14:paraId="755C798C" w14:textId="77777777" w:rsidR="00DD19DB" w:rsidRPr="00DD19DB" w:rsidRDefault="00DD19DB" w:rsidP="00DD19DB">
      <w:pPr>
        <w:pStyle w:val="af6"/>
        <w:numPr>
          <w:ilvl w:val="0"/>
          <w:numId w:val="39"/>
        </w:numPr>
        <w:rPr>
          <w:lang w:val="en-US"/>
        </w:rPr>
      </w:pPr>
      <w:r w:rsidRPr="00DD19DB">
        <w:rPr>
          <w:lang w:val="en-US"/>
        </w:rPr>
        <w:t>kernel32.LoadLibraryA (</w:t>
      </w:r>
      <w:r>
        <w:t>а</w:t>
      </w:r>
      <w:r w:rsidRPr="00DD19DB">
        <w:rPr>
          <w:lang w:val="en-US"/>
        </w:rPr>
        <w:t xml:space="preserve"> </w:t>
      </w:r>
      <w:r>
        <w:t>по</w:t>
      </w:r>
      <w:r w:rsidRPr="00DD19DB">
        <w:rPr>
          <w:lang w:val="en-US"/>
        </w:rPr>
        <w:t xml:space="preserve"> </w:t>
      </w:r>
      <w:r>
        <w:t>сути</w:t>
      </w:r>
      <w:r w:rsidRPr="00DD19DB">
        <w:rPr>
          <w:lang w:val="en-US"/>
        </w:rPr>
        <w:t xml:space="preserve">: </w:t>
      </w:r>
      <w:proofErr w:type="spellStart"/>
      <w:r w:rsidRPr="00DD19DB">
        <w:rPr>
          <w:lang w:val="en-US"/>
        </w:rPr>
        <w:t>ntdll.LdrLoadDLL</w:t>
      </w:r>
      <w:proofErr w:type="spellEnd"/>
      <w:r w:rsidRPr="00DD19DB">
        <w:rPr>
          <w:lang w:val="en-US"/>
        </w:rPr>
        <w:t>)</w:t>
      </w:r>
    </w:p>
    <w:p w14:paraId="77AFD562" w14:textId="77777777" w:rsidR="00DD19DB" w:rsidRPr="00DD19DB" w:rsidRDefault="00DD19DB" w:rsidP="00DD19DB">
      <w:pPr>
        <w:pStyle w:val="af6"/>
        <w:numPr>
          <w:ilvl w:val="0"/>
          <w:numId w:val="39"/>
        </w:numPr>
        <w:rPr>
          <w:lang w:val="en-US"/>
        </w:rPr>
      </w:pPr>
      <w:r w:rsidRPr="00DD19DB">
        <w:rPr>
          <w:lang w:val="en-US"/>
        </w:rPr>
        <w:t>kernel32.GetProcAddress (</w:t>
      </w:r>
      <w:r>
        <w:t>а</w:t>
      </w:r>
      <w:r w:rsidRPr="00DD19DB">
        <w:rPr>
          <w:lang w:val="en-US"/>
        </w:rPr>
        <w:t xml:space="preserve"> </w:t>
      </w:r>
      <w:r>
        <w:t>по</w:t>
      </w:r>
      <w:r w:rsidRPr="00DD19DB">
        <w:rPr>
          <w:lang w:val="en-US"/>
        </w:rPr>
        <w:t xml:space="preserve"> </w:t>
      </w:r>
      <w:r>
        <w:t>сути</w:t>
      </w:r>
      <w:r w:rsidRPr="00DD19DB">
        <w:rPr>
          <w:lang w:val="en-US"/>
        </w:rPr>
        <w:t xml:space="preserve">: </w:t>
      </w:r>
      <w:proofErr w:type="spellStart"/>
      <w:r w:rsidRPr="00DD19DB">
        <w:rPr>
          <w:lang w:val="en-US"/>
        </w:rPr>
        <w:t>ntdll.LdrGetProcedureAddress</w:t>
      </w:r>
      <w:proofErr w:type="spellEnd"/>
      <w:r w:rsidRPr="00DD19DB">
        <w:rPr>
          <w:lang w:val="en-US"/>
        </w:rPr>
        <w:t>)</w:t>
      </w:r>
    </w:p>
    <w:p w14:paraId="2F9A159A" w14:textId="670B5E28" w:rsidR="00DD19DB" w:rsidRDefault="00DD19DB" w:rsidP="00DD19DB">
      <w:pPr>
        <w:pStyle w:val="af6"/>
        <w:numPr>
          <w:ilvl w:val="0"/>
          <w:numId w:val="37"/>
        </w:numPr>
        <w:ind w:left="709"/>
      </w:pPr>
      <w:r>
        <w:t xml:space="preserve">Использовать </w:t>
      </w:r>
      <w:proofErr w:type="spellStart"/>
      <w:r>
        <w:t>LoadLibraryA</w:t>
      </w:r>
      <w:proofErr w:type="spellEnd"/>
      <w:r>
        <w:t xml:space="preserve"> (или </w:t>
      </w:r>
      <w:proofErr w:type="spellStart"/>
      <w:r>
        <w:t>LdrLoadDll</w:t>
      </w:r>
      <w:proofErr w:type="spellEnd"/>
      <w:r>
        <w:t>) для загрузки необходимых DLL</w:t>
      </w:r>
    </w:p>
    <w:p w14:paraId="14541023" w14:textId="21567436" w:rsidR="00DD19DB" w:rsidRDefault="00DD19DB" w:rsidP="00DD19DB">
      <w:pPr>
        <w:pStyle w:val="af6"/>
        <w:numPr>
          <w:ilvl w:val="0"/>
          <w:numId w:val="37"/>
        </w:numPr>
        <w:ind w:left="709"/>
      </w:pPr>
      <w:r>
        <w:t xml:space="preserve">Использовать </w:t>
      </w:r>
      <w:proofErr w:type="spellStart"/>
      <w:r>
        <w:t>GetProcAddress</w:t>
      </w:r>
      <w:proofErr w:type="spellEnd"/>
      <w:r>
        <w:t xml:space="preserve"> (или </w:t>
      </w:r>
      <w:proofErr w:type="spellStart"/>
      <w:r>
        <w:t>LdrGetProcedureAddress</w:t>
      </w:r>
      <w:proofErr w:type="spellEnd"/>
      <w:r>
        <w:t>) для получения нужных функций</w:t>
      </w:r>
    </w:p>
    <w:p w14:paraId="29DEC177" w14:textId="77777777" w:rsidR="00DD19DB" w:rsidRDefault="00DD19DB" w:rsidP="00DD19DB"/>
    <w:p w14:paraId="4FE21F0E" w14:textId="74754629" w:rsidR="00502B04" w:rsidRPr="00502B04" w:rsidRDefault="00502B04" w:rsidP="00DD19DB">
      <w:r>
        <w:t>Но в ходе работы были рассмотрены функции (</w:t>
      </w:r>
      <w:proofErr w:type="spellStart"/>
      <w:r w:rsidRPr="00502B04">
        <w:t>GetModuleHandleA</w:t>
      </w:r>
      <w:proofErr w:type="spellEnd"/>
      <w:r>
        <w:t xml:space="preserve">, </w:t>
      </w:r>
      <w:proofErr w:type="spellStart"/>
      <w:r w:rsidRPr="00502B04">
        <w:t>GetProcAddress</w:t>
      </w:r>
      <w:proofErr w:type="spellEnd"/>
      <w:r>
        <w:t xml:space="preserve">, </w:t>
      </w:r>
      <w:proofErr w:type="spellStart"/>
      <w:r w:rsidRPr="00502B04">
        <w:t>malloc</w:t>
      </w:r>
      <w:proofErr w:type="spellEnd"/>
      <w:r>
        <w:t xml:space="preserve">, </w:t>
      </w:r>
      <w:r>
        <w:rPr>
          <w:lang w:val="en-US"/>
        </w:rPr>
        <w:t>free</w:t>
      </w:r>
      <w:r>
        <w:t xml:space="preserve">), которые подгружает </w:t>
      </w:r>
      <w:proofErr w:type="spellStart"/>
      <w:r>
        <w:rPr>
          <w:lang w:val="en-US"/>
        </w:rPr>
        <w:t>func</w:t>
      </w:r>
      <w:proofErr w:type="spellEnd"/>
      <w:r w:rsidRPr="00502B04">
        <w:t>.</w:t>
      </w:r>
      <w:proofErr w:type="spellStart"/>
      <w:r>
        <w:rPr>
          <w:lang w:val="en-US"/>
        </w:rPr>
        <w:t>dll</w:t>
      </w:r>
      <w:proofErr w:type="spellEnd"/>
      <w:r w:rsidRPr="00502B04">
        <w:t>.</w:t>
      </w:r>
      <w:r>
        <w:t xml:space="preserve"> Так как для данного файла отключена </w:t>
      </w:r>
      <w:r>
        <w:rPr>
          <w:lang w:val="en-US"/>
        </w:rPr>
        <w:t>ASLR</w:t>
      </w:r>
      <w:r w:rsidRPr="00502B04">
        <w:t xml:space="preserve">, </w:t>
      </w:r>
      <w:r>
        <w:t xml:space="preserve">адреса этих функций изменяться не будут. Остальные функции, необходимые для реализации полезной нагрузки </w:t>
      </w:r>
      <w:proofErr w:type="spellStart"/>
      <w:r>
        <w:t>шеллкода</w:t>
      </w:r>
      <w:proofErr w:type="spellEnd"/>
      <w:r>
        <w:t xml:space="preserve">, будут подгружаться с помощью функций </w:t>
      </w:r>
      <w:proofErr w:type="spellStart"/>
      <w:r w:rsidRPr="00502B04">
        <w:t>GetModuleHandleA</w:t>
      </w:r>
      <w:proofErr w:type="spellEnd"/>
      <w:r>
        <w:t xml:space="preserve">, </w:t>
      </w:r>
      <w:proofErr w:type="spellStart"/>
      <w:r w:rsidRPr="00502B04">
        <w:t>GetProcAddress</w:t>
      </w:r>
      <w:proofErr w:type="spellEnd"/>
      <w:r>
        <w:t>.</w:t>
      </w:r>
    </w:p>
    <w:p w14:paraId="4A43221A" w14:textId="77777777" w:rsidR="00502B04" w:rsidRDefault="00502B04" w:rsidP="00502B04">
      <w:pPr>
        <w:pStyle w:val="af8"/>
      </w:pPr>
      <w:r>
        <w:rPr>
          <w:noProof/>
        </w:rPr>
        <w:lastRenderedPageBreak/>
        <w:drawing>
          <wp:inline distT="0" distB="0" distL="0" distR="0" wp14:anchorId="459327BE" wp14:editId="447D3A35">
            <wp:extent cx="6296660" cy="3740785"/>
            <wp:effectExtent l="0" t="0" r="8890" b="0"/>
            <wp:docPr id="4718771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6660" cy="3740785"/>
                    </a:xfrm>
                    <a:prstGeom prst="rect">
                      <a:avLst/>
                    </a:prstGeom>
                    <a:noFill/>
                    <a:ln>
                      <a:noFill/>
                    </a:ln>
                  </pic:spPr>
                </pic:pic>
              </a:graphicData>
            </a:graphic>
          </wp:inline>
        </w:drawing>
      </w:r>
    </w:p>
    <w:p w14:paraId="7338896F" w14:textId="1A597926" w:rsidR="00DD19DB" w:rsidRDefault="00502B04" w:rsidP="00502B04">
      <w:pPr>
        <w:pStyle w:val="ad"/>
      </w:pPr>
      <w:r>
        <w:t xml:space="preserve">Рисунок </w:t>
      </w:r>
      <w:r>
        <w:fldChar w:fldCharType="begin"/>
      </w:r>
      <w:r>
        <w:instrText xml:space="preserve"> SEQ Рисунок \* ARABIC </w:instrText>
      </w:r>
      <w:r>
        <w:fldChar w:fldCharType="separate"/>
      </w:r>
      <w:r w:rsidR="0037444F">
        <w:rPr>
          <w:noProof/>
        </w:rPr>
        <w:t>12</w:t>
      </w:r>
      <w:r>
        <w:fldChar w:fldCharType="end"/>
      </w:r>
      <w:r w:rsidRPr="00BE6394">
        <w:t xml:space="preserve"> – </w:t>
      </w:r>
      <w:r>
        <w:t>Адреса необходимых функций</w:t>
      </w:r>
    </w:p>
    <w:p w14:paraId="6648245D" w14:textId="77777777" w:rsidR="00EE7ACF" w:rsidRDefault="00EE7ACF" w:rsidP="00EE7ACF"/>
    <w:p w14:paraId="5DA2D5A1" w14:textId="0EE7E1C0" w:rsidR="00EE7ACF" w:rsidRDefault="00EE7ACF" w:rsidP="00EE7ACF">
      <w:pPr>
        <w:rPr>
          <w:lang w:val="en-US"/>
        </w:rPr>
      </w:pPr>
      <w:r>
        <w:t xml:space="preserve">В соответствии с вариантом, полезной нагрузкой </w:t>
      </w:r>
      <w:proofErr w:type="spellStart"/>
      <w:r>
        <w:t>шеллкода</w:t>
      </w:r>
      <w:proofErr w:type="spellEnd"/>
      <w:r>
        <w:t xml:space="preserve"> является вывод списка открытых портов. Для начала была написана обычная программа, которая выводит такой список, а затем этот код был переписан в </w:t>
      </w:r>
      <w:proofErr w:type="spellStart"/>
      <w:r>
        <w:t>базонезависимый</w:t>
      </w:r>
      <w:proofErr w:type="spellEnd"/>
      <w:r>
        <w:t>.</w:t>
      </w:r>
    </w:p>
    <w:p w14:paraId="3E408CBC" w14:textId="77777777" w:rsidR="0037444F" w:rsidRDefault="0037444F" w:rsidP="0037444F">
      <w:pPr>
        <w:pStyle w:val="af8"/>
      </w:pPr>
      <w:r w:rsidRPr="0037444F">
        <w:rPr>
          <w:lang w:val="en-US"/>
        </w:rPr>
        <w:lastRenderedPageBreak/>
        <w:drawing>
          <wp:inline distT="0" distB="0" distL="0" distR="0" wp14:anchorId="1A5C13F6" wp14:editId="59767538">
            <wp:extent cx="2438740" cy="5172797"/>
            <wp:effectExtent l="0" t="0" r="0" b="8890"/>
            <wp:docPr id="1956655270"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55270" name="Рисунок 1" descr="Изображение выглядит как текст, снимок экрана&#10;&#10;Автоматически созданное описание"/>
                    <pic:cNvPicPr/>
                  </pic:nvPicPr>
                  <pic:blipFill>
                    <a:blip r:embed="rId20"/>
                    <a:stretch>
                      <a:fillRect/>
                    </a:stretch>
                  </pic:blipFill>
                  <pic:spPr>
                    <a:xfrm>
                      <a:off x="0" y="0"/>
                      <a:ext cx="2438740" cy="5172797"/>
                    </a:xfrm>
                    <a:prstGeom prst="rect">
                      <a:avLst/>
                    </a:prstGeom>
                  </pic:spPr>
                </pic:pic>
              </a:graphicData>
            </a:graphic>
          </wp:inline>
        </w:drawing>
      </w:r>
    </w:p>
    <w:p w14:paraId="39111278" w14:textId="2CF1EBD5" w:rsidR="0037444F" w:rsidRPr="0037444F" w:rsidRDefault="0037444F" w:rsidP="0037444F">
      <w:pPr>
        <w:pStyle w:val="ad"/>
        <w:rPr>
          <w:lang w:val="en-US"/>
        </w:rPr>
      </w:pPr>
      <w:r>
        <w:t xml:space="preserve">Рисунок </w:t>
      </w:r>
      <w:r>
        <w:fldChar w:fldCharType="begin"/>
      </w:r>
      <w:r>
        <w:instrText xml:space="preserve"> SEQ Рисунок \* ARABIC </w:instrText>
      </w:r>
      <w:r>
        <w:fldChar w:fldCharType="separate"/>
      </w:r>
      <w:r>
        <w:rPr>
          <w:noProof/>
        </w:rPr>
        <w:t>13</w:t>
      </w:r>
      <w:r>
        <w:fldChar w:fldCharType="end"/>
      </w:r>
      <w:r>
        <w:rPr>
          <w:lang w:val="en-US"/>
        </w:rPr>
        <w:t xml:space="preserve"> – </w:t>
      </w:r>
      <w:r>
        <w:t>Вывод списка портов</w:t>
      </w:r>
    </w:p>
    <w:p w14:paraId="569F6757" w14:textId="77777777" w:rsidR="00D54B16" w:rsidRPr="00D54B16" w:rsidRDefault="00D54B16" w:rsidP="00D54B16"/>
    <w:p w14:paraId="1FDF68B0" w14:textId="0601F4FA" w:rsidR="00312467" w:rsidRPr="00C93DCC" w:rsidRDefault="00312467" w:rsidP="00312467">
      <w:pPr>
        <w:pStyle w:val="a6"/>
      </w:pPr>
      <w:r>
        <w:t>Вывод</w:t>
      </w:r>
    </w:p>
    <w:p w14:paraId="2EC6EB9D" w14:textId="6E272A5F" w:rsidR="00601F8B" w:rsidRPr="00BE6394" w:rsidRDefault="00BE6394" w:rsidP="00BE6394">
      <w:pPr>
        <w:rPr>
          <w:rFonts w:eastAsia="Times New Roman"/>
        </w:rPr>
      </w:pPr>
      <w:r>
        <w:rPr>
          <w:rFonts w:eastAsia="Times New Roman"/>
        </w:rPr>
        <w:t>Были изучены</w:t>
      </w:r>
      <w:r w:rsidRPr="00BE6394">
        <w:rPr>
          <w:rFonts w:eastAsia="Times New Roman"/>
        </w:rPr>
        <w:t xml:space="preserve"> способ</w:t>
      </w:r>
      <w:r>
        <w:rPr>
          <w:rFonts w:eastAsia="Times New Roman"/>
        </w:rPr>
        <w:t>ы</w:t>
      </w:r>
      <w:r w:rsidRPr="00BE6394">
        <w:rPr>
          <w:rFonts w:eastAsia="Times New Roman"/>
        </w:rPr>
        <w:t xml:space="preserve"> эксплуатации уязвимостей и механизмов противодействия.</w:t>
      </w:r>
    </w:p>
    <w:sectPr w:rsidR="00601F8B" w:rsidRPr="00BE6394" w:rsidSect="00EF0EED">
      <w:footerReference w:type="default" r:id="rId21"/>
      <w:pgSz w:w="11906" w:h="16838"/>
      <w:pgMar w:top="1134" w:right="850" w:bottom="1134" w:left="1134"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C7D71E" w14:textId="77777777" w:rsidR="00EF0EED" w:rsidRPr="00D60F71" w:rsidRDefault="00EF0EED" w:rsidP="00D60F71">
      <w:pPr>
        <w:pStyle w:val="ae"/>
        <w:spacing w:line="240" w:lineRule="auto"/>
        <w:rPr>
          <w:rFonts w:eastAsiaTheme="minorEastAsia" w:cstheme="minorBidi"/>
          <w:bCs w:val="0"/>
          <w:szCs w:val="22"/>
        </w:rPr>
      </w:pPr>
      <w:r>
        <w:separator/>
      </w:r>
    </w:p>
  </w:endnote>
  <w:endnote w:type="continuationSeparator" w:id="0">
    <w:p w14:paraId="54ED3C16" w14:textId="77777777" w:rsidR="00EF0EED" w:rsidRPr="00D60F71" w:rsidRDefault="00EF0EED" w:rsidP="00D60F71">
      <w:pPr>
        <w:pStyle w:val="ae"/>
        <w:spacing w:line="240" w:lineRule="auto"/>
        <w:rPr>
          <w:rFonts w:eastAsiaTheme="minorEastAsia" w:cstheme="minorBidi"/>
          <w:bCs w:val="0"/>
          <w:szCs w:val="2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0948902"/>
      <w:docPartObj>
        <w:docPartGallery w:val="Page Numbers (Bottom of Page)"/>
        <w:docPartUnique/>
      </w:docPartObj>
    </w:sdtPr>
    <w:sdtEndPr>
      <w:rPr>
        <w:sz w:val="24"/>
        <w:szCs w:val="24"/>
      </w:rPr>
    </w:sdtEndPr>
    <w:sdtContent>
      <w:p w14:paraId="6040AA62" w14:textId="77777777" w:rsidR="00C93DCC" w:rsidRPr="00C53ADA" w:rsidRDefault="00C93DCC" w:rsidP="00C53ADA">
        <w:pPr>
          <w:pStyle w:val="afe"/>
          <w:ind w:firstLine="0"/>
          <w:jc w:val="center"/>
          <w:rPr>
            <w:sz w:val="24"/>
            <w:szCs w:val="24"/>
          </w:rPr>
        </w:pPr>
        <w:r w:rsidRPr="00C53ADA">
          <w:rPr>
            <w:sz w:val="24"/>
            <w:szCs w:val="24"/>
          </w:rPr>
          <w:fldChar w:fldCharType="begin"/>
        </w:r>
        <w:r w:rsidRPr="00C53ADA">
          <w:rPr>
            <w:sz w:val="24"/>
            <w:szCs w:val="24"/>
          </w:rPr>
          <w:instrText>PAGE   \* MERGEFORMAT</w:instrText>
        </w:r>
        <w:r w:rsidRPr="00C53ADA">
          <w:rPr>
            <w:sz w:val="24"/>
            <w:szCs w:val="24"/>
          </w:rPr>
          <w:fldChar w:fldCharType="separate"/>
        </w:r>
        <w:r w:rsidR="00D740EB">
          <w:rPr>
            <w:noProof/>
            <w:sz w:val="24"/>
            <w:szCs w:val="24"/>
          </w:rPr>
          <w:t>4</w:t>
        </w:r>
        <w:r w:rsidRPr="00C53ADA">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26B908" w14:textId="77777777" w:rsidR="00EF0EED" w:rsidRPr="00D60F71" w:rsidRDefault="00EF0EED" w:rsidP="00D60F71">
      <w:pPr>
        <w:pStyle w:val="ae"/>
        <w:spacing w:line="240" w:lineRule="auto"/>
        <w:rPr>
          <w:rFonts w:eastAsiaTheme="minorEastAsia" w:cstheme="minorBidi"/>
          <w:bCs w:val="0"/>
          <w:szCs w:val="22"/>
        </w:rPr>
      </w:pPr>
      <w:r>
        <w:separator/>
      </w:r>
    </w:p>
  </w:footnote>
  <w:footnote w:type="continuationSeparator" w:id="0">
    <w:p w14:paraId="116692C6" w14:textId="77777777" w:rsidR="00EF0EED" w:rsidRPr="00D60F71" w:rsidRDefault="00EF0EED" w:rsidP="00D60F71">
      <w:pPr>
        <w:pStyle w:val="ae"/>
        <w:spacing w:line="240" w:lineRule="auto"/>
        <w:rPr>
          <w:rFonts w:eastAsiaTheme="minorEastAsia" w:cstheme="minorBidi"/>
          <w:bCs w:val="0"/>
          <w:szCs w:val="22"/>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2"/>
    <w:multiLevelType w:val="singleLevel"/>
    <w:tmpl w:val="ED7AE640"/>
    <w:lvl w:ilvl="0">
      <w:start w:val="1"/>
      <w:numFmt w:val="bullet"/>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81C28E16"/>
    <w:lvl w:ilvl="0">
      <w:start w:val="1"/>
      <w:numFmt w:val="bullet"/>
      <w:pStyle w:val="2"/>
      <w:lvlText w:val=""/>
      <w:lvlJc w:val="left"/>
      <w:pPr>
        <w:tabs>
          <w:tab w:val="num" w:pos="643"/>
        </w:tabs>
        <w:ind w:left="643" w:hanging="360"/>
      </w:pPr>
      <w:rPr>
        <w:rFonts w:ascii="Symbol" w:hAnsi="Symbol" w:hint="default"/>
      </w:rPr>
    </w:lvl>
  </w:abstractNum>
  <w:abstractNum w:abstractNumId="2" w15:restartNumberingAfterBreak="0">
    <w:nsid w:val="00000002"/>
    <w:multiLevelType w:val="multilevel"/>
    <w:tmpl w:val="62FA7D24"/>
    <w:name w:val="WW8Num2"/>
    <w:lvl w:ilvl="0">
      <w:start w:val="1"/>
      <w:numFmt w:val="none"/>
      <w:pStyle w:val="a"/>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000000F"/>
    <w:multiLevelType w:val="multilevel"/>
    <w:tmpl w:val="DEB8CC4C"/>
    <w:lvl w:ilvl="0">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8"/>
        <w:szCs w:val="21"/>
        <w:u w:val="none"/>
      </w:rPr>
    </w:lvl>
    <w:lvl w:ilvl="1">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2">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3">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4">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5">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6">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7">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8">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abstractNum>
  <w:abstractNum w:abstractNumId="4" w15:restartNumberingAfterBreak="0">
    <w:nsid w:val="00000011"/>
    <w:multiLevelType w:val="multilevel"/>
    <w:tmpl w:val="DC4027D4"/>
    <w:lvl w:ilvl="0">
      <w:start w:val="1"/>
      <w:numFmt w:val="decimal"/>
      <w:lvlText w:val="%1."/>
      <w:lvlJc w:val="left"/>
      <w:rPr>
        <w:rFonts w:hint="default"/>
        <w:b w:val="0"/>
        <w:bCs w:val="0"/>
        <w:i w:val="0"/>
        <w:iCs w:val="0"/>
        <w:smallCaps w:val="0"/>
        <w:strike w:val="0"/>
        <w:color w:val="000000"/>
        <w:spacing w:val="0"/>
        <w:w w:val="100"/>
        <w:position w:val="0"/>
        <w:sz w:val="24"/>
        <w:szCs w:val="21"/>
        <w:u w:val="none"/>
      </w:rPr>
    </w:lvl>
    <w:lvl w:ilvl="1">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2">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3">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4">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5">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6">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7">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lvl w:ilvl="8">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1"/>
        <w:szCs w:val="21"/>
        <w:u w:val="none"/>
      </w:rPr>
    </w:lvl>
  </w:abstractNum>
  <w:abstractNum w:abstractNumId="5" w15:restartNumberingAfterBreak="0">
    <w:nsid w:val="01A715FA"/>
    <w:multiLevelType w:val="multilevel"/>
    <w:tmpl w:val="B2E811CC"/>
    <w:lvl w:ilvl="0">
      <w:start w:val="1"/>
      <w:numFmt w:val="decimal"/>
      <w:lvlText w:val="Рисунок %1"/>
      <w:lvlJc w:val="left"/>
      <w:pPr>
        <w:ind w:left="0" w:firstLine="0"/>
      </w:pPr>
      <w:rPr>
        <w:rFonts w:hint="default"/>
      </w:rPr>
    </w:lvl>
    <w:lvl w:ilvl="1">
      <w:start w:val="1"/>
      <w:numFmt w:val="lowerLetter"/>
      <w:lvlText w:val="%2)"/>
      <w:lvlJc w:val="left"/>
      <w:pPr>
        <w:ind w:left="357" w:firstLine="0"/>
      </w:pPr>
      <w:rPr>
        <w:rFonts w:hint="default"/>
      </w:rPr>
    </w:lvl>
    <w:lvl w:ilvl="2">
      <w:start w:val="1"/>
      <w:numFmt w:val="lowerRoman"/>
      <w:lvlText w:val="%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6" w15:restartNumberingAfterBreak="0">
    <w:nsid w:val="04903F0F"/>
    <w:multiLevelType w:val="hybridMultilevel"/>
    <w:tmpl w:val="3270439A"/>
    <w:lvl w:ilvl="0" w:tplc="FC701FB2">
      <w:start w:val="1"/>
      <w:numFmt w:val="decimal"/>
      <w:pStyle w:val="20"/>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08B068A2"/>
    <w:multiLevelType w:val="multilevel"/>
    <w:tmpl w:val="2AFEC94E"/>
    <w:lvl w:ilvl="0">
      <w:start w:val="1"/>
      <w:numFmt w:val="decimal"/>
      <w:pStyle w:val="1"/>
      <w:lvlText w:val="%1"/>
      <w:lvlJc w:val="left"/>
      <w:pPr>
        <w:ind w:left="999" w:hanging="432"/>
      </w:pPr>
      <w:rPr>
        <w:rFonts w:hint="default"/>
      </w:rPr>
    </w:lvl>
    <w:lvl w:ilvl="1">
      <w:start w:val="1"/>
      <w:numFmt w:val="decimal"/>
      <w:pStyle w:val="21"/>
      <w:lvlText w:val="%1.%2"/>
      <w:lvlJc w:val="left"/>
      <w:pPr>
        <w:ind w:left="1389" w:hanging="680"/>
      </w:pPr>
      <w:rPr>
        <w:rFonts w:hint="default"/>
      </w:rPr>
    </w:lvl>
    <w:lvl w:ilvl="2">
      <w:start w:val="1"/>
      <w:numFmt w:val="decimal"/>
      <w:pStyle w:val="3"/>
      <w:lvlText w:val="%1.%2.%3"/>
      <w:lvlJc w:val="left"/>
      <w:pPr>
        <w:ind w:left="1287" w:hanging="720"/>
      </w:pPr>
      <w:rPr>
        <w:rFonts w:hint="default"/>
      </w:rPr>
    </w:lvl>
    <w:lvl w:ilvl="3">
      <w:start w:val="1"/>
      <w:numFmt w:val="decimal"/>
      <w:pStyle w:val="4"/>
      <w:lvlText w:val="%1.%2.%3.%4"/>
      <w:lvlJc w:val="left"/>
      <w:pPr>
        <w:ind w:left="1431" w:hanging="864"/>
      </w:pPr>
      <w:rPr>
        <w:rFonts w:hint="default"/>
      </w:rPr>
    </w:lvl>
    <w:lvl w:ilvl="4">
      <w:start w:val="1"/>
      <w:numFmt w:val="decimal"/>
      <w:pStyle w:val="5"/>
      <w:lvlText w:val="%1.%2.%3.%4.%5"/>
      <w:lvlJc w:val="left"/>
      <w:pPr>
        <w:ind w:left="1717" w:hanging="1008"/>
      </w:pPr>
      <w:rPr>
        <w:rFonts w:hint="default"/>
      </w:rPr>
    </w:lvl>
    <w:lvl w:ilvl="5">
      <w:start w:val="1"/>
      <w:numFmt w:val="decimal"/>
      <w:pStyle w:val="6"/>
      <w:lvlText w:val="%1.%2.%3.%4.%5.%6"/>
      <w:lvlJc w:val="left"/>
      <w:pPr>
        <w:ind w:left="1719" w:hanging="1152"/>
      </w:pPr>
      <w:rPr>
        <w:rFonts w:hint="default"/>
      </w:rPr>
    </w:lvl>
    <w:lvl w:ilvl="6">
      <w:start w:val="1"/>
      <w:numFmt w:val="decimal"/>
      <w:pStyle w:val="7"/>
      <w:lvlText w:val="%1.%2.%3.%4.%5.%6.%7"/>
      <w:lvlJc w:val="left"/>
      <w:pPr>
        <w:ind w:left="1863" w:hanging="1296"/>
      </w:pPr>
      <w:rPr>
        <w:rFonts w:hint="default"/>
      </w:rPr>
    </w:lvl>
    <w:lvl w:ilvl="7">
      <w:start w:val="1"/>
      <w:numFmt w:val="decimal"/>
      <w:pStyle w:val="8"/>
      <w:lvlText w:val="%1.%2.%3.%4.%5.%6.%7.%8"/>
      <w:lvlJc w:val="left"/>
      <w:pPr>
        <w:ind w:left="2007" w:hanging="1440"/>
      </w:pPr>
      <w:rPr>
        <w:rFonts w:hint="default"/>
      </w:rPr>
    </w:lvl>
    <w:lvl w:ilvl="8">
      <w:start w:val="1"/>
      <w:numFmt w:val="decimal"/>
      <w:pStyle w:val="9"/>
      <w:lvlText w:val="%1.%2.%3.%4.%5.%6.%7.%8.%9"/>
      <w:lvlJc w:val="left"/>
      <w:pPr>
        <w:ind w:left="2151" w:hanging="1584"/>
      </w:pPr>
      <w:rPr>
        <w:rFonts w:hint="default"/>
      </w:rPr>
    </w:lvl>
  </w:abstractNum>
  <w:abstractNum w:abstractNumId="8" w15:restartNumberingAfterBreak="0">
    <w:nsid w:val="09CC1AE9"/>
    <w:multiLevelType w:val="multilevel"/>
    <w:tmpl w:val="6F544936"/>
    <w:numStyleLink w:val="22"/>
  </w:abstractNum>
  <w:abstractNum w:abstractNumId="9" w15:restartNumberingAfterBreak="0">
    <w:nsid w:val="189C4FA4"/>
    <w:multiLevelType w:val="multilevel"/>
    <w:tmpl w:val="FBA811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1CE24A53"/>
    <w:multiLevelType w:val="hybridMultilevel"/>
    <w:tmpl w:val="34B8D798"/>
    <w:lvl w:ilvl="0" w:tplc="7FC2B4A6">
      <w:start w:val="1"/>
      <w:numFmt w:val="russianLower"/>
      <w:pStyle w:val="a0"/>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1E1D7E0E"/>
    <w:multiLevelType w:val="hybridMultilevel"/>
    <w:tmpl w:val="467EA4C6"/>
    <w:lvl w:ilvl="0" w:tplc="D2F49890">
      <w:start w:val="1"/>
      <w:numFmt w:val="decimal"/>
      <w:lvlText w:val="%1."/>
      <w:lvlJc w:val="left"/>
      <w:pPr>
        <w:ind w:left="1432" w:hanging="360"/>
      </w:pPr>
      <w:rPr>
        <w:rFonts w:hint="default"/>
      </w:rPr>
    </w:lvl>
    <w:lvl w:ilvl="1" w:tplc="04190019">
      <w:start w:val="1"/>
      <w:numFmt w:val="lowerLetter"/>
      <w:lvlText w:val="%2."/>
      <w:lvlJc w:val="left"/>
      <w:pPr>
        <w:ind w:left="2152" w:hanging="360"/>
      </w:pPr>
    </w:lvl>
    <w:lvl w:ilvl="2" w:tplc="0419001B">
      <w:start w:val="1"/>
      <w:numFmt w:val="lowerRoman"/>
      <w:lvlText w:val="%3."/>
      <w:lvlJc w:val="right"/>
      <w:pPr>
        <w:ind w:left="2872" w:hanging="180"/>
      </w:pPr>
    </w:lvl>
    <w:lvl w:ilvl="3" w:tplc="0419000F" w:tentative="1">
      <w:start w:val="1"/>
      <w:numFmt w:val="decimal"/>
      <w:lvlText w:val="%4."/>
      <w:lvlJc w:val="left"/>
      <w:pPr>
        <w:ind w:left="3592" w:hanging="360"/>
      </w:pPr>
    </w:lvl>
    <w:lvl w:ilvl="4" w:tplc="04190019" w:tentative="1">
      <w:start w:val="1"/>
      <w:numFmt w:val="lowerLetter"/>
      <w:lvlText w:val="%5."/>
      <w:lvlJc w:val="left"/>
      <w:pPr>
        <w:ind w:left="4312" w:hanging="360"/>
      </w:pPr>
    </w:lvl>
    <w:lvl w:ilvl="5" w:tplc="0419001B" w:tentative="1">
      <w:start w:val="1"/>
      <w:numFmt w:val="lowerRoman"/>
      <w:lvlText w:val="%6."/>
      <w:lvlJc w:val="right"/>
      <w:pPr>
        <w:ind w:left="5032" w:hanging="180"/>
      </w:pPr>
    </w:lvl>
    <w:lvl w:ilvl="6" w:tplc="0419000F" w:tentative="1">
      <w:start w:val="1"/>
      <w:numFmt w:val="decimal"/>
      <w:lvlText w:val="%7."/>
      <w:lvlJc w:val="left"/>
      <w:pPr>
        <w:ind w:left="5752" w:hanging="360"/>
      </w:pPr>
    </w:lvl>
    <w:lvl w:ilvl="7" w:tplc="04190019" w:tentative="1">
      <w:start w:val="1"/>
      <w:numFmt w:val="lowerLetter"/>
      <w:lvlText w:val="%8."/>
      <w:lvlJc w:val="left"/>
      <w:pPr>
        <w:ind w:left="6472" w:hanging="360"/>
      </w:pPr>
    </w:lvl>
    <w:lvl w:ilvl="8" w:tplc="0419001B" w:tentative="1">
      <w:start w:val="1"/>
      <w:numFmt w:val="lowerRoman"/>
      <w:lvlText w:val="%9."/>
      <w:lvlJc w:val="right"/>
      <w:pPr>
        <w:ind w:left="7192" w:hanging="180"/>
      </w:pPr>
    </w:lvl>
  </w:abstractNum>
  <w:abstractNum w:abstractNumId="12" w15:restartNumberingAfterBreak="0">
    <w:nsid w:val="20906314"/>
    <w:multiLevelType w:val="multilevel"/>
    <w:tmpl w:val="6F544936"/>
    <w:numStyleLink w:val="22"/>
  </w:abstractNum>
  <w:abstractNum w:abstractNumId="13" w15:restartNumberingAfterBreak="0">
    <w:nsid w:val="23A653BB"/>
    <w:multiLevelType w:val="hybridMultilevel"/>
    <w:tmpl w:val="58C4C8F6"/>
    <w:lvl w:ilvl="0" w:tplc="FC8C2C18">
      <w:start w:val="1"/>
      <w:numFmt w:val="bullet"/>
      <w:pStyle w:val="a1"/>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245339D1"/>
    <w:multiLevelType w:val="hybridMultilevel"/>
    <w:tmpl w:val="85769A5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5" w15:restartNumberingAfterBreak="0">
    <w:nsid w:val="250E3643"/>
    <w:multiLevelType w:val="multilevel"/>
    <w:tmpl w:val="A3241794"/>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pStyle w:val="a2"/>
      <w:lvlText w:val="%4."/>
      <w:lvlJc w:val="left"/>
      <w:pPr>
        <w:tabs>
          <w:tab w:val="num" w:pos="720"/>
        </w:tabs>
        <w:ind w:left="720" w:hanging="36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6" w15:restartNumberingAfterBreak="0">
    <w:nsid w:val="333F28D3"/>
    <w:multiLevelType w:val="multilevel"/>
    <w:tmpl w:val="761CABA8"/>
    <w:lvl w:ilvl="0">
      <w:start w:val="1"/>
      <w:numFmt w:val="bullet"/>
      <w:lvlText w:val=""/>
      <w:lvlJc w:val="left"/>
      <w:pPr>
        <w:tabs>
          <w:tab w:val="num" w:pos="1134"/>
        </w:tabs>
        <w:ind w:left="0" w:firstLine="709"/>
      </w:pPr>
      <w:rPr>
        <w:rFonts w:ascii="Symbol" w:hAnsi="Symbol" w:hint="default"/>
      </w:rPr>
    </w:lvl>
    <w:lvl w:ilvl="1">
      <w:start w:val="1"/>
      <w:numFmt w:val="bullet"/>
      <w:lvlText w:val="o"/>
      <w:lvlJc w:val="left"/>
      <w:pPr>
        <w:tabs>
          <w:tab w:val="num" w:pos="1559"/>
        </w:tabs>
        <w:ind w:left="0" w:firstLine="1134"/>
      </w:pPr>
      <w:rPr>
        <w:rFonts w:ascii="Courier New" w:hAnsi="Courier New" w:hint="default"/>
      </w:rPr>
    </w:lvl>
    <w:lvl w:ilvl="2">
      <w:start w:val="1"/>
      <w:numFmt w:val="bullet"/>
      <w:lvlText w:val=""/>
      <w:lvlJc w:val="left"/>
      <w:pPr>
        <w:tabs>
          <w:tab w:val="num" w:pos="1985"/>
        </w:tabs>
        <w:ind w:left="1984" w:hanging="425"/>
      </w:pPr>
      <w:rPr>
        <w:rFonts w:ascii="Wingdings" w:hAnsi="Wingdings" w:hint="default"/>
      </w:rPr>
    </w:lvl>
    <w:lvl w:ilvl="3">
      <w:start w:val="1"/>
      <w:numFmt w:val="bullet"/>
      <w:lvlText w:val=""/>
      <w:lvlJc w:val="left"/>
      <w:pPr>
        <w:tabs>
          <w:tab w:val="num" w:pos="2410"/>
        </w:tabs>
        <w:ind w:left="2409" w:hanging="425"/>
      </w:pPr>
      <w:rPr>
        <w:rFonts w:ascii="Symbol" w:hAnsi="Symbol" w:hint="default"/>
      </w:rPr>
    </w:lvl>
    <w:lvl w:ilvl="4">
      <w:start w:val="1"/>
      <w:numFmt w:val="bullet"/>
      <w:lvlText w:val="o"/>
      <w:lvlJc w:val="left"/>
      <w:pPr>
        <w:tabs>
          <w:tab w:val="num" w:pos="2835"/>
        </w:tabs>
        <w:ind w:left="2834" w:hanging="425"/>
      </w:pPr>
      <w:rPr>
        <w:rFonts w:ascii="Courier New" w:hAnsi="Courier New" w:hint="default"/>
      </w:rPr>
    </w:lvl>
    <w:lvl w:ilvl="5">
      <w:start w:val="1"/>
      <w:numFmt w:val="bullet"/>
      <w:lvlText w:val=""/>
      <w:lvlJc w:val="left"/>
      <w:pPr>
        <w:ind w:left="3259" w:hanging="425"/>
      </w:pPr>
      <w:rPr>
        <w:rFonts w:ascii="Wingdings" w:hAnsi="Wingdings" w:hint="default"/>
      </w:rPr>
    </w:lvl>
    <w:lvl w:ilvl="6">
      <w:start w:val="1"/>
      <w:numFmt w:val="bullet"/>
      <w:lvlText w:val=""/>
      <w:lvlJc w:val="left"/>
      <w:pPr>
        <w:ind w:left="3684" w:hanging="425"/>
      </w:pPr>
      <w:rPr>
        <w:rFonts w:ascii="Symbol" w:hAnsi="Symbol" w:hint="default"/>
      </w:rPr>
    </w:lvl>
    <w:lvl w:ilvl="7">
      <w:start w:val="1"/>
      <w:numFmt w:val="bullet"/>
      <w:lvlText w:val="o"/>
      <w:lvlJc w:val="left"/>
      <w:pPr>
        <w:ind w:left="4109" w:hanging="425"/>
      </w:pPr>
      <w:rPr>
        <w:rFonts w:ascii="Courier New" w:hAnsi="Courier New" w:cs="Courier New" w:hint="default"/>
      </w:rPr>
    </w:lvl>
    <w:lvl w:ilvl="8">
      <w:start w:val="1"/>
      <w:numFmt w:val="bullet"/>
      <w:lvlText w:val=""/>
      <w:lvlJc w:val="left"/>
      <w:pPr>
        <w:ind w:left="4534" w:hanging="425"/>
      </w:pPr>
      <w:rPr>
        <w:rFonts w:ascii="Wingdings" w:hAnsi="Wingdings" w:hint="default"/>
      </w:rPr>
    </w:lvl>
  </w:abstractNum>
  <w:abstractNum w:abstractNumId="17" w15:restartNumberingAfterBreak="0">
    <w:nsid w:val="35500D25"/>
    <w:multiLevelType w:val="multilevel"/>
    <w:tmpl w:val="6F544936"/>
    <w:numStyleLink w:val="22"/>
  </w:abstractNum>
  <w:abstractNum w:abstractNumId="18" w15:restartNumberingAfterBreak="0">
    <w:nsid w:val="393E4326"/>
    <w:multiLevelType w:val="hybridMultilevel"/>
    <w:tmpl w:val="467EA4C6"/>
    <w:lvl w:ilvl="0" w:tplc="D2F49890">
      <w:start w:val="1"/>
      <w:numFmt w:val="decimal"/>
      <w:lvlText w:val="%1."/>
      <w:lvlJc w:val="left"/>
      <w:pPr>
        <w:ind w:left="1432" w:hanging="360"/>
      </w:pPr>
      <w:rPr>
        <w:rFonts w:hint="default"/>
      </w:rPr>
    </w:lvl>
    <w:lvl w:ilvl="1" w:tplc="04190019">
      <w:start w:val="1"/>
      <w:numFmt w:val="lowerLetter"/>
      <w:lvlText w:val="%2."/>
      <w:lvlJc w:val="left"/>
      <w:pPr>
        <w:ind w:left="2152" w:hanging="360"/>
      </w:pPr>
    </w:lvl>
    <w:lvl w:ilvl="2" w:tplc="0419001B">
      <w:start w:val="1"/>
      <w:numFmt w:val="lowerRoman"/>
      <w:lvlText w:val="%3."/>
      <w:lvlJc w:val="right"/>
      <w:pPr>
        <w:ind w:left="2872" w:hanging="180"/>
      </w:pPr>
    </w:lvl>
    <w:lvl w:ilvl="3" w:tplc="0419000F" w:tentative="1">
      <w:start w:val="1"/>
      <w:numFmt w:val="decimal"/>
      <w:lvlText w:val="%4."/>
      <w:lvlJc w:val="left"/>
      <w:pPr>
        <w:ind w:left="3592" w:hanging="360"/>
      </w:pPr>
    </w:lvl>
    <w:lvl w:ilvl="4" w:tplc="04190019" w:tentative="1">
      <w:start w:val="1"/>
      <w:numFmt w:val="lowerLetter"/>
      <w:lvlText w:val="%5."/>
      <w:lvlJc w:val="left"/>
      <w:pPr>
        <w:ind w:left="4312" w:hanging="360"/>
      </w:pPr>
    </w:lvl>
    <w:lvl w:ilvl="5" w:tplc="0419001B" w:tentative="1">
      <w:start w:val="1"/>
      <w:numFmt w:val="lowerRoman"/>
      <w:lvlText w:val="%6."/>
      <w:lvlJc w:val="right"/>
      <w:pPr>
        <w:ind w:left="5032" w:hanging="180"/>
      </w:pPr>
    </w:lvl>
    <w:lvl w:ilvl="6" w:tplc="0419000F" w:tentative="1">
      <w:start w:val="1"/>
      <w:numFmt w:val="decimal"/>
      <w:lvlText w:val="%7."/>
      <w:lvlJc w:val="left"/>
      <w:pPr>
        <w:ind w:left="5752" w:hanging="360"/>
      </w:pPr>
    </w:lvl>
    <w:lvl w:ilvl="7" w:tplc="04190019" w:tentative="1">
      <w:start w:val="1"/>
      <w:numFmt w:val="lowerLetter"/>
      <w:lvlText w:val="%8."/>
      <w:lvlJc w:val="left"/>
      <w:pPr>
        <w:ind w:left="6472" w:hanging="360"/>
      </w:pPr>
    </w:lvl>
    <w:lvl w:ilvl="8" w:tplc="0419001B" w:tentative="1">
      <w:start w:val="1"/>
      <w:numFmt w:val="lowerRoman"/>
      <w:lvlText w:val="%9."/>
      <w:lvlJc w:val="right"/>
      <w:pPr>
        <w:ind w:left="7192" w:hanging="180"/>
      </w:pPr>
    </w:lvl>
  </w:abstractNum>
  <w:abstractNum w:abstractNumId="19" w15:restartNumberingAfterBreak="0">
    <w:nsid w:val="40827C09"/>
    <w:multiLevelType w:val="hybridMultilevel"/>
    <w:tmpl w:val="547C75F6"/>
    <w:lvl w:ilvl="0" w:tplc="EBCC79AA">
      <w:start w:val="1"/>
      <w:numFmt w:val="bullet"/>
      <w:lvlText w:val="—"/>
      <w:lvlJc w:val="left"/>
      <w:pPr>
        <w:ind w:left="1440" w:hanging="360"/>
      </w:pPr>
      <w:rPr>
        <w:rFonts w:ascii="Verdana" w:hAnsi="Verdana"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0" w15:restartNumberingAfterBreak="0">
    <w:nsid w:val="443314AD"/>
    <w:multiLevelType w:val="multilevel"/>
    <w:tmpl w:val="458EEBE0"/>
    <w:lvl w:ilvl="0">
      <w:start w:val="1"/>
      <w:numFmt w:val="decimal"/>
      <w:pStyle w:val="a3"/>
      <w:suff w:val="space"/>
      <w:lvlText w:val="Рис.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4453F97"/>
    <w:multiLevelType w:val="hybridMultilevel"/>
    <w:tmpl w:val="16D0671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8384398"/>
    <w:multiLevelType w:val="hybridMultilevel"/>
    <w:tmpl w:val="8C5C302A"/>
    <w:lvl w:ilvl="0" w:tplc="0419000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3" w15:restartNumberingAfterBreak="0">
    <w:nsid w:val="4BAE0C7A"/>
    <w:multiLevelType w:val="hybridMultilevel"/>
    <w:tmpl w:val="CF1CFC74"/>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4" w15:restartNumberingAfterBreak="0">
    <w:nsid w:val="4D8072CD"/>
    <w:multiLevelType w:val="hybridMultilevel"/>
    <w:tmpl w:val="E1E6B78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5" w15:restartNumberingAfterBreak="0">
    <w:nsid w:val="5527069A"/>
    <w:multiLevelType w:val="hybridMultilevel"/>
    <w:tmpl w:val="DD5A73E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6" w15:restartNumberingAfterBreak="0">
    <w:nsid w:val="58A57FB1"/>
    <w:multiLevelType w:val="multilevel"/>
    <w:tmpl w:val="6F544936"/>
    <w:lvl w:ilvl="0">
      <w:start w:val="1"/>
      <w:numFmt w:val="bullet"/>
      <w:lvlText w:val=""/>
      <w:lvlJc w:val="left"/>
      <w:pPr>
        <w:tabs>
          <w:tab w:val="num" w:pos="1080"/>
        </w:tabs>
        <w:ind w:left="0" w:firstLine="720"/>
      </w:pPr>
      <w:rPr>
        <w:rFonts w:ascii="Symbol" w:hAnsi="Symbol" w:hint="default"/>
        <w:color w:val="auto"/>
      </w:rPr>
    </w:lvl>
    <w:lvl w:ilvl="1">
      <w:start w:val="1"/>
      <w:numFmt w:val="lowerLetter"/>
      <w:lvlText w:val="%2)"/>
      <w:lvlJc w:val="left"/>
      <w:pPr>
        <w:tabs>
          <w:tab w:val="num" w:pos="1440"/>
        </w:tabs>
        <w:ind w:left="0" w:firstLine="1080"/>
      </w:pPr>
      <w:rPr>
        <w:rFonts w:hint="default"/>
      </w:rPr>
    </w:lvl>
    <w:lvl w:ilvl="2">
      <w:start w:val="1"/>
      <w:numFmt w:val="lowerRoman"/>
      <w:lvlText w:val="%3)"/>
      <w:lvlJc w:val="left"/>
      <w:pPr>
        <w:tabs>
          <w:tab w:val="num" w:pos="1800"/>
        </w:tabs>
        <w:ind w:left="0" w:firstLine="1440"/>
      </w:pPr>
      <w:rPr>
        <w:rFonts w:hint="default"/>
      </w:rPr>
    </w:lvl>
    <w:lvl w:ilvl="3">
      <w:start w:val="1"/>
      <w:numFmt w:val="decimal"/>
      <w:lvlText w:val="(%4)"/>
      <w:lvlJc w:val="left"/>
      <w:pPr>
        <w:tabs>
          <w:tab w:val="num" w:pos="2160"/>
        </w:tabs>
        <w:ind w:left="0" w:firstLine="1800"/>
      </w:pPr>
      <w:rPr>
        <w:rFonts w:hint="default"/>
      </w:rPr>
    </w:lvl>
    <w:lvl w:ilvl="4">
      <w:start w:val="1"/>
      <w:numFmt w:val="lowerLetter"/>
      <w:lvlText w:val="(%5)"/>
      <w:lvlJc w:val="left"/>
      <w:pPr>
        <w:tabs>
          <w:tab w:val="num" w:pos="2520"/>
        </w:tabs>
        <w:ind w:left="0" w:firstLine="2160"/>
      </w:pPr>
      <w:rPr>
        <w:rFonts w:hint="default"/>
      </w:rPr>
    </w:lvl>
    <w:lvl w:ilvl="5">
      <w:start w:val="1"/>
      <w:numFmt w:val="lowerRoman"/>
      <w:lvlText w:val="(%6)"/>
      <w:lvlJc w:val="left"/>
      <w:pPr>
        <w:tabs>
          <w:tab w:val="num" w:pos="2880"/>
        </w:tabs>
        <w:ind w:left="1800" w:firstLine="720"/>
      </w:pPr>
      <w:rPr>
        <w:rFonts w:hint="default"/>
      </w:rPr>
    </w:lvl>
    <w:lvl w:ilvl="6">
      <w:start w:val="1"/>
      <w:numFmt w:val="decimal"/>
      <w:lvlText w:val="%7."/>
      <w:lvlJc w:val="left"/>
      <w:pPr>
        <w:tabs>
          <w:tab w:val="num" w:pos="3240"/>
        </w:tabs>
        <w:ind w:left="2160" w:firstLine="720"/>
      </w:pPr>
      <w:rPr>
        <w:rFonts w:hint="default"/>
      </w:rPr>
    </w:lvl>
    <w:lvl w:ilvl="7">
      <w:start w:val="1"/>
      <w:numFmt w:val="lowerLetter"/>
      <w:lvlText w:val="%8."/>
      <w:lvlJc w:val="left"/>
      <w:pPr>
        <w:tabs>
          <w:tab w:val="num" w:pos="3600"/>
        </w:tabs>
        <w:ind w:left="2520" w:firstLine="720"/>
      </w:pPr>
      <w:rPr>
        <w:rFonts w:hint="default"/>
      </w:rPr>
    </w:lvl>
    <w:lvl w:ilvl="8">
      <w:start w:val="1"/>
      <w:numFmt w:val="lowerRoman"/>
      <w:lvlText w:val="%9."/>
      <w:lvlJc w:val="left"/>
      <w:pPr>
        <w:tabs>
          <w:tab w:val="num" w:pos="3960"/>
        </w:tabs>
        <w:ind w:left="2880" w:firstLine="720"/>
      </w:pPr>
      <w:rPr>
        <w:rFonts w:hint="default"/>
      </w:rPr>
    </w:lvl>
  </w:abstractNum>
  <w:abstractNum w:abstractNumId="27" w15:restartNumberingAfterBreak="0">
    <w:nsid w:val="5A84311D"/>
    <w:multiLevelType w:val="hybridMultilevel"/>
    <w:tmpl w:val="C00C3CDC"/>
    <w:lvl w:ilvl="0" w:tplc="4AB6845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8" w15:restartNumberingAfterBreak="0">
    <w:nsid w:val="5D123824"/>
    <w:multiLevelType w:val="hybridMultilevel"/>
    <w:tmpl w:val="D9EAA19A"/>
    <w:lvl w:ilvl="0" w:tplc="25F0B318">
      <w:start w:val="1"/>
      <w:numFmt w:val="decimal"/>
      <w:pStyle w:val="a4"/>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15:restartNumberingAfterBreak="0">
    <w:nsid w:val="64CA5EDA"/>
    <w:multiLevelType w:val="hybridMultilevel"/>
    <w:tmpl w:val="14AA015E"/>
    <w:lvl w:ilvl="0" w:tplc="FFFFFFFF">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6081F0D"/>
    <w:multiLevelType w:val="hybridMultilevel"/>
    <w:tmpl w:val="BAB6890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1" w15:restartNumberingAfterBreak="0">
    <w:nsid w:val="67FC70B2"/>
    <w:multiLevelType w:val="hybridMultilevel"/>
    <w:tmpl w:val="6F4C2824"/>
    <w:lvl w:ilvl="0" w:tplc="70526CC8">
      <w:start w:val="1"/>
      <w:numFmt w:val="decimal"/>
      <w:pStyle w:val="a5"/>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2" w15:restartNumberingAfterBreak="0">
    <w:nsid w:val="69B51D24"/>
    <w:multiLevelType w:val="multilevel"/>
    <w:tmpl w:val="6F544936"/>
    <w:styleLink w:val="22"/>
    <w:lvl w:ilvl="0">
      <w:start w:val="1"/>
      <w:numFmt w:val="bullet"/>
      <w:lvlText w:val=""/>
      <w:lvlJc w:val="left"/>
      <w:pPr>
        <w:tabs>
          <w:tab w:val="num" w:pos="1080"/>
        </w:tabs>
        <w:ind w:left="0" w:firstLine="720"/>
      </w:pPr>
      <w:rPr>
        <w:rFonts w:ascii="Symbol" w:hAnsi="Symbol" w:hint="default"/>
        <w:color w:val="auto"/>
      </w:rPr>
    </w:lvl>
    <w:lvl w:ilvl="1">
      <w:start w:val="1"/>
      <w:numFmt w:val="lowerLetter"/>
      <w:lvlText w:val="%2)"/>
      <w:lvlJc w:val="left"/>
      <w:pPr>
        <w:tabs>
          <w:tab w:val="num" w:pos="1440"/>
        </w:tabs>
        <w:ind w:left="0" w:firstLine="1080"/>
      </w:pPr>
      <w:rPr>
        <w:rFonts w:hint="default"/>
      </w:rPr>
    </w:lvl>
    <w:lvl w:ilvl="2">
      <w:start w:val="1"/>
      <w:numFmt w:val="lowerRoman"/>
      <w:lvlText w:val="%3)"/>
      <w:lvlJc w:val="left"/>
      <w:pPr>
        <w:tabs>
          <w:tab w:val="num" w:pos="1800"/>
        </w:tabs>
        <w:ind w:left="0" w:firstLine="1440"/>
      </w:pPr>
      <w:rPr>
        <w:rFonts w:hint="default"/>
      </w:rPr>
    </w:lvl>
    <w:lvl w:ilvl="3">
      <w:start w:val="1"/>
      <w:numFmt w:val="decimal"/>
      <w:lvlText w:val="(%4)"/>
      <w:lvlJc w:val="left"/>
      <w:pPr>
        <w:tabs>
          <w:tab w:val="num" w:pos="2160"/>
        </w:tabs>
        <w:ind w:left="0" w:firstLine="1800"/>
      </w:pPr>
      <w:rPr>
        <w:rFonts w:hint="default"/>
      </w:rPr>
    </w:lvl>
    <w:lvl w:ilvl="4">
      <w:start w:val="1"/>
      <w:numFmt w:val="lowerLetter"/>
      <w:lvlText w:val="(%5)"/>
      <w:lvlJc w:val="left"/>
      <w:pPr>
        <w:tabs>
          <w:tab w:val="num" w:pos="2520"/>
        </w:tabs>
        <w:ind w:left="0" w:firstLine="2160"/>
      </w:pPr>
      <w:rPr>
        <w:rFonts w:hint="default"/>
      </w:rPr>
    </w:lvl>
    <w:lvl w:ilvl="5">
      <w:start w:val="1"/>
      <w:numFmt w:val="lowerRoman"/>
      <w:lvlText w:val="(%6)"/>
      <w:lvlJc w:val="left"/>
      <w:pPr>
        <w:tabs>
          <w:tab w:val="num" w:pos="2880"/>
        </w:tabs>
        <w:ind w:left="1800" w:firstLine="720"/>
      </w:pPr>
      <w:rPr>
        <w:rFonts w:hint="default"/>
      </w:rPr>
    </w:lvl>
    <w:lvl w:ilvl="6">
      <w:start w:val="1"/>
      <w:numFmt w:val="decimal"/>
      <w:lvlText w:val="%7."/>
      <w:lvlJc w:val="left"/>
      <w:pPr>
        <w:tabs>
          <w:tab w:val="num" w:pos="3240"/>
        </w:tabs>
        <w:ind w:left="2160" w:firstLine="720"/>
      </w:pPr>
      <w:rPr>
        <w:rFonts w:hint="default"/>
      </w:rPr>
    </w:lvl>
    <w:lvl w:ilvl="7">
      <w:start w:val="1"/>
      <w:numFmt w:val="lowerLetter"/>
      <w:lvlText w:val="%8."/>
      <w:lvlJc w:val="left"/>
      <w:pPr>
        <w:tabs>
          <w:tab w:val="num" w:pos="3600"/>
        </w:tabs>
        <w:ind w:left="2520" w:firstLine="720"/>
      </w:pPr>
      <w:rPr>
        <w:rFonts w:hint="default"/>
      </w:rPr>
    </w:lvl>
    <w:lvl w:ilvl="8">
      <w:start w:val="1"/>
      <w:numFmt w:val="lowerRoman"/>
      <w:lvlText w:val="%9."/>
      <w:lvlJc w:val="left"/>
      <w:pPr>
        <w:tabs>
          <w:tab w:val="num" w:pos="3960"/>
        </w:tabs>
        <w:ind w:left="2880" w:firstLine="720"/>
      </w:pPr>
      <w:rPr>
        <w:rFonts w:hint="default"/>
      </w:rPr>
    </w:lvl>
  </w:abstractNum>
  <w:abstractNum w:abstractNumId="33" w15:restartNumberingAfterBreak="0">
    <w:nsid w:val="6FDA5BC5"/>
    <w:multiLevelType w:val="multilevel"/>
    <w:tmpl w:val="BFD01092"/>
    <w:lvl w:ilvl="0">
      <w:start w:val="1"/>
      <w:numFmt w:val="decimal"/>
      <w:pStyle w:val="a6"/>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FE325F8"/>
    <w:multiLevelType w:val="multilevel"/>
    <w:tmpl w:val="98C8DEDE"/>
    <w:lvl w:ilvl="0">
      <w:start w:val="1"/>
      <w:numFmt w:val="decimal"/>
      <w:lvlText w:val="%1)"/>
      <w:lvlJc w:val="left"/>
      <w:pPr>
        <w:tabs>
          <w:tab w:val="num" w:pos="1134"/>
        </w:tabs>
        <w:ind w:left="0" w:firstLine="709"/>
      </w:pPr>
      <w:rPr>
        <w:rFonts w:hint="default"/>
      </w:rPr>
    </w:lvl>
    <w:lvl w:ilvl="1">
      <w:start w:val="1"/>
      <w:numFmt w:val="lowerLetter"/>
      <w:lvlText w:val="%2)"/>
      <w:lvlJc w:val="left"/>
      <w:pPr>
        <w:tabs>
          <w:tab w:val="num" w:pos="1584"/>
        </w:tabs>
        <w:ind w:left="0" w:firstLine="1134"/>
      </w:pPr>
      <w:rPr>
        <w:rFonts w:hint="default"/>
      </w:rPr>
    </w:lvl>
    <w:lvl w:ilvl="2">
      <w:start w:val="1"/>
      <w:numFmt w:val="lowerRoman"/>
      <w:lvlText w:val="%3)"/>
      <w:lvlJc w:val="left"/>
      <w:pPr>
        <w:tabs>
          <w:tab w:val="num" w:pos="1559"/>
        </w:tabs>
        <w:ind w:left="1984" w:hanging="425"/>
      </w:pPr>
      <w:rPr>
        <w:rFonts w:hint="default"/>
      </w:rPr>
    </w:lvl>
    <w:lvl w:ilvl="3">
      <w:start w:val="1"/>
      <w:numFmt w:val="decimal"/>
      <w:lvlText w:val="(%4)"/>
      <w:lvlJc w:val="left"/>
      <w:pPr>
        <w:tabs>
          <w:tab w:val="num" w:pos="1984"/>
        </w:tabs>
        <w:ind w:left="2409" w:hanging="425"/>
      </w:pPr>
      <w:rPr>
        <w:rFonts w:hint="default"/>
      </w:rPr>
    </w:lvl>
    <w:lvl w:ilvl="4">
      <w:start w:val="1"/>
      <w:numFmt w:val="lowerLetter"/>
      <w:lvlText w:val="(%5)"/>
      <w:lvlJc w:val="left"/>
      <w:pPr>
        <w:tabs>
          <w:tab w:val="num" w:pos="2409"/>
        </w:tabs>
        <w:ind w:left="2834" w:hanging="425"/>
      </w:pPr>
      <w:rPr>
        <w:rFonts w:hint="default"/>
      </w:rPr>
    </w:lvl>
    <w:lvl w:ilvl="5">
      <w:start w:val="1"/>
      <w:numFmt w:val="lowerRoman"/>
      <w:lvlText w:val="(%6)"/>
      <w:lvlJc w:val="left"/>
      <w:pPr>
        <w:tabs>
          <w:tab w:val="num" w:pos="2834"/>
        </w:tabs>
        <w:ind w:left="3259" w:hanging="425"/>
      </w:pPr>
      <w:rPr>
        <w:rFonts w:hint="default"/>
      </w:rPr>
    </w:lvl>
    <w:lvl w:ilvl="6">
      <w:start w:val="1"/>
      <w:numFmt w:val="decimal"/>
      <w:lvlText w:val="%7."/>
      <w:lvlJc w:val="left"/>
      <w:pPr>
        <w:tabs>
          <w:tab w:val="num" w:pos="3259"/>
        </w:tabs>
        <w:ind w:left="3684" w:hanging="425"/>
      </w:pPr>
      <w:rPr>
        <w:rFonts w:hint="default"/>
      </w:rPr>
    </w:lvl>
    <w:lvl w:ilvl="7">
      <w:start w:val="1"/>
      <w:numFmt w:val="lowerLetter"/>
      <w:lvlText w:val="%8."/>
      <w:lvlJc w:val="left"/>
      <w:pPr>
        <w:tabs>
          <w:tab w:val="num" w:pos="3684"/>
        </w:tabs>
        <w:ind w:left="4109" w:hanging="425"/>
      </w:pPr>
      <w:rPr>
        <w:rFonts w:hint="default"/>
      </w:rPr>
    </w:lvl>
    <w:lvl w:ilvl="8">
      <w:start w:val="1"/>
      <w:numFmt w:val="lowerRoman"/>
      <w:lvlText w:val="%9."/>
      <w:lvlJc w:val="left"/>
      <w:pPr>
        <w:tabs>
          <w:tab w:val="num" w:pos="4109"/>
        </w:tabs>
        <w:ind w:left="4534" w:hanging="425"/>
      </w:pPr>
      <w:rPr>
        <w:rFonts w:hint="default"/>
      </w:rPr>
    </w:lvl>
  </w:abstractNum>
  <w:abstractNum w:abstractNumId="35" w15:restartNumberingAfterBreak="0">
    <w:nsid w:val="71691B2E"/>
    <w:multiLevelType w:val="hybridMultilevel"/>
    <w:tmpl w:val="BD18C7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21A177E"/>
    <w:multiLevelType w:val="hybridMultilevel"/>
    <w:tmpl w:val="9E3AB358"/>
    <w:lvl w:ilvl="0" w:tplc="4B4E73C2">
      <w:start w:val="1"/>
      <w:numFmt w:val="bullet"/>
      <w:pStyle w:val="-"/>
      <w:lvlText w:val=""/>
      <w:lvlJc w:val="left"/>
      <w:pPr>
        <w:tabs>
          <w:tab w:val="num" w:pos="1440"/>
        </w:tabs>
        <w:ind w:left="1440" w:hanging="360"/>
      </w:pPr>
      <w:rPr>
        <w:rFonts w:ascii="Symbol" w:hAnsi="Symbol" w:hint="default"/>
      </w:rPr>
    </w:lvl>
    <w:lvl w:ilvl="1" w:tplc="58DA24F8">
      <w:start w:val="1"/>
      <w:numFmt w:val="bullet"/>
      <w:lvlText w:val="o"/>
      <w:lvlJc w:val="left"/>
      <w:pPr>
        <w:tabs>
          <w:tab w:val="num" w:pos="2160"/>
        </w:tabs>
        <w:ind w:left="2160" w:hanging="360"/>
      </w:pPr>
      <w:rPr>
        <w:rFonts w:ascii="Courier New" w:hAnsi="Courier New" w:cs="Courier New" w:hint="default"/>
      </w:rPr>
    </w:lvl>
    <w:lvl w:ilvl="2" w:tplc="C4C69742" w:tentative="1">
      <w:start w:val="1"/>
      <w:numFmt w:val="bullet"/>
      <w:lvlText w:val=""/>
      <w:lvlJc w:val="left"/>
      <w:pPr>
        <w:tabs>
          <w:tab w:val="num" w:pos="2880"/>
        </w:tabs>
        <w:ind w:left="2880" w:hanging="360"/>
      </w:pPr>
      <w:rPr>
        <w:rFonts w:ascii="Wingdings" w:hAnsi="Wingdings" w:hint="default"/>
      </w:rPr>
    </w:lvl>
    <w:lvl w:ilvl="3" w:tplc="31B0BE02" w:tentative="1">
      <w:start w:val="1"/>
      <w:numFmt w:val="bullet"/>
      <w:lvlText w:val=""/>
      <w:lvlJc w:val="left"/>
      <w:pPr>
        <w:tabs>
          <w:tab w:val="num" w:pos="3600"/>
        </w:tabs>
        <w:ind w:left="3600" w:hanging="360"/>
      </w:pPr>
      <w:rPr>
        <w:rFonts w:ascii="Symbol" w:hAnsi="Symbol" w:hint="default"/>
      </w:rPr>
    </w:lvl>
    <w:lvl w:ilvl="4" w:tplc="D8F85A44" w:tentative="1">
      <w:start w:val="1"/>
      <w:numFmt w:val="bullet"/>
      <w:lvlText w:val="o"/>
      <w:lvlJc w:val="left"/>
      <w:pPr>
        <w:tabs>
          <w:tab w:val="num" w:pos="4320"/>
        </w:tabs>
        <w:ind w:left="4320" w:hanging="360"/>
      </w:pPr>
      <w:rPr>
        <w:rFonts w:ascii="Courier New" w:hAnsi="Courier New" w:cs="Courier New" w:hint="default"/>
      </w:rPr>
    </w:lvl>
    <w:lvl w:ilvl="5" w:tplc="5FE8CD62" w:tentative="1">
      <w:start w:val="1"/>
      <w:numFmt w:val="bullet"/>
      <w:lvlText w:val=""/>
      <w:lvlJc w:val="left"/>
      <w:pPr>
        <w:tabs>
          <w:tab w:val="num" w:pos="5040"/>
        </w:tabs>
        <w:ind w:left="5040" w:hanging="360"/>
      </w:pPr>
      <w:rPr>
        <w:rFonts w:ascii="Wingdings" w:hAnsi="Wingdings" w:hint="default"/>
      </w:rPr>
    </w:lvl>
    <w:lvl w:ilvl="6" w:tplc="D40EBF0A" w:tentative="1">
      <w:start w:val="1"/>
      <w:numFmt w:val="bullet"/>
      <w:lvlText w:val=""/>
      <w:lvlJc w:val="left"/>
      <w:pPr>
        <w:tabs>
          <w:tab w:val="num" w:pos="5760"/>
        </w:tabs>
        <w:ind w:left="5760" w:hanging="360"/>
      </w:pPr>
      <w:rPr>
        <w:rFonts w:ascii="Symbol" w:hAnsi="Symbol" w:hint="default"/>
      </w:rPr>
    </w:lvl>
    <w:lvl w:ilvl="7" w:tplc="531CF3B6" w:tentative="1">
      <w:start w:val="1"/>
      <w:numFmt w:val="bullet"/>
      <w:lvlText w:val="o"/>
      <w:lvlJc w:val="left"/>
      <w:pPr>
        <w:tabs>
          <w:tab w:val="num" w:pos="6480"/>
        </w:tabs>
        <w:ind w:left="6480" w:hanging="360"/>
      </w:pPr>
      <w:rPr>
        <w:rFonts w:ascii="Courier New" w:hAnsi="Courier New" w:cs="Courier New" w:hint="default"/>
      </w:rPr>
    </w:lvl>
    <w:lvl w:ilvl="8" w:tplc="208A96DA" w:tentative="1">
      <w:start w:val="1"/>
      <w:numFmt w:val="bullet"/>
      <w:lvlText w:val=""/>
      <w:lvlJc w:val="left"/>
      <w:pPr>
        <w:tabs>
          <w:tab w:val="num" w:pos="7200"/>
        </w:tabs>
        <w:ind w:left="7200" w:hanging="360"/>
      </w:pPr>
      <w:rPr>
        <w:rFonts w:ascii="Wingdings" w:hAnsi="Wingdings" w:hint="default"/>
      </w:rPr>
    </w:lvl>
  </w:abstractNum>
  <w:num w:numId="1" w16cid:durableId="1318614043">
    <w:abstractNumId w:val="16"/>
  </w:num>
  <w:num w:numId="2" w16cid:durableId="1173686048">
    <w:abstractNumId w:val="34"/>
  </w:num>
  <w:num w:numId="3" w16cid:durableId="1781878845">
    <w:abstractNumId w:val="15"/>
  </w:num>
  <w:num w:numId="4" w16cid:durableId="233905140">
    <w:abstractNumId w:val="1"/>
  </w:num>
  <w:num w:numId="5" w16cid:durableId="1116606378">
    <w:abstractNumId w:val="36"/>
  </w:num>
  <w:num w:numId="6" w16cid:durableId="2012292597">
    <w:abstractNumId w:val="26"/>
  </w:num>
  <w:num w:numId="7" w16cid:durableId="1820032265">
    <w:abstractNumId w:val="7"/>
  </w:num>
  <w:num w:numId="8" w16cid:durableId="2017923419">
    <w:abstractNumId w:val="13"/>
  </w:num>
  <w:num w:numId="9" w16cid:durableId="700469892">
    <w:abstractNumId w:val="10"/>
  </w:num>
  <w:num w:numId="10" w16cid:durableId="459998207">
    <w:abstractNumId w:val="28"/>
  </w:num>
  <w:num w:numId="11" w16cid:durableId="1218781327">
    <w:abstractNumId w:val="6"/>
  </w:num>
  <w:num w:numId="12" w16cid:durableId="1860312888">
    <w:abstractNumId w:val="31"/>
  </w:num>
  <w:num w:numId="13" w16cid:durableId="1558584712">
    <w:abstractNumId w:val="0"/>
  </w:num>
  <w:num w:numId="14" w16cid:durableId="929896214">
    <w:abstractNumId w:val="32"/>
  </w:num>
  <w:num w:numId="15" w16cid:durableId="587927915">
    <w:abstractNumId w:val="8"/>
  </w:num>
  <w:num w:numId="16" w16cid:durableId="1754544218">
    <w:abstractNumId w:val="17"/>
  </w:num>
  <w:num w:numId="17" w16cid:durableId="408314005">
    <w:abstractNumId w:val="12"/>
  </w:num>
  <w:num w:numId="18" w16cid:durableId="388194625">
    <w:abstractNumId w:val="9"/>
  </w:num>
  <w:num w:numId="19" w16cid:durableId="1135172397">
    <w:abstractNumId w:val="29"/>
  </w:num>
  <w:num w:numId="20" w16cid:durableId="2143577704">
    <w:abstractNumId w:val="3"/>
  </w:num>
  <w:num w:numId="21" w16cid:durableId="1837768122">
    <w:abstractNumId w:val="4"/>
  </w:num>
  <w:num w:numId="22" w16cid:durableId="1240943767">
    <w:abstractNumId w:val="18"/>
  </w:num>
  <w:num w:numId="23" w16cid:durableId="920260102">
    <w:abstractNumId w:val="11"/>
  </w:num>
  <w:num w:numId="24" w16cid:durableId="1552184628">
    <w:abstractNumId w:val="2"/>
  </w:num>
  <w:num w:numId="25" w16cid:durableId="660473221">
    <w:abstractNumId w:val="28"/>
    <w:lvlOverride w:ilvl="0">
      <w:startOverride w:val="1"/>
    </w:lvlOverride>
  </w:num>
  <w:num w:numId="26" w16cid:durableId="1807117416">
    <w:abstractNumId w:val="33"/>
  </w:num>
  <w:num w:numId="27" w16cid:durableId="101849444">
    <w:abstractNumId w:val="27"/>
  </w:num>
  <w:num w:numId="28" w16cid:durableId="19280686">
    <w:abstractNumId w:val="5"/>
  </w:num>
  <w:num w:numId="29" w16cid:durableId="48767560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13865402">
    <w:abstractNumId w:val="20"/>
  </w:num>
  <w:num w:numId="31" w16cid:durableId="19442644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78803146">
    <w:abstractNumId w:val="19"/>
  </w:num>
  <w:num w:numId="33" w16cid:durableId="1128089318">
    <w:abstractNumId w:val="25"/>
  </w:num>
  <w:num w:numId="34" w16cid:durableId="979264898">
    <w:abstractNumId w:val="14"/>
  </w:num>
  <w:num w:numId="35" w16cid:durableId="677387772">
    <w:abstractNumId w:val="21"/>
  </w:num>
  <w:num w:numId="36" w16cid:durableId="1224482923">
    <w:abstractNumId w:val="30"/>
  </w:num>
  <w:num w:numId="37" w16cid:durableId="1345942500">
    <w:abstractNumId w:val="22"/>
  </w:num>
  <w:num w:numId="38" w16cid:durableId="1242258767">
    <w:abstractNumId w:val="35"/>
  </w:num>
  <w:num w:numId="39" w16cid:durableId="41290010">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attachedTemplate r:id="rId1"/>
  <w:documentProtection w:formatting="1" w:enforcement="0"/>
  <w:styleLockTheme/>
  <w:styleLockQFSet/>
  <w:defaultTabStop w:val="708"/>
  <w:drawingGridHorizontalSpacing w:val="14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D0E"/>
    <w:rsid w:val="00015F68"/>
    <w:rsid w:val="00025991"/>
    <w:rsid w:val="00027A50"/>
    <w:rsid w:val="00035C4C"/>
    <w:rsid w:val="0003656F"/>
    <w:rsid w:val="0006172D"/>
    <w:rsid w:val="00063A15"/>
    <w:rsid w:val="00064E8B"/>
    <w:rsid w:val="00090579"/>
    <w:rsid w:val="00095910"/>
    <w:rsid w:val="000B1F41"/>
    <w:rsid w:val="000B5D9C"/>
    <w:rsid w:val="000F71FD"/>
    <w:rsid w:val="00111FF9"/>
    <w:rsid w:val="00151BEC"/>
    <w:rsid w:val="00162375"/>
    <w:rsid w:val="00176F1B"/>
    <w:rsid w:val="001772B4"/>
    <w:rsid w:val="001832F5"/>
    <w:rsid w:val="001B1B03"/>
    <w:rsid w:val="001B32F7"/>
    <w:rsid w:val="001B41D8"/>
    <w:rsid w:val="001E6E38"/>
    <w:rsid w:val="0020070E"/>
    <w:rsid w:val="002119FE"/>
    <w:rsid w:val="00225329"/>
    <w:rsid w:val="00237987"/>
    <w:rsid w:val="002523D2"/>
    <w:rsid w:val="0025334A"/>
    <w:rsid w:val="002632D6"/>
    <w:rsid w:val="00265640"/>
    <w:rsid w:val="002D1672"/>
    <w:rsid w:val="002D5C58"/>
    <w:rsid w:val="002E373A"/>
    <w:rsid w:val="002E7750"/>
    <w:rsid w:val="0030071C"/>
    <w:rsid w:val="0030623C"/>
    <w:rsid w:val="00312467"/>
    <w:rsid w:val="00312B77"/>
    <w:rsid w:val="00321776"/>
    <w:rsid w:val="00327A23"/>
    <w:rsid w:val="00341A02"/>
    <w:rsid w:val="00371E39"/>
    <w:rsid w:val="0037417C"/>
    <w:rsid w:val="0037444F"/>
    <w:rsid w:val="00374C59"/>
    <w:rsid w:val="00384ECC"/>
    <w:rsid w:val="00395E78"/>
    <w:rsid w:val="003B2153"/>
    <w:rsid w:val="003B7418"/>
    <w:rsid w:val="003C218B"/>
    <w:rsid w:val="003D414E"/>
    <w:rsid w:val="003E4132"/>
    <w:rsid w:val="003E4C7B"/>
    <w:rsid w:val="003F274E"/>
    <w:rsid w:val="00405CBE"/>
    <w:rsid w:val="0040671E"/>
    <w:rsid w:val="004156CB"/>
    <w:rsid w:val="004329C7"/>
    <w:rsid w:val="004511E5"/>
    <w:rsid w:val="00453CBA"/>
    <w:rsid w:val="004557D2"/>
    <w:rsid w:val="00456558"/>
    <w:rsid w:val="00475C3D"/>
    <w:rsid w:val="00497F6F"/>
    <w:rsid w:val="004A5302"/>
    <w:rsid w:val="004B37E8"/>
    <w:rsid w:val="004B5CD2"/>
    <w:rsid w:val="004D6D91"/>
    <w:rsid w:val="004E51A0"/>
    <w:rsid w:val="004F2A89"/>
    <w:rsid w:val="004F7F88"/>
    <w:rsid w:val="00502B04"/>
    <w:rsid w:val="00506F69"/>
    <w:rsid w:val="00507FA4"/>
    <w:rsid w:val="00516DFF"/>
    <w:rsid w:val="00543F39"/>
    <w:rsid w:val="00544F2D"/>
    <w:rsid w:val="0057482E"/>
    <w:rsid w:val="005816CA"/>
    <w:rsid w:val="005C2332"/>
    <w:rsid w:val="005D2800"/>
    <w:rsid w:val="005E4F2A"/>
    <w:rsid w:val="005F5D88"/>
    <w:rsid w:val="00601F8B"/>
    <w:rsid w:val="00674524"/>
    <w:rsid w:val="006B3173"/>
    <w:rsid w:val="006B3E75"/>
    <w:rsid w:val="006B4CA3"/>
    <w:rsid w:val="006C7A54"/>
    <w:rsid w:val="006E2B77"/>
    <w:rsid w:val="006E7B40"/>
    <w:rsid w:val="006F5F48"/>
    <w:rsid w:val="00700485"/>
    <w:rsid w:val="0070592F"/>
    <w:rsid w:val="0071183B"/>
    <w:rsid w:val="007246FB"/>
    <w:rsid w:val="00745D0E"/>
    <w:rsid w:val="0075210F"/>
    <w:rsid w:val="007637F0"/>
    <w:rsid w:val="00773594"/>
    <w:rsid w:val="0078465D"/>
    <w:rsid w:val="007930ED"/>
    <w:rsid w:val="007C378E"/>
    <w:rsid w:val="007D0609"/>
    <w:rsid w:val="007D3A85"/>
    <w:rsid w:val="007E0985"/>
    <w:rsid w:val="0080177A"/>
    <w:rsid w:val="008045D8"/>
    <w:rsid w:val="008244CC"/>
    <w:rsid w:val="008302C7"/>
    <w:rsid w:val="00830F2D"/>
    <w:rsid w:val="00853432"/>
    <w:rsid w:val="00856000"/>
    <w:rsid w:val="0085668E"/>
    <w:rsid w:val="00886834"/>
    <w:rsid w:val="008B1C72"/>
    <w:rsid w:val="008D6C4D"/>
    <w:rsid w:val="00907310"/>
    <w:rsid w:val="00917645"/>
    <w:rsid w:val="00917D90"/>
    <w:rsid w:val="00923E95"/>
    <w:rsid w:val="0093477C"/>
    <w:rsid w:val="00961BBB"/>
    <w:rsid w:val="00983861"/>
    <w:rsid w:val="00985035"/>
    <w:rsid w:val="009A58F5"/>
    <w:rsid w:val="009A77CB"/>
    <w:rsid w:val="009B1702"/>
    <w:rsid w:val="009C0CF1"/>
    <w:rsid w:val="009D0645"/>
    <w:rsid w:val="009F270C"/>
    <w:rsid w:val="009F5065"/>
    <w:rsid w:val="00A2111C"/>
    <w:rsid w:val="00A233A8"/>
    <w:rsid w:val="00A62BEC"/>
    <w:rsid w:val="00A64183"/>
    <w:rsid w:val="00A95BAF"/>
    <w:rsid w:val="00AD03E2"/>
    <w:rsid w:val="00AE1D8A"/>
    <w:rsid w:val="00AE1FDE"/>
    <w:rsid w:val="00AE243B"/>
    <w:rsid w:val="00AE53D9"/>
    <w:rsid w:val="00B13B4B"/>
    <w:rsid w:val="00B968FE"/>
    <w:rsid w:val="00BE19C9"/>
    <w:rsid w:val="00BE1C48"/>
    <w:rsid w:val="00BE4EE3"/>
    <w:rsid w:val="00BE6394"/>
    <w:rsid w:val="00C1387D"/>
    <w:rsid w:val="00C174D6"/>
    <w:rsid w:val="00C212CE"/>
    <w:rsid w:val="00C26074"/>
    <w:rsid w:val="00C34E34"/>
    <w:rsid w:val="00C36F05"/>
    <w:rsid w:val="00C469D8"/>
    <w:rsid w:val="00C5031D"/>
    <w:rsid w:val="00C53ADA"/>
    <w:rsid w:val="00C6615B"/>
    <w:rsid w:val="00C7496F"/>
    <w:rsid w:val="00C77E41"/>
    <w:rsid w:val="00C93DCC"/>
    <w:rsid w:val="00CA60F8"/>
    <w:rsid w:val="00CC2458"/>
    <w:rsid w:val="00CD69E8"/>
    <w:rsid w:val="00D139C3"/>
    <w:rsid w:val="00D24CF4"/>
    <w:rsid w:val="00D32446"/>
    <w:rsid w:val="00D335CB"/>
    <w:rsid w:val="00D35779"/>
    <w:rsid w:val="00D47791"/>
    <w:rsid w:val="00D5217D"/>
    <w:rsid w:val="00D52829"/>
    <w:rsid w:val="00D54B16"/>
    <w:rsid w:val="00D60F71"/>
    <w:rsid w:val="00D740EB"/>
    <w:rsid w:val="00DA1B1D"/>
    <w:rsid w:val="00DB66C1"/>
    <w:rsid w:val="00DD17DF"/>
    <w:rsid w:val="00DD19DB"/>
    <w:rsid w:val="00DE1E6E"/>
    <w:rsid w:val="00E06693"/>
    <w:rsid w:val="00E13401"/>
    <w:rsid w:val="00E675B9"/>
    <w:rsid w:val="00E802CE"/>
    <w:rsid w:val="00E80FFE"/>
    <w:rsid w:val="00EC03D0"/>
    <w:rsid w:val="00EC06C5"/>
    <w:rsid w:val="00EC1C7F"/>
    <w:rsid w:val="00EC5903"/>
    <w:rsid w:val="00EE7ACF"/>
    <w:rsid w:val="00EF0EED"/>
    <w:rsid w:val="00EF4ADA"/>
    <w:rsid w:val="00F03722"/>
    <w:rsid w:val="00F133D8"/>
    <w:rsid w:val="00F1506C"/>
    <w:rsid w:val="00F2105D"/>
    <w:rsid w:val="00F27212"/>
    <w:rsid w:val="00F52F00"/>
    <w:rsid w:val="00F570B7"/>
    <w:rsid w:val="00F610A8"/>
    <w:rsid w:val="00F67AC2"/>
    <w:rsid w:val="00F72418"/>
    <w:rsid w:val="00F72D85"/>
    <w:rsid w:val="00F7377D"/>
    <w:rsid w:val="00F74364"/>
    <w:rsid w:val="00F91A1E"/>
    <w:rsid w:val="00FA32D6"/>
    <w:rsid w:val="00FB359E"/>
    <w:rsid w:val="00FB5D42"/>
    <w:rsid w:val="00FD498F"/>
    <w:rsid w:val="00FE2979"/>
    <w:rsid w:val="00FE7FAB"/>
    <w:rsid w:val="00FF636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9B4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ru-RU" w:eastAsia="ru-RU" w:bidi="ar-SA"/>
      </w:rPr>
    </w:rPrDefault>
    <w:pPrDefault>
      <w:pPr>
        <w:jc w:val="both"/>
      </w:pPr>
    </w:pPrDefault>
  </w:docDefaults>
  <w:latentStyles w:defLockedState="1" w:defUIPriority="99" w:defSemiHidden="0" w:defUnhideWhenUsed="0" w:defQFormat="0" w:count="376">
    <w:lsdException w:name="Normal" w:locked="0" w:uiPriority="0" w:qFormat="1"/>
    <w:lsdException w:name="heading 1" w:locked="0" w:uiPriority="1" w:qFormat="1"/>
    <w:lsdException w:name="heading 2" w:locked="0" w:semiHidden="1" w:uiPriority="1" w:unhideWhenUsed="1" w:qFormat="1"/>
    <w:lsdException w:name="heading 3" w:locked="0" w:semiHidden="1" w:uiPriority="1" w:unhideWhenUsed="1" w:qFormat="1"/>
    <w:lsdException w:name="heading 4" w:locked="0" w:semiHidden="1" w:uiPriority="1" w:unhideWhenUsed="1" w:qFormat="1"/>
    <w:lsdException w:name="heading 5" w:locked="0" w:semiHidden="1" w:uiPriority="1" w:unhideWhenUsed="1" w:qFormat="1"/>
    <w:lsdException w:name="heading 6" w:locked="0" w:semiHidden="1" w:uiPriority="5" w:unhideWhenUsed="1" w:qFormat="1"/>
    <w:lsdException w:name="heading 7" w:locked="0" w:semiHidden="1" w:uiPriority="5" w:unhideWhenUsed="1" w:qFormat="1"/>
    <w:lsdException w:name="heading 8" w:locked="0" w:semiHidden="1" w:uiPriority="5" w:unhideWhenUsed="1" w:qFormat="1"/>
    <w:lsdException w:name="heading 9" w:locked="0" w:semiHidden="1" w:uiPriority="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1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9"/>
    <w:lsdException w:name="Light Shading" w:locked="0"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uiPriority="21"/>
    <w:lsdException w:name="Subtle Reference" w:locked="0" w:uiPriority="31"/>
    <w:lsdException w:name="Intense Reference" w:locked="0" w:uiPriority="32"/>
    <w:lsdException w:name="Book Title" w:locked="0"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a7">
    <w:name w:val="Normal"/>
    <w:qFormat/>
    <w:rsid w:val="0020070E"/>
    <w:pPr>
      <w:spacing w:line="360" w:lineRule="auto"/>
      <w:ind w:firstLine="851"/>
    </w:pPr>
    <w:rPr>
      <w:rFonts w:ascii="Times New Roman" w:hAnsi="Times New Roman"/>
      <w:sz w:val="28"/>
      <w:szCs w:val="28"/>
    </w:rPr>
  </w:style>
  <w:style w:type="paragraph" w:styleId="1">
    <w:name w:val="heading 1"/>
    <w:basedOn w:val="a7"/>
    <w:next w:val="a7"/>
    <w:link w:val="10"/>
    <w:uiPriority w:val="1"/>
    <w:qFormat/>
    <w:rsid w:val="00C53ADA"/>
    <w:pPr>
      <w:numPr>
        <w:numId w:val="7"/>
      </w:numPr>
      <w:tabs>
        <w:tab w:val="left" w:pos="567"/>
      </w:tabs>
      <w:ind w:left="0" w:firstLine="851"/>
      <w:outlineLvl w:val="0"/>
    </w:pPr>
    <w:rPr>
      <w:rFonts w:eastAsia="Times New Roman" w:cs="Times New Roman"/>
      <w:b/>
      <w:bCs/>
      <w:caps/>
      <w:kern w:val="32"/>
      <w:szCs w:val="32"/>
    </w:rPr>
  </w:style>
  <w:style w:type="paragraph" w:styleId="21">
    <w:name w:val="heading 2"/>
    <w:basedOn w:val="a7"/>
    <w:next w:val="a7"/>
    <w:link w:val="23"/>
    <w:uiPriority w:val="1"/>
    <w:qFormat/>
    <w:rsid w:val="00BE19C9"/>
    <w:pPr>
      <w:keepNext/>
      <w:numPr>
        <w:ilvl w:val="1"/>
        <w:numId w:val="7"/>
      </w:numPr>
      <w:tabs>
        <w:tab w:val="left" w:pos="810"/>
      </w:tabs>
      <w:ind w:left="0" w:firstLine="851"/>
      <w:outlineLvl w:val="1"/>
    </w:pPr>
    <w:rPr>
      <w:rFonts w:eastAsia="Times New Roman" w:cs="Times New Roman"/>
      <w:b/>
      <w:bCs/>
      <w:szCs w:val="36"/>
    </w:rPr>
  </w:style>
  <w:style w:type="paragraph" w:styleId="3">
    <w:name w:val="heading 3"/>
    <w:basedOn w:val="a7"/>
    <w:next w:val="a7"/>
    <w:link w:val="30"/>
    <w:uiPriority w:val="1"/>
    <w:qFormat/>
    <w:rsid w:val="00BE19C9"/>
    <w:pPr>
      <w:keepNext/>
      <w:numPr>
        <w:ilvl w:val="2"/>
        <w:numId w:val="7"/>
      </w:numPr>
      <w:tabs>
        <w:tab w:val="left" w:pos="1134"/>
        <w:tab w:val="left" w:pos="1701"/>
      </w:tabs>
      <w:ind w:left="0" w:firstLine="851"/>
      <w:outlineLvl w:val="2"/>
    </w:pPr>
    <w:rPr>
      <w:rFonts w:eastAsia="Times New Roman" w:cs="Times New Roman"/>
      <w:b/>
      <w:bCs/>
      <w:i/>
      <w:szCs w:val="26"/>
    </w:rPr>
  </w:style>
  <w:style w:type="paragraph" w:styleId="4">
    <w:name w:val="heading 4"/>
    <w:basedOn w:val="a7"/>
    <w:next w:val="a7"/>
    <w:link w:val="40"/>
    <w:uiPriority w:val="1"/>
    <w:qFormat/>
    <w:rsid w:val="00384ECC"/>
    <w:pPr>
      <w:keepNext/>
      <w:numPr>
        <w:ilvl w:val="3"/>
        <w:numId w:val="7"/>
      </w:numPr>
      <w:ind w:left="0" w:firstLine="851"/>
      <w:outlineLvl w:val="3"/>
    </w:pPr>
    <w:rPr>
      <w:rFonts w:eastAsia="Times New Roman" w:cs="Times New Roman"/>
      <w:b/>
      <w:bCs/>
      <w:i/>
    </w:rPr>
  </w:style>
  <w:style w:type="paragraph" w:styleId="5">
    <w:name w:val="heading 5"/>
    <w:basedOn w:val="a7"/>
    <w:next w:val="a7"/>
    <w:link w:val="50"/>
    <w:uiPriority w:val="1"/>
    <w:qFormat/>
    <w:rsid w:val="00384ECC"/>
    <w:pPr>
      <w:numPr>
        <w:ilvl w:val="4"/>
        <w:numId w:val="7"/>
      </w:numPr>
      <w:ind w:left="0" w:firstLine="851"/>
      <w:outlineLvl w:val="4"/>
    </w:pPr>
    <w:rPr>
      <w:rFonts w:eastAsia="Times New Roman" w:cs="Times New Roman"/>
      <w:b/>
      <w:bCs/>
      <w:iCs/>
      <w:szCs w:val="26"/>
    </w:rPr>
  </w:style>
  <w:style w:type="paragraph" w:styleId="6">
    <w:name w:val="heading 6"/>
    <w:basedOn w:val="a7"/>
    <w:next w:val="a7"/>
    <w:link w:val="60"/>
    <w:uiPriority w:val="5"/>
    <w:semiHidden/>
    <w:qFormat/>
    <w:locked/>
    <w:rsid w:val="00F52F00"/>
    <w:pPr>
      <w:numPr>
        <w:ilvl w:val="5"/>
        <w:numId w:val="7"/>
      </w:numPr>
      <w:spacing w:before="240" w:after="60"/>
      <w:outlineLvl w:val="5"/>
    </w:pPr>
    <w:rPr>
      <w:rFonts w:eastAsia="Times New Roman" w:cs="Times New Roman"/>
      <w:b/>
      <w:bCs/>
      <w:sz w:val="20"/>
      <w:szCs w:val="20"/>
    </w:rPr>
  </w:style>
  <w:style w:type="paragraph" w:styleId="7">
    <w:name w:val="heading 7"/>
    <w:basedOn w:val="a7"/>
    <w:next w:val="a7"/>
    <w:link w:val="70"/>
    <w:uiPriority w:val="5"/>
    <w:semiHidden/>
    <w:qFormat/>
    <w:locked/>
    <w:rsid w:val="00F52F00"/>
    <w:pPr>
      <w:numPr>
        <w:ilvl w:val="6"/>
        <w:numId w:val="7"/>
      </w:numPr>
      <w:spacing w:before="240" w:after="60"/>
      <w:outlineLvl w:val="6"/>
    </w:pPr>
    <w:rPr>
      <w:rFonts w:ascii="Calibri" w:eastAsia="Times New Roman" w:hAnsi="Calibri" w:cs="Times New Roman"/>
      <w:sz w:val="24"/>
      <w:szCs w:val="24"/>
    </w:rPr>
  </w:style>
  <w:style w:type="paragraph" w:styleId="8">
    <w:name w:val="heading 8"/>
    <w:basedOn w:val="a7"/>
    <w:next w:val="a7"/>
    <w:link w:val="80"/>
    <w:uiPriority w:val="5"/>
    <w:semiHidden/>
    <w:qFormat/>
    <w:locked/>
    <w:rsid w:val="00F52F00"/>
    <w:pPr>
      <w:numPr>
        <w:ilvl w:val="7"/>
        <w:numId w:val="7"/>
      </w:numPr>
      <w:spacing w:before="240" w:after="60"/>
      <w:outlineLvl w:val="7"/>
    </w:pPr>
    <w:rPr>
      <w:rFonts w:ascii="Calibri" w:eastAsia="Times New Roman" w:hAnsi="Calibri" w:cs="Times New Roman"/>
      <w:i/>
      <w:iCs/>
      <w:sz w:val="24"/>
      <w:szCs w:val="24"/>
    </w:rPr>
  </w:style>
  <w:style w:type="paragraph" w:styleId="9">
    <w:name w:val="heading 9"/>
    <w:basedOn w:val="a7"/>
    <w:next w:val="a7"/>
    <w:link w:val="90"/>
    <w:uiPriority w:val="5"/>
    <w:semiHidden/>
    <w:qFormat/>
    <w:locked/>
    <w:rsid w:val="00F52F00"/>
    <w:pPr>
      <w:numPr>
        <w:ilvl w:val="8"/>
        <w:numId w:val="7"/>
      </w:numPr>
      <w:spacing w:before="240" w:after="60"/>
      <w:outlineLvl w:val="8"/>
    </w:pPr>
    <w:rPr>
      <w:rFonts w:ascii="Cambria" w:eastAsia="Times New Roman" w:hAnsi="Cambria" w:cs="Times New Roman"/>
      <w:sz w:val="20"/>
      <w:szCs w:val="20"/>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ab">
    <w:name w:val="Title"/>
    <w:basedOn w:val="a7"/>
    <w:next w:val="a7"/>
    <w:link w:val="ac"/>
    <w:uiPriority w:val="99"/>
    <w:semiHidden/>
    <w:locked/>
    <w:rsid w:val="0093477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ad">
    <w:name w:val="Название рисунка"/>
    <w:basedOn w:val="a7"/>
    <w:next w:val="a7"/>
    <w:uiPriority w:val="2"/>
    <w:qFormat/>
    <w:rsid w:val="00F52F00"/>
    <w:pPr>
      <w:keepLines/>
      <w:ind w:firstLine="0"/>
      <w:jc w:val="center"/>
    </w:pPr>
    <w:rPr>
      <w:rFonts w:eastAsia="Times New Roman" w:cs="Times New Roman"/>
      <w:bCs/>
      <w:szCs w:val="20"/>
    </w:rPr>
  </w:style>
  <w:style w:type="paragraph" w:customStyle="1" w:styleId="ae">
    <w:name w:val="Название таблицы"/>
    <w:basedOn w:val="a7"/>
    <w:next w:val="a7"/>
    <w:uiPriority w:val="2"/>
    <w:qFormat/>
    <w:rsid w:val="00BE19C9"/>
    <w:pPr>
      <w:keepNext/>
      <w:keepLines/>
      <w:ind w:firstLine="0"/>
      <w:jc w:val="left"/>
    </w:pPr>
    <w:rPr>
      <w:rFonts w:eastAsia="Times New Roman" w:cs="Times New Roman"/>
      <w:bCs/>
      <w:szCs w:val="20"/>
    </w:rPr>
  </w:style>
  <w:style w:type="character" w:customStyle="1" w:styleId="ac">
    <w:name w:val="Заголовок Знак"/>
    <w:basedOn w:val="a8"/>
    <w:link w:val="ab"/>
    <w:uiPriority w:val="99"/>
    <w:semiHidden/>
    <w:rsid w:val="0093477C"/>
    <w:rPr>
      <w:rFonts w:asciiTheme="majorHAnsi" w:eastAsiaTheme="majorEastAsia" w:hAnsiTheme="majorHAnsi" w:cstheme="majorBidi"/>
      <w:color w:val="17365D" w:themeColor="text2" w:themeShade="BF"/>
      <w:spacing w:val="5"/>
      <w:kern w:val="28"/>
      <w:sz w:val="52"/>
      <w:szCs w:val="52"/>
    </w:rPr>
  </w:style>
  <w:style w:type="paragraph" w:customStyle="1" w:styleId="af">
    <w:name w:val="Программный код"/>
    <w:basedOn w:val="a7"/>
    <w:next w:val="a7"/>
    <w:uiPriority w:val="3"/>
    <w:qFormat/>
    <w:rsid w:val="00F52F00"/>
    <w:pPr>
      <w:ind w:firstLine="0"/>
      <w:contextualSpacing/>
    </w:pPr>
    <w:rPr>
      <w:rFonts w:ascii="Courier New" w:eastAsia="Times New Roman" w:hAnsi="Courier New" w:cs="Times New Roman"/>
      <w:sz w:val="24"/>
      <w:lang w:val="en-US"/>
    </w:rPr>
  </w:style>
  <w:style w:type="paragraph" w:customStyle="1" w:styleId="af0">
    <w:name w:val="Текст внутри таблицы"/>
    <w:basedOn w:val="a7"/>
    <w:uiPriority w:val="2"/>
    <w:qFormat/>
    <w:rsid w:val="00F52F00"/>
    <w:pPr>
      <w:ind w:firstLine="0"/>
      <w:jc w:val="center"/>
    </w:pPr>
    <w:rPr>
      <w:rFonts w:eastAsia="Times New Roman" w:cs="Times New Roman"/>
    </w:rPr>
  </w:style>
  <w:style w:type="character" w:customStyle="1" w:styleId="10">
    <w:name w:val="Заголовок 1 Знак"/>
    <w:basedOn w:val="a8"/>
    <w:link w:val="1"/>
    <w:uiPriority w:val="1"/>
    <w:rsid w:val="00C53ADA"/>
    <w:rPr>
      <w:rFonts w:ascii="Times New Roman" w:eastAsia="Times New Roman" w:hAnsi="Times New Roman" w:cs="Times New Roman"/>
      <w:b/>
      <w:bCs/>
      <w:caps/>
      <w:kern w:val="32"/>
      <w:sz w:val="28"/>
      <w:szCs w:val="32"/>
    </w:rPr>
  </w:style>
  <w:style w:type="character" w:customStyle="1" w:styleId="23">
    <w:name w:val="Заголовок 2 Знак"/>
    <w:basedOn w:val="a8"/>
    <w:link w:val="21"/>
    <w:uiPriority w:val="1"/>
    <w:rsid w:val="00BE19C9"/>
    <w:rPr>
      <w:rFonts w:ascii="Times New Roman" w:eastAsia="Times New Roman" w:hAnsi="Times New Roman" w:cs="Times New Roman"/>
      <w:b/>
      <w:bCs/>
      <w:sz w:val="28"/>
      <w:szCs w:val="36"/>
    </w:rPr>
  </w:style>
  <w:style w:type="character" w:customStyle="1" w:styleId="30">
    <w:name w:val="Заголовок 3 Знак"/>
    <w:basedOn w:val="a8"/>
    <w:link w:val="3"/>
    <w:uiPriority w:val="1"/>
    <w:rsid w:val="00BE19C9"/>
    <w:rPr>
      <w:rFonts w:ascii="Times New Roman" w:eastAsia="Times New Roman" w:hAnsi="Times New Roman" w:cs="Times New Roman"/>
      <w:b/>
      <w:bCs/>
      <w:i/>
      <w:sz w:val="28"/>
      <w:szCs w:val="26"/>
    </w:rPr>
  </w:style>
  <w:style w:type="character" w:customStyle="1" w:styleId="40">
    <w:name w:val="Заголовок 4 Знак"/>
    <w:basedOn w:val="a8"/>
    <w:link w:val="4"/>
    <w:uiPriority w:val="1"/>
    <w:rsid w:val="00384ECC"/>
    <w:rPr>
      <w:rFonts w:ascii="Times New Roman" w:eastAsia="Times New Roman" w:hAnsi="Times New Roman" w:cs="Times New Roman"/>
      <w:b/>
      <w:bCs/>
      <w:i/>
      <w:sz w:val="28"/>
      <w:szCs w:val="28"/>
    </w:rPr>
  </w:style>
  <w:style w:type="character" w:customStyle="1" w:styleId="50">
    <w:name w:val="Заголовок 5 Знак"/>
    <w:basedOn w:val="a8"/>
    <w:link w:val="5"/>
    <w:uiPriority w:val="1"/>
    <w:rsid w:val="00384ECC"/>
    <w:rPr>
      <w:rFonts w:ascii="Times New Roman" w:eastAsia="Times New Roman" w:hAnsi="Times New Roman" w:cs="Times New Roman"/>
      <w:b/>
      <w:bCs/>
      <w:iCs/>
      <w:sz w:val="28"/>
      <w:szCs w:val="26"/>
    </w:rPr>
  </w:style>
  <w:style w:type="character" w:customStyle="1" w:styleId="60">
    <w:name w:val="Заголовок 6 Знак"/>
    <w:basedOn w:val="a8"/>
    <w:link w:val="6"/>
    <w:uiPriority w:val="5"/>
    <w:semiHidden/>
    <w:rsid w:val="00F52F00"/>
    <w:rPr>
      <w:rFonts w:ascii="Times New Roman" w:eastAsia="Times New Roman" w:hAnsi="Times New Roman" w:cs="Times New Roman"/>
      <w:b/>
      <w:bCs/>
      <w:sz w:val="20"/>
      <w:szCs w:val="20"/>
    </w:rPr>
  </w:style>
  <w:style w:type="character" w:customStyle="1" w:styleId="70">
    <w:name w:val="Заголовок 7 Знак"/>
    <w:basedOn w:val="a8"/>
    <w:link w:val="7"/>
    <w:uiPriority w:val="5"/>
    <w:semiHidden/>
    <w:rsid w:val="00F52F00"/>
    <w:rPr>
      <w:rFonts w:ascii="Calibri" w:eastAsia="Times New Roman" w:hAnsi="Calibri" w:cs="Times New Roman"/>
      <w:sz w:val="24"/>
      <w:szCs w:val="24"/>
    </w:rPr>
  </w:style>
  <w:style w:type="character" w:customStyle="1" w:styleId="80">
    <w:name w:val="Заголовок 8 Знак"/>
    <w:basedOn w:val="a8"/>
    <w:link w:val="8"/>
    <w:uiPriority w:val="5"/>
    <w:semiHidden/>
    <w:rsid w:val="00F52F00"/>
    <w:rPr>
      <w:rFonts w:ascii="Calibri" w:eastAsia="Times New Roman" w:hAnsi="Calibri" w:cs="Times New Roman"/>
      <w:i/>
      <w:iCs/>
      <w:sz w:val="24"/>
      <w:szCs w:val="24"/>
    </w:rPr>
  </w:style>
  <w:style w:type="character" w:customStyle="1" w:styleId="90">
    <w:name w:val="Заголовок 9 Знак"/>
    <w:basedOn w:val="a8"/>
    <w:link w:val="9"/>
    <w:uiPriority w:val="5"/>
    <w:semiHidden/>
    <w:rsid w:val="00F52F00"/>
    <w:rPr>
      <w:rFonts w:ascii="Cambria" w:eastAsia="Times New Roman" w:hAnsi="Cambria" w:cs="Times New Roman"/>
      <w:sz w:val="20"/>
      <w:szCs w:val="20"/>
    </w:rPr>
  </w:style>
  <w:style w:type="paragraph" w:customStyle="1" w:styleId="a2">
    <w:name w:val="НИР нумерованный список"/>
    <w:basedOn w:val="a7"/>
    <w:locked/>
    <w:rsid w:val="002E373A"/>
    <w:pPr>
      <w:numPr>
        <w:ilvl w:val="3"/>
        <w:numId w:val="3"/>
      </w:numPr>
    </w:pPr>
    <w:rPr>
      <w:rFonts w:eastAsia="Times New Roman" w:cs="Times New Roman"/>
      <w:sz w:val="24"/>
      <w:szCs w:val="20"/>
    </w:rPr>
  </w:style>
  <w:style w:type="paragraph" w:customStyle="1" w:styleId="-">
    <w:name w:val="НИР-простой список"/>
    <w:basedOn w:val="a7"/>
    <w:semiHidden/>
    <w:locked/>
    <w:rsid w:val="00985035"/>
    <w:pPr>
      <w:numPr>
        <w:numId w:val="5"/>
      </w:numPr>
      <w:autoSpaceDE w:val="0"/>
      <w:autoSpaceDN w:val="0"/>
      <w:adjustRightInd w:val="0"/>
      <w:jc w:val="left"/>
    </w:pPr>
    <w:rPr>
      <w:rFonts w:eastAsia="Times New Roman" w:cs="Times New Roman"/>
      <w:sz w:val="24"/>
      <w:szCs w:val="20"/>
    </w:rPr>
  </w:style>
  <w:style w:type="character" w:styleId="af1">
    <w:name w:val="Intense Reference"/>
    <w:basedOn w:val="a8"/>
    <w:uiPriority w:val="32"/>
    <w:semiHidden/>
    <w:locked/>
    <w:rsid w:val="005E4F2A"/>
    <w:rPr>
      <w:b/>
      <w:bCs/>
      <w:smallCaps/>
      <w:color w:val="C0504D" w:themeColor="accent2"/>
      <w:spacing w:val="5"/>
      <w:u w:val="single"/>
    </w:rPr>
  </w:style>
  <w:style w:type="paragraph" w:styleId="11">
    <w:name w:val="toc 1"/>
    <w:basedOn w:val="a7"/>
    <w:next w:val="a7"/>
    <w:autoRedefine/>
    <w:uiPriority w:val="39"/>
    <w:locked/>
    <w:rsid w:val="00AE243B"/>
    <w:pPr>
      <w:tabs>
        <w:tab w:val="left" w:pos="284"/>
        <w:tab w:val="right" w:leader="dot" w:pos="9912"/>
      </w:tabs>
      <w:spacing w:before="100" w:line="240" w:lineRule="auto"/>
      <w:ind w:left="284" w:hanging="284"/>
    </w:pPr>
    <w:rPr>
      <w:b/>
      <w:noProof/>
    </w:rPr>
  </w:style>
  <w:style w:type="paragraph" w:styleId="24">
    <w:name w:val="toc 2"/>
    <w:basedOn w:val="a7"/>
    <w:next w:val="a7"/>
    <w:autoRedefine/>
    <w:uiPriority w:val="39"/>
    <w:locked/>
    <w:rsid w:val="00AE243B"/>
    <w:pPr>
      <w:tabs>
        <w:tab w:val="left" w:pos="993"/>
        <w:tab w:val="right" w:leader="dot" w:pos="9912"/>
      </w:tabs>
      <w:spacing w:after="100" w:line="240" w:lineRule="auto"/>
      <w:ind w:left="851" w:hanging="567"/>
    </w:pPr>
  </w:style>
  <w:style w:type="paragraph" w:styleId="31">
    <w:name w:val="toc 3"/>
    <w:basedOn w:val="a7"/>
    <w:next w:val="a7"/>
    <w:autoRedefine/>
    <w:uiPriority w:val="39"/>
    <w:locked/>
    <w:rsid w:val="00AE243B"/>
    <w:pPr>
      <w:tabs>
        <w:tab w:val="left" w:pos="1843"/>
        <w:tab w:val="right" w:leader="dot" w:pos="9912"/>
      </w:tabs>
      <w:spacing w:after="100" w:line="240" w:lineRule="auto"/>
      <w:ind w:left="1843" w:hanging="851"/>
    </w:pPr>
  </w:style>
  <w:style w:type="paragraph" w:styleId="af2">
    <w:name w:val="E-mail Signature"/>
    <w:basedOn w:val="a7"/>
    <w:link w:val="af3"/>
    <w:uiPriority w:val="99"/>
    <w:semiHidden/>
    <w:locked/>
    <w:rsid w:val="00F67AC2"/>
  </w:style>
  <w:style w:type="character" w:customStyle="1" w:styleId="af3">
    <w:name w:val="Электронная подпись Знак"/>
    <w:basedOn w:val="a8"/>
    <w:link w:val="af2"/>
    <w:uiPriority w:val="99"/>
    <w:semiHidden/>
    <w:rsid w:val="00F67AC2"/>
    <w:rPr>
      <w:rFonts w:eastAsiaTheme="minorEastAsia"/>
      <w:lang w:eastAsia="ru-RU"/>
    </w:rPr>
  </w:style>
  <w:style w:type="character" w:styleId="af4">
    <w:name w:val="Book Title"/>
    <w:basedOn w:val="a8"/>
    <w:uiPriority w:val="33"/>
    <w:semiHidden/>
    <w:locked/>
    <w:rsid w:val="00F67AC2"/>
    <w:rPr>
      <w:b/>
      <w:bCs/>
      <w:smallCaps/>
      <w:spacing w:val="5"/>
    </w:rPr>
  </w:style>
  <w:style w:type="character" w:styleId="af5">
    <w:name w:val="Subtle Reference"/>
    <w:basedOn w:val="a8"/>
    <w:uiPriority w:val="31"/>
    <w:semiHidden/>
    <w:locked/>
    <w:rsid w:val="004B37E8"/>
    <w:rPr>
      <w:smallCaps/>
      <w:color w:val="C0504D" w:themeColor="accent2"/>
      <w:u w:val="single"/>
    </w:rPr>
  </w:style>
  <w:style w:type="table" w:customStyle="1" w:styleId="12">
    <w:name w:val="Светлая заливка1"/>
    <w:basedOn w:val="a9"/>
    <w:uiPriority w:val="60"/>
    <w:locked/>
    <w:rsid w:val="004B37E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2">
    <w:name w:val="List Bullet 2"/>
    <w:basedOn w:val="a7"/>
    <w:uiPriority w:val="99"/>
    <w:semiHidden/>
    <w:locked/>
    <w:rsid w:val="00985035"/>
    <w:pPr>
      <w:numPr>
        <w:numId w:val="4"/>
      </w:numPr>
      <w:contextualSpacing/>
    </w:pPr>
  </w:style>
  <w:style w:type="paragraph" w:styleId="af6">
    <w:name w:val="List Paragraph"/>
    <w:basedOn w:val="a7"/>
    <w:uiPriority w:val="34"/>
    <w:qFormat/>
    <w:locked/>
    <w:rsid w:val="00F52F00"/>
    <w:pPr>
      <w:ind w:left="720"/>
      <w:contextualSpacing/>
    </w:pPr>
  </w:style>
  <w:style w:type="table" w:styleId="af7">
    <w:name w:val="Table Grid"/>
    <w:basedOn w:val="a9"/>
    <w:uiPriority w:val="59"/>
    <w:locked/>
    <w:rsid w:val="00475C3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8">
    <w:name w:val="Рисунок"/>
    <w:basedOn w:val="a7"/>
    <w:next w:val="ad"/>
    <w:qFormat/>
    <w:rsid w:val="00BE19C9"/>
    <w:pPr>
      <w:keepNext/>
      <w:ind w:firstLine="0"/>
      <w:jc w:val="center"/>
    </w:pPr>
  </w:style>
  <w:style w:type="paragraph" w:styleId="af9">
    <w:name w:val="Balloon Text"/>
    <w:basedOn w:val="a7"/>
    <w:link w:val="afa"/>
    <w:uiPriority w:val="99"/>
    <w:semiHidden/>
    <w:locked/>
    <w:rsid w:val="00C5031D"/>
    <w:rPr>
      <w:rFonts w:ascii="Tahoma" w:hAnsi="Tahoma" w:cs="Tahoma"/>
      <w:sz w:val="16"/>
      <w:szCs w:val="16"/>
    </w:rPr>
  </w:style>
  <w:style w:type="paragraph" w:customStyle="1" w:styleId="afb">
    <w:name w:val="Введение_заключение"/>
    <w:basedOn w:val="1"/>
    <w:next w:val="a7"/>
    <w:qFormat/>
    <w:rsid w:val="00F52F00"/>
    <w:pPr>
      <w:numPr>
        <w:numId w:val="0"/>
      </w:numPr>
      <w:jc w:val="center"/>
    </w:pPr>
  </w:style>
  <w:style w:type="character" w:customStyle="1" w:styleId="afa">
    <w:name w:val="Текст выноски Знак"/>
    <w:basedOn w:val="a8"/>
    <w:link w:val="af9"/>
    <w:uiPriority w:val="99"/>
    <w:semiHidden/>
    <w:rsid w:val="00C5031D"/>
    <w:rPr>
      <w:rFonts w:ascii="Tahoma" w:hAnsi="Tahoma" w:cs="Tahoma"/>
      <w:sz w:val="16"/>
      <w:szCs w:val="16"/>
    </w:rPr>
  </w:style>
  <w:style w:type="paragraph" w:customStyle="1" w:styleId="a1">
    <w:name w:val="Список_ТИРЕ"/>
    <w:basedOn w:val="a7"/>
    <w:qFormat/>
    <w:rsid w:val="00384ECC"/>
    <w:pPr>
      <w:numPr>
        <w:numId w:val="8"/>
      </w:numPr>
      <w:ind w:left="0" w:firstLine="851"/>
    </w:pPr>
  </w:style>
  <w:style w:type="paragraph" w:customStyle="1" w:styleId="a0">
    <w:name w:val="Список_БУКВЫ"/>
    <w:basedOn w:val="a1"/>
    <w:qFormat/>
    <w:rsid w:val="00384ECC"/>
    <w:pPr>
      <w:numPr>
        <w:numId w:val="9"/>
      </w:numPr>
      <w:ind w:left="0" w:firstLine="851"/>
    </w:pPr>
  </w:style>
  <w:style w:type="paragraph" w:customStyle="1" w:styleId="a4">
    <w:name w:val="Список_ЦИФРЫ"/>
    <w:basedOn w:val="a0"/>
    <w:qFormat/>
    <w:rsid w:val="00384ECC"/>
    <w:pPr>
      <w:numPr>
        <w:numId w:val="10"/>
      </w:numPr>
      <w:ind w:left="0" w:firstLine="851"/>
    </w:pPr>
  </w:style>
  <w:style w:type="paragraph" w:customStyle="1" w:styleId="20">
    <w:name w:val="Список_2_уровня"/>
    <w:basedOn w:val="a0"/>
    <w:qFormat/>
    <w:rsid w:val="00384ECC"/>
    <w:pPr>
      <w:numPr>
        <w:numId w:val="11"/>
      </w:numPr>
      <w:ind w:left="0" w:firstLine="851"/>
    </w:pPr>
  </w:style>
  <w:style w:type="paragraph" w:customStyle="1" w:styleId="a5">
    <w:name w:val="Список источников"/>
    <w:basedOn w:val="a7"/>
    <w:qFormat/>
    <w:rsid w:val="00384ECC"/>
    <w:pPr>
      <w:numPr>
        <w:numId w:val="12"/>
      </w:numPr>
      <w:ind w:left="0" w:firstLine="851"/>
    </w:pPr>
  </w:style>
  <w:style w:type="paragraph" w:styleId="afc">
    <w:name w:val="header"/>
    <w:basedOn w:val="a7"/>
    <w:link w:val="afd"/>
    <w:uiPriority w:val="99"/>
    <w:locked/>
    <w:rsid w:val="00D60F71"/>
    <w:pPr>
      <w:tabs>
        <w:tab w:val="center" w:pos="4677"/>
        <w:tab w:val="right" w:pos="9355"/>
      </w:tabs>
      <w:spacing w:line="240" w:lineRule="auto"/>
    </w:pPr>
  </w:style>
  <w:style w:type="character" w:customStyle="1" w:styleId="afd">
    <w:name w:val="Верхний колонтитул Знак"/>
    <w:basedOn w:val="a8"/>
    <w:link w:val="afc"/>
    <w:uiPriority w:val="99"/>
    <w:rsid w:val="00D60F71"/>
    <w:rPr>
      <w:rFonts w:ascii="Times New Roman" w:hAnsi="Times New Roman"/>
      <w:sz w:val="28"/>
    </w:rPr>
  </w:style>
  <w:style w:type="paragraph" w:styleId="afe">
    <w:name w:val="footer"/>
    <w:basedOn w:val="a7"/>
    <w:link w:val="aff"/>
    <w:uiPriority w:val="99"/>
    <w:locked/>
    <w:rsid w:val="00D60F71"/>
    <w:pPr>
      <w:tabs>
        <w:tab w:val="center" w:pos="4677"/>
        <w:tab w:val="right" w:pos="9355"/>
      </w:tabs>
      <w:spacing w:line="240" w:lineRule="auto"/>
    </w:pPr>
  </w:style>
  <w:style w:type="character" w:customStyle="1" w:styleId="aff">
    <w:name w:val="Нижний колонтитул Знак"/>
    <w:basedOn w:val="a8"/>
    <w:link w:val="afe"/>
    <w:uiPriority w:val="99"/>
    <w:rsid w:val="00D60F71"/>
    <w:rPr>
      <w:rFonts w:ascii="Times New Roman" w:hAnsi="Times New Roman"/>
      <w:sz w:val="28"/>
    </w:rPr>
  </w:style>
  <w:style w:type="paragraph" w:styleId="aff0">
    <w:name w:val="Normal (Web)"/>
    <w:basedOn w:val="a7"/>
    <w:uiPriority w:val="99"/>
    <w:locked/>
    <w:rsid w:val="00917645"/>
    <w:pPr>
      <w:spacing w:before="100" w:beforeAutospacing="1" w:after="100" w:afterAutospacing="1"/>
      <w:ind w:firstLine="720"/>
    </w:pPr>
    <w:rPr>
      <w:rFonts w:eastAsia="Times New Roman" w:cs="Times New Roman"/>
    </w:rPr>
  </w:style>
  <w:style w:type="paragraph" w:customStyle="1" w:styleId="aff1">
    <w:name w:val="_Название рисунка"/>
    <w:basedOn w:val="aff2"/>
    <w:uiPriority w:val="99"/>
    <w:rsid w:val="00917645"/>
    <w:pPr>
      <w:keepLines/>
      <w:spacing w:after="0" w:line="360" w:lineRule="auto"/>
      <w:ind w:firstLine="0"/>
      <w:jc w:val="center"/>
    </w:pPr>
    <w:rPr>
      <w:rFonts w:eastAsia="Times New Roman" w:cs="Times New Roman"/>
      <w:b w:val="0"/>
      <w:color w:val="auto"/>
      <w:sz w:val="28"/>
      <w:szCs w:val="20"/>
    </w:rPr>
  </w:style>
  <w:style w:type="paragraph" w:customStyle="1" w:styleId="aff3">
    <w:name w:val="_Рисунок"/>
    <w:basedOn w:val="a7"/>
    <w:uiPriority w:val="99"/>
    <w:rsid w:val="00917645"/>
    <w:pPr>
      <w:keepNext/>
      <w:keepLines/>
      <w:ind w:firstLine="0"/>
      <w:jc w:val="center"/>
    </w:pPr>
    <w:rPr>
      <w:rFonts w:eastAsia="Times New Roman" w:cs="Times New Roman"/>
    </w:rPr>
  </w:style>
  <w:style w:type="numbering" w:customStyle="1" w:styleId="22">
    <w:name w:val="_Маркированный2"/>
    <w:uiPriority w:val="99"/>
    <w:rsid w:val="00917645"/>
    <w:pPr>
      <w:numPr>
        <w:numId w:val="14"/>
      </w:numPr>
    </w:pPr>
  </w:style>
  <w:style w:type="paragraph" w:styleId="aff2">
    <w:name w:val="caption"/>
    <w:aliases w:val="Вставленный объект"/>
    <w:basedOn w:val="a7"/>
    <w:next w:val="a7"/>
    <w:link w:val="aff4"/>
    <w:uiPriority w:val="35"/>
    <w:locked/>
    <w:rsid w:val="00917645"/>
    <w:pPr>
      <w:spacing w:after="200" w:line="240" w:lineRule="auto"/>
    </w:pPr>
    <w:rPr>
      <w:b/>
      <w:bCs/>
      <w:color w:val="4F81BD" w:themeColor="accent1"/>
      <w:sz w:val="18"/>
      <w:szCs w:val="18"/>
    </w:rPr>
  </w:style>
  <w:style w:type="character" w:styleId="aff5">
    <w:name w:val="Hyperlink"/>
    <w:basedOn w:val="a8"/>
    <w:uiPriority w:val="99"/>
    <w:locked/>
    <w:rsid w:val="00917645"/>
    <w:rPr>
      <w:color w:val="0000FF" w:themeColor="hyperlink"/>
      <w:u w:val="single"/>
    </w:rPr>
  </w:style>
  <w:style w:type="character" w:customStyle="1" w:styleId="aff4">
    <w:name w:val="Название объекта Знак"/>
    <w:aliases w:val="Вставленный объект Знак"/>
    <w:link w:val="aff2"/>
    <w:uiPriority w:val="35"/>
    <w:rsid w:val="00F74364"/>
    <w:rPr>
      <w:rFonts w:ascii="Times New Roman" w:hAnsi="Times New Roman"/>
      <w:b/>
      <w:bCs/>
      <w:color w:val="4F81BD" w:themeColor="accent1"/>
      <w:sz w:val="18"/>
      <w:szCs w:val="18"/>
    </w:rPr>
  </w:style>
  <w:style w:type="character" w:customStyle="1" w:styleId="13">
    <w:name w:val="Основной текст Знак1"/>
    <w:basedOn w:val="a8"/>
    <w:link w:val="aff6"/>
    <w:uiPriority w:val="99"/>
    <w:locked/>
    <w:rsid w:val="00F74364"/>
    <w:rPr>
      <w:rFonts w:ascii="Times New Roman" w:hAnsi="Times New Roman" w:cs="Times New Roman"/>
      <w:sz w:val="21"/>
      <w:szCs w:val="21"/>
      <w:shd w:val="clear" w:color="auto" w:fill="FFFFFF"/>
    </w:rPr>
  </w:style>
  <w:style w:type="character" w:customStyle="1" w:styleId="aff7">
    <w:name w:val="Основной текст + Курсив"/>
    <w:aliases w:val="Интервал 0 pt15"/>
    <w:basedOn w:val="13"/>
    <w:uiPriority w:val="99"/>
    <w:rsid w:val="00F74364"/>
    <w:rPr>
      <w:rFonts w:ascii="Times New Roman" w:hAnsi="Times New Roman" w:cs="Times New Roman"/>
      <w:i/>
      <w:iCs/>
      <w:spacing w:val="10"/>
      <w:sz w:val="21"/>
      <w:szCs w:val="21"/>
      <w:shd w:val="clear" w:color="auto" w:fill="FFFFFF"/>
      <w:lang w:val="en-US" w:eastAsia="en-US"/>
    </w:rPr>
  </w:style>
  <w:style w:type="paragraph" w:styleId="aff6">
    <w:name w:val="Body Text"/>
    <w:basedOn w:val="a7"/>
    <w:link w:val="13"/>
    <w:uiPriority w:val="99"/>
    <w:locked/>
    <w:rsid w:val="00F74364"/>
    <w:pPr>
      <w:widowControl w:val="0"/>
      <w:shd w:val="clear" w:color="auto" w:fill="FFFFFF"/>
      <w:spacing w:line="223" w:lineRule="exact"/>
      <w:ind w:hanging="2140"/>
    </w:pPr>
    <w:rPr>
      <w:rFonts w:cs="Times New Roman"/>
      <w:sz w:val="21"/>
      <w:szCs w:val="21"/>
    </w:rPr>
  </w:style>
  <w:style w:type="character" w:customStyle="1" w:styleId="aff8">
    <w:name w:val="Основной текст Знак"/>
    <w:basedOn w:val="a8"/>
    <w:uiPriority w:val="99"/>
    <w:semiHidden/>
    <w:rsid w:val="00F74364"/>
    <w:rPr>
      <w:rFonts w:ascii="Times New Roman" w:hAnsi="Times New Roman"/>
      <w:sz w:val="28"/>
      <w:szCs w:val="28"/>
    </w:rPr>
  </w:style>
  <w:style w:type="character" w:customStyle="1" w:styleId="aff9">
    <w:name w:val="Подпись к картинке_"/>
    <w:basedOn w:val="a8"/>
    <w:link w:val="affa"/>
    <w:uiPriority w:val="99"/>
    <w:locked/>
    <w:rsid w:val="00F74364"/>
    <w:rPr>
      <w:rFonts w:ascii="Times New Roman" w:hAnsi="Times New Roman" w:cs="Times New Roman"/>
      <w:sz w:val="21"/>
      <w:szCs w:val="21"/>
      <w:shd w:val="clear" w:color="auto" w:fill="FFFFFF"/>
    </w:rPr>
  </w:style>
  <w:style w:type="paragraph" w:customStyle="1" w:styleId="affa">
    <w:name w:val="Подпись к картинке"/>
    <w:basedOn w:val="a7"/>
    <w:link w:val="aff9"/>
    <w:uiPriority w:val="99"/>
    <w:rsid w:val="00F74364"/>
    <w:pPr>
      <w:widowControl w:val="0"/>
      <w:shd w:val="clear" w:color="auto" w:fill="FFFFFF"/>
      <w:spacing w:line="240" w:lineRule="atLeast"/>
      <w:ind w:firstLine="0"/>
      <w:jc w:val="left"/>
    </w:pPr>
    <w:rPr>
      <w:rFonts w:cs="Times New Roman"/>
      <w:sz w:val="21"/>
      <w:szCs w:val="21"/>
    </w:rPr>
  </w:style>
  <w:style w:type="character" w:customStyle="1" w:styleId="1pt">
    <w:name w:val="Основной текст + Интервал 1 pt"/>
    <w:basedOn w:val="13"/>
    <w:qFormat/>
    <w:rsid w:val="00F74364"/>
    <w:rPr>
      <w:rFonts w:ascii="Times New Roman" w:hAnsi="Times New Roman" w:cs="Times New Roman"/>
      <w:spacing w:val="30"/>
      <w:sz w:val="21"/>
      <w:szCs w:val="21"/>
      <w:u w:val="none"/>
      <w:shd w:val="clear" w:color="auto" w:fill="FFFFFF"/>
      <w:lang w:val="en-US" w:eastAsia="en-US"/>
    </w:rPr>
  </w:style>
  <w:style w:type="character" w:customStyle="1" w:styleId="61">
    <w:name w:val="Основной текст (6)_"/>
    <w:basedOn w:val="a8"/>
    <w:link w:val="62"/>
    <w:uiPriority w:val="99"/>
    <w:locked/>
    <w:rsid w:val="00F74364"/>
    <w:rPr>
      <w:rFonts w:ascii="MS Mincho" w:eastAsia="MS Mincho" w:cs="MS Mincho"/>
      <w:spacing w:val="10"/>
      <w:sz w:val="21"/>
      <w:szCs w:val="21"/>
      <w:shd w:val="clear" w:color="auto" w:fill="FFFFFF"/>
      <w:lang w:val="en-US"/>
    </w:rPr>
  </w:style>
  <w:style w:type="paragraph" w:customStyle="1" w:styleId="62">
    <w:name w:val="Основной текст (6)"/>
    <w:basedOn w:val="a7"/>
    <w:link w:val="61"/>
    <w:uiPriority w:val="99"/>
    <w:rsid w:val="00F74364"/>
    <w:pPr>
      <w:widowControl w:val="0"/>
      <w:shd w:val="clear" w:color="auto" w:fill="FFFFFF"/>
      <w:spacing w:line="248" w:lineRule="exact"/>
      <w:ind w:firstLine="0"/>
      <w:jc w:val="left"/>
    </w:pPr>
    <w:rPr>
      <w:rFonts w:ascii="MS Mincho" w:eastAsia="MS Mincho" w:hAnsiTheme="minorHAnsi" w:cs="MS Mincho"/>
      <w:spacing w:val="10"/>
      <w:sz w:val="21"/>
      <w:szCs w:val="21"/>
      <w:lang w:val="en-US"/>
    </w:rPr>
  </w:style>
  <w:style w:type="character" w:customStyle="1" w:styleId="affb">
    <w:name w:val="Подпись к картинке + Курсив"/>
    <w:aliases w:val="Интервал 0 pt11"/>
    <w:basedOn w:val="aff9"/>
    <w:uiPriority w:val="99"/>
    <w:qFormat/>
    <w:rsid w:val="00F74364"/>
    <w:rPr>
      <w:rFonts w:ascii="Times New Roman" w:hAnsi="Times New Roman" w:cs="Times New Roman"/>
      <w:i/>
      <w:iCs/>
      <w:spacing w:val="10"/>
      <w:sz w:val="21"/>
      <w:szCs w:val="21"/>
      <w:u w:val="none"/>
      <w:shd w:val="clear" w:color="auto" w:fill="FFFFFF"/>
      <w:lang w:val="en-US" w:eastAsia="en-US"/>
    </w:rPr>
  </w:style>
  <w:style w:type="character" w:styleId="affc">
    <w:name w:val="annotation reference"/>
    <w:basedOn w:val="a8"/>
    <w:uiPriority w:val="99"/>
    <w:semiHidden/>
    <w:unhideWhenUsed/>
    <w:locked/>
    <w:rsid w:val="004A5302"/>
    <w:rPr>
      <w:sz w:val="16"/>
      <w:szCs w:val="16"/>
    </w:rPr>
  </w:style>
  <w:style w:type="paragraph" w:styleId="affd">
    <w:name w:val="annotation text"/>
    <w:basedOn w:val="a7"/>
    <w:link w:val="affe"/>
    <w:uiPriority w:val="99"/>
    <w:semiHidden/>
    <w:unhideWhenUsed/>
    <w:locked/>
    <w:rsid w:val="004A5302"/>
    <w:pPr>
      <w:spacing w:line="240" w:lineRule="auto"/>
    </w:pPr>
    <w:rPr>
      <w:sz w:val="20"/>
      <w:szCs w:val="20"/>
    </w:rPr>
  </w:style>
  <w:style w:type="character" w:customStyle="1" w:styleId="affe">
    <w:name w:val="Текст примечания Знак"/>
    <w:basedOn w:val="a8"/>
    <w:link w:val="affd"/>
    <w:uiPriority w:val="99"/>
    <w:semiHidden/>
    <w:rsid w:val="004A5302"/>
    <w:rPr>
      <w:rFonts w:ascii="Times New Roman" w:hAnsi="Times New Roman"/>
      <w:sz w:val="20"/>
      <w:szCs w:val="20"/>
    </w:rPr>
  </w:style>
  <w:style w:type="paragraph" w:styleId="afff">
    <w:name w:val="annotation subject"/>
    <w:basedOn w:val="affd"/>
    <w:next w:val="affd"/>
    <w:link w:val="afff0"/>
    <w:uiPriority w:val="99"/>
    <w:semiHidden/>
    <w:unhideWhenUsed/>
    <w:locked/>
    <w:rsid w:val="004A5302"/>
    <w:rPr>
      <w:b/>
      <w:bCs/>
    </w:rPr>
  </w:style>
  <w:style w:type="character" w:customStyle="1" w:styleId="afff0">
    <w:name w:val="Тема примечания Знак"/>
    <w:basedOn w:val="affe"/>
    <w:link w:val="afff"/>
    <w:uiPriority w:val="99"/>
    <w:semiHidden/>
    <w:rsid w:val="004A5302"/>
    <w:rPr>
      <w:rFonts w:ascii="Times New Roman" w:hAnsi="Times New Roman"/>
      <w:b/>
      <w:bCs/>
      <w:sz w:val="20"/>
      <w:szCs w:val="20"/>
    </w:rPr>
  </w:style>
  <w:style w:type="paragraph" w:customStyle="1" w:styleId="a3">
    <w:name w:val="Подпись рисунка"/>
    <w:basedOn w:val="a7"/>
    <w:next w:val="a7"/>
    <w:rsid w:val="00456558"/>
    <w:pPr>
      <w:numPr>
        <w:numId w:val="30"/>
      </w:numPr>
      <w:suppressAutoHyphens/>
      <w:jc w:val="center"/>
    </w:pPr>
  </w:style>
  <w:style w:type="character" w:styleId="afff1">
    <w:name w:val="Unresolved Mention"/>
    <w:basedOn w:val="a8"/>
    <w:uiPriority w:val="99"/>
    <w:semiHidden/>
    <w:unhideWhenUsed/>
    <w:rsid w:val="00374C59"/>
    <w:rPr>
      <w:color w:val="605E5C"/>
      <w:shd w:val="clear" w:color="auto" w:fill="E1DFDD"/>
    </w:rPr>
  </w:style>
  <w:style w:type="character" w:styleId="afff2">
    <w:name w:val="FollowedHyperlink"/>
    <w:basedOn w:val="a8"/>
    <w:uiPriority w:val="99"/>
    <w:semiHidden/>
    <w:unhideWhenUsed/>
    <w:locked/>
    <w:rsid w:val="00374C59"/>
    <w:rPr>
      <w:color w:val="800080" w:themeColor="followedHyperlink"/>
      <w:u w:val="single"/>
    </w:rPr>
  </w:style>
  <w:style w:type="paragraph" w:customStyle="1" w:styleId="afff3">
    <w:name w:val="Стиль Лабораторной"/>
    <w:basedOn w:val="a7"/>
    <w:link w:val="afff4"/>
    <w:qFormat/>
    <w:rsid w:val="002632D6"/>
    <w:pPr>
      <w:spacing w:line="240" w:lineRule="auto"/>
      <w:ind w:firstLine="0"/>
      <w:jc w:val="center"/>
    </w:pPr>
    <w:rPr>
      <w:b/>
      <w:sz w:val="32"/>
      <w:szCs w:val="32"/>
      <w:lang w:val="en-US"/>
    </w:rPr>
  </w:style>
  <w:style w:type="character" w:customStyle="1" w:styleId="afff4">
    <w:name w:val="Стиль Лабораторной Знак"/>
    <w:basedOn w:val="a8"/>
    <w:link w:val="afff3"/>
    <w:rsid w:val="002632D6"/>
    <w:rPr>
      <w:rFonts w:ascii="Times New Roman" w:hAnsi="Times New Roman"/>
      <w:b/>
      <w:sz w:val="32"/>
      <w:szCs w:val="32"/>
      <w:lang w:val="en-US"/>
    </w:rPr>
  </w:style>
  <w:style w:type="paragraph" w:customStyle="1" w:styleId="afff5">
    <w:name w:val="Тема лабораторной работы"/>
    <w:basedOn w:val="a7"/>
    <w:qFormat/>
    <w:rsid w:val="004D6D91"/>
    <w:pPr>
      <w:tabs>
        <w:tab w:val="num" w:pos="0"/>
      </w:tabs>
      <w:suppressAutoHyphens/>
      <w:spacing w:line="240" w:lineRule="auto"/>
      <w:ind w:firstLine="0"/>
      <w:jc w:val="center"/>
    </w:pPr>
    <w:rPr>
      <w:rFonts w:eastAsia="Times New Roman" w:cs="Times New Roman"/>
    </w:rPr>
  </w:style>
  <w:style w:type="paragraph" w:customStyle="1" w:styleId="afff6">
    <w:name w:val="МинОбрСПбПУ"/>
    <w:basedOn w:val="a7"/>
    <w:qFormat/>
    <w:rsid w:val="004D6D91"/>
    <w:pPr>
      <w:ind w:right="567"/>
      <w:jc w:val="center"/>
    </w:pPr>
    <w:rPr>
      <w:rFonts w:eastAsia="Times New Roman"/>
    </w:rPr>
  </w:style>
  <w:style w:type="paragraph" w:customStyle="1" w:styleId="afff7">
    <w:name w:val="Роспись"/>
    <w:basedOn w:val="af6"/>
    <w:qFormat/>
    <w:rsid w:val="00025991"/>
    <w:pPr>
      <w:tabs>
        <w:tab w:val="left" w:pos="4746"/>
        <w:tab w:val="left" w:pos="6840"/>
      </w:tabs>
      <w:spacing w:line="240" w:lineRule="auto"/>
      <w:ind w:left="851" w:firstLine="0"/>
      <w:jc w:val="left"/>
    </w:pPr>
    <w:rPr>
      <w:rFonts w:cs="Times New Roman"/>
      <w:i/>
      <w:sz w:val="22"/>
      <w:szCs w:val="22"/>
    </w:rPr>
  </w:style>
  <w:style w:type="paragraph" w:customStyle="1" w:styleId="41">
    <w:name w:val="Подпись4"/>
    <w:basedOn w:val="af6"/>
    <w:qFormat/>
    <w:rsid w:val="00025991"/>
    <w:pPr>
      <w:tabs>
        <w:tab w:val="left" w:pos="4746"/>
        <w:tab w:val="left" w:pos="6840"/>
      </w:tabs>
      <w:spacing w:line="240" w:lineRule="auto"/>
      <w:ind w:left="567" w:firstLine="0"/>
      <w:jc w:val="center"/>
    </w:pPr>
    <w:rPr>
      <w:rFonts w:cs="Times New Roman"/>
      <w:i/>
      <w:sz w:val="22"/>
      <w:szCs w:val="22"/>
    </w:rPr>
  </w:style>
  <w:style w:type="paragraph" w:customStyle="1" w:styleId="a">
    <w:name w:val="Кто_я"/>
    <w:basedOn w:val="af6"/>
    <w:qFormat/>
    <w:rsid w:val="00111FF9"/>
    <w:pPr>
      <w:numPr>
        <w:numId w:val="24"/>
      </w:numPr>
      <w:tabs>
        <w:tab w:val="clear" w:pos="0"/>
      </w:tabs>
      <w:spacing w:before="240" w:after="200" w:line="240" w:lineRule="auto"/>
      <w:ind w:left="567" w:firstLine="0"/>
      <w:jc w:val="right"/>
    </w:pPr>
    <w:rPr>
      <w:rFonts w:cs="Times New Roman"/>
    </w:rPr>
  </w:style>
  <w:style w:type="paragraph" w:customStyle="1" w:styleId="a6">
    <w:name w:val="Заголовок_пункта"/>
    <w:basedOn w:val="af6"/>
    <w:qFormat/>
    <w:rsid w:val="00111FF9"/>
    <w:pPr>
      <w:numPr>
        <w:numId w:val="26"/>
      </w:numPr>
      <w:suppressAutoHyphens/>
      <w:ind w:firstLine="419"/>
      <w:outlineLvl w:val="0"/>
    </w:pPr>
    <w:rPr>
      <w:rFonts w:eastAsia="Times New Roman" w:cs="Times New Roman"/>
      <w:b/>
    </w:rPr>
  </w:style>
  <w:style w:type="paragraph" w:customStyle="1" w:styleId="afff8">
    <w:name w:val="Заголовок_таблицы"/>
    <w:basedOn w:val="af0"/>
    <w:qFormat/>
    <w:rsid w:val="00111FF9"/>
    <w:rPr>
      <w:b/>
    </w:rPr>
  </w:style>
  <w:style w:type="paragraph" w:customStyle="1" w:styleId="afff9">
    <w:name w:val="Название_таблицы"/>
    <w:basedOn w:val="aff2"/>
    <w:qFormat/>
    <w:rsid w:val="0030071C"/>
    <w:pPr>
      <w:keepNext/>
      <w:jc w:val="left"/>
    </w:pPr>
    <w:rPr>
      <w:b w:val="0"/>
      <w:color w:val="000000" w:themeColor="text1"/>
      <w:sz w:val="28"/>
    </w:rPr>
  </w:style>
  <w:style w:type="paragraph" w:customStyle="1" w:styleId="afffa">
    <w:name w:val="Название_рисунка"/>
    <w:basedOn w:val="aff2"/>
    <w:qFormat/>
    <w:rsid w:val="0030071C"/>
    <w:pPr>
      <w:jc w:val="center"/>
    </w:pPr>
    <w:rPr>
      <w:b w:val="0"/>
      <w:color w:val="000000" w:themeColor="text1"/>
      <w:sz w:val="28"/>
    </w:rPr>
  </w:style>
  <w:style w:type="paragraph" w:styleId="afffb">
    <w:name w:val="Intense Quote"/>
    <w:basedOn w:val="a7"/>
    <w:next w:val="a7"/>
    <w:link w:val="afffc"/>
    <w:uiPriority w:val="30"/>
    <w:locked/>
    <w:rsid w:val="00D335C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c">
    <w:name w:val="Выделенная цитата Знак"/>
    <w:basedOn w:val="a8"/>
    <w:link w:val="afffb"/>
    <w:uiPriority w:val="30"/>
    <w:rsid w:val="00D335CB"/>
    <w:rPr>
      <w:rFonts w:ascii="Times New Roman" w:hAnsi="Times New Roman"/>
      <w:i/>
      <w:iCs/>
      <w:color w:val="4F81BD" w:themeColor="accent1"/>
      <w:sz w:val="28"/>
      <w:szCs w:val="28"/>
    </w:rPr>
  </w:style>
  <w:style w:type="paragraph" w:customStyle="1" w:styleId="afffd">
    <w:name w:val="АААААААААА"/>
    <w:basedOn w:val="a7"/>
    <w:qFormat/>
    <w:rsid w:val="00D335CB"/>
    <w:pPr>
      <w:spacing w:line="240" w:lineRule="auto"/>
    </w:pPr>
    <w:rPr>
      <w:rFonts w:eastAsia="Times New Roman" w:cs="Times New Roman"/>
      <w:b/>
    </w:rPr>
  </w:style>
  <w:style w:type="character" w:styleId="afffe">
    <w:name w:val="Subtle Emphasis"/>
    <w:basedOn w:val="a8"/>
    <w:uiPriority w:val="99"/>
    <w:locked/>
    <w:rsid w:val="0057482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377858">
      <w:bodyDiv w:val="1"/>
      <w:marLeft w:val="0"/>
      <w:marRight w:val="0"/>
      <w:marTop w:val="0"/>
      <w:marBottom w:val="0"/>
      <w:divBdr>
        <w:top w:val="none" w:sz="0" w:space="0" w:color="auto"/>
        <w:left w:val="none" w:sz="0" w:space="0" w:color="auto"/>
        <w:bottom w:val="none" w:sz="0" w:space="0" w:color="auto"/>
        <w:right w:val="none" w:sz="0" w:space="0" w:color="auto"/>
      </w:divBdr>
    </w:div>
    <w:div w:id="510411193">
      <w:bodyDiv w:val="1"/>
      <w:marLeft w:val="0"/>
      <w:marRight w:val="0"/>
      <w:marTop w:val="0"/>
      <w:marBottom w:val="0"/>
      <w:divBdr>
        <w:top w:val="none" w:sz="0" w:space="0" w:color="auto"/>
        <w:left w:val="none" w:sz="0" w:space="0" w:color="auto"/>
        <w:bottom w:val="none" w:sz="0" w:space="0" w:color="auto"/>
        <w:right w:val="none" w:sz="0" w:space="0" w:color="auto"/>
      </w:divBdr>
      <w:divsChild>
        <w:div w:id="1881160851">
          <w:marLeft w:val="-105"/>
          <w:marRight w:val="0"/>
          <w:marTop w:val="0"/>
          <w:marBottom w:val="0"/>
          <w:divBdr>
            <w:top w:val="none" w:sz="0" w:space="0" w:color="auto"/>
            <w:left w:val="single" w:sz="6" w:space="6" w:color="DDDDDD"/>
            <w:bottom w:val="none" w:sz="0" w:space="0" w:color="auto"/>
            <w:right w:val="none" w:sz="0" w:space="0" w:color="auto"/>
          </w:divBdr>
        </w:div>
        <w:div w:id="1938783276">
          <w:marLeft w:val="-105"/>
          <w:marRight w:val="0"/>
          <w:marTop w:val="0"/>
          <w:marBottom w:val="0"/>
          <w:divBdr>
            <w:top w:val="none" w:sz="0" w:space="0" w:color="auto"/>
            <w:left w:val="single" w:sz="6" w:space="6" w:color="DDDDDD"/>
            <w:bottom w:val="none" w:sz="0" w:space="0" w:color="auto"/>
            <w:right w:val="none" w:sz="0" w:space="0" w:color="auto"/>
          </w:divBdr>
        </w:div>
        <w:div w:id="1218199704">
          <w:marLeft w:val="-105"/>
          <w:marRight w:val="0"/>
          <w:marTop w:val="0"/>
          <w:marBottom w:val="0"/>
          <w:divBdr>
            <w:top w:val="none" w:sz="0" w:space="0" w:color="auto"/>
            <w:left w:val="single" w:sz="6" w:space="6" w:color="DDDDDD"/>
            <w:bottom w:val="none" w:sz="0" w:space="0" w:color="auto"/>
            <w:right w:val="none" w:sz="0" w:space="0" w:color="auto"/>
          </w:divBdr>
        </w:div>
      </w:divsChild>
    </w:div>
    <w:div w:id="530385126">
      <w:bodyDiv w:val="1"/>
      <w:marLeft w:val="0"/>
      <w:marRight w:val="0"/>
      <w:marTop w:val="0"/>
      <w:marBottom w:val="0"/>
      <w:divBdr>
        <w:top w:val="none" w:sz="0" w:space="0" w:color="auto"/>
        <w:left w:val="none" w:sz="0" w:space="0" w:color="auto"/>
        <w:bottom w:val="none" w:sz="0" w:space="0" w:color="auto"/>
        <w:right w:val="none" w:sz="0" w:space="0" w:color="auto"/>
      </w:divBdr>
    </w:div>
    <w:div w:id="1128160172">
      <w:bodyDiv w:val="1"/>
      <w:marLeft w:val="0"/>
      <w:marRight w:val="0"/>
      <w:marTop w:val="0"/>
      <w:marBottom w:val="0"/>
      <w:divBdr>
        <w:top w:val="none" w:sz="0" w:space="0" w:color="auto"/>
        <w:left w:val="none" w:sz="0" w:space="0" w:color="auto"/>
        <w:bottom w:val="none" w:sz="0" w:space="0" w:color="auto"/>
        <w:right w:val="none" w:sz="0" w:space="0" w:color="auto"/>
      </w:divBdr>
    </w:div>
    <w:div w:id="1235703682">
      <w:bodyDiv w:val="1"/>
      <w:marLeft w:val="0"/>
      <w:marRight w:val="0"/>
      <w:marTop w:val="0"/>
      <w:marBottom w:val="0"/>
      <w:divBdr>
        <w:top w:val="none" w:sz="0" w:space="0" w:color="auto"/>
        <w:left w:val="none" w:sz="0" w:space="0" w:color="auto"/>
        <w:bottom w:val="none" w:sz="0" w:space="0" w:color="auto"/>
        <w:right w:val="none" w:sz="0" w:space="0" w:color="auto"/>
      </w:divBdr>
    </w:div>
    <w:div w:id="1357346270">
      <w:bodyDiv w:val="1"/>
      <w:marLeft w:val="0"/>
      <w:marRight w:val="0"/>
      <w:marTop w:val="0"/>
      <w:marBottom w:val="0"/>
      <w:divBdr>
        <w:top w:val="none" w:sz="0" w:space="0" w:color="auto"/>
        <w:left w:val="none" w:sz="0" w:space="0" w:color="auto"/>
        <w:bottom w:val="none" w:sz="0" w:space="0" w:color="auto"/>
        <w:right w:val="none" w:sz="0" w:space="0" w:color="auto"/>
      </w:divBdr>
    </w:div>
    <w:div w:id="1382440311">
      <w:bodyDiv w:val="1"/>
      <w:marLeft w:val="0"/>
      <w:marRight w:val="0"/>
      <w:marTop w:val="0"/>
      <w:marBottom w:val="0"/>
      <w:divBdr>
        <w:top w:val="none" w:sz="0" w:space="0" w:color="auto"/>
        <w:left w:val="none" w:sz="0" w:space="0" w:color="auto"/>
        <w:bottom w:val="none" w:sz="0" w:space="0" w:color="auto"/>
        <w:right w:val="none" w:sz="0" w:space="0" w:color="auto"/>
      </w:divBdr>
    </w:div>
    <w:div w:id="1881436300">
      <w:bodyDiv w:val="1"/>
      <w:marLeft w:val="0"/>
      <w:marRight w:val="0"/>
      <w:marTop w:val="0"/>
      <w:marBottom w:val="0"/>
      <w:divBdr>
        <w:top w:val="none" w:sz="0" w:space="0" w:color="auto"/>
        <w:left w:val="none" w:sz="0" w:space="0" w:color="auto"/>
        <w:bottom w:val="none" w:sz="0" w:space="0" w:color="auto"/>
        <w:right w:val="none" w:sz="0" w:space="0" w:color="auto"/>
      </w:divBdr>
    </w:div>
    <w:div w:id="1968468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nav\OneDrive\&#1044;&#1086;&#1082;&#1091;&#1084;&#1077;&#1085;&#1090;&#1099;\&#1053;&#1072;&#1089;&#1090;&#1088;&#1072;&#1080;&#1074;&#1072;&#1077;&#1084;&#1099;&#1077;%20&#1096;&#1072;&#1073;&#1083;&#1086;&#1085;&#1099;%20Office\report.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89E52C-15FD-4335-8A49-57FD7BB9C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report.dotx</Template>
  <TotalTime>0</TotalTime>
  <Pages>15</Pages>
  <Words>2371</Words>
  <Characters>13520</Characters>
  <Application>Microsoft Office Word</Application>
  <DocSecurity>0</DocSecurity>
  <Lines>112</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2024-03-29T00:12:00Z</dcterms:created>
  <dcterms:modified xsi:type="dcterms:W3CDTF">2024-04-06T16:52:00Z</dcterms:modified>
</cp:coreProperties>
</file>