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2A20" w14:paraId="44BE9BF5" w14:textId="77777777" w:rsidTr="00D94BC3">
        <w:tc>
          <w:tcPr>
            <w:tcW w:w="9016" w:type="dxa"/>
            <w:gridSpan w:val="2"/>
          </w:tcPr>
          <w:p w14:paraId="067EACFA" w14:textId="26D0869F" w:rsidR="00CC2A20" w:rsidRPr="00CC2A20" w:rsidRDefault="00CC2A20" w:rsidP="008777D3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b/>
                <w:bCs/>
                <w:sz w:val="36"/>
                <w:szCs w:val="40"/>
              </w:rPr>
              <w:t>BOJ_</w:t>
            </w:r>
            <w:r w:rsidR="008777D3">
              <w:rPr>
                <w:rFonts w:hint="eastAsia"/>
                <w:b/>
                <w:bCs/>
                <w:sz w:val="36"/>
                <w:szCs w:val="40"/>
              </w:rPr>
              <w:t>1</w:t>
            </w:r>
            <w:r w:rsidR="008777D3">
              <w:rPr>
                <w:b/>
                <w:bCs/>
                <w:sz w:val="36"/>
                <w:szCs w:val="40"/>
              </w:rPr>
              <w:t>0026</w:t>
            </w:r>
            <w:r w:rsidRPr="00CC2A20">
              <w:rPr>
                <w:rFonts w:hint="eastAsia"/>
                <w:b/>
                <w:bCs/>
                <w:sz w:val="36"/>
                <w:szCs w:val="40"/>
              </w:rPr>
              <w:t>_</w:t>
            </w:r>
            <w:r w:rsidR="008777D3">
              <w:rPr>
                <w:rFonts w:hint="eastAsia"/>
                <w:b/>
                <w:bCs/>
                <w:sz w:val="36"/>
                <w:szCs w:val="40"/>
              </w:rPr>
              <w:t>적록색약</w:t>
            </w:r>
            <w:bookmarkStart w:id="0" w:name="_GoBack"/>
            <w:bookmarkEnd w:id="0"/>
          </w:p>
        </w:tc>
      </w:tr>
      <w:tr w:rsidR="00CC2A20" w14:paraId="79529F19" w14:textId="77777777" w:rsidTr="005F51D8">
        <w:tc>
          <w:tcPr>
            <w:tcW w:w="9016" w:type="dxa"/>
            <w:gridSpan w:val="2"/>
          </w:tcPr>
          <w:p w14:paraId="2D0A25A3" w14:textId="11EC58C0" w:rsidR="00CC2A20" w:rsidRPr="00CC2A20" w:rsidRDefault="00CC2A20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광주 </w:t>
            </w:r>
            <w:r w:rsidRPr="00CC2A20">
              <w:rPr>
                <w:b/>
                <w:bCs/>
                <w:sz w:val="28"/>
                <w:szCs w:val="32"/>
              </w:rPr>
              <w:t>4</w:t>
            </w: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반 </w:t>
            </w:r>
            <w:r w:rsidR="008777D3">
              <w:rPr>
                <w:rFonts w:hint="eastAsia"/>
                <w:b/>
                <w:bCs/>
                <w:sz w:val="28"/>
                <w:szCs w:val="32"/>
              </w:rPr>
              <w:t>연주원</w:t>
            </w:r>
            <w:r w:rsidRPr="00CC2A20">
              <w:rPr>
                <w:b/>
                <w:bCs/>
                <w:sz w:val="28"/>
                <w:szCs w:val="32"/>
              </w:rPr>
              <w:t xml:space="preserve">, </w:t>
            </w:r>
            <w:proofErr w:type="spellStart"/>
            <w:r w:rsidR="008777D3">
              <w:rPr>
                <w:rFonts w:hint="eastAsia"/>
                <w:b/>
                <w:bCs/>
                <w:sz w:val="28"/>
                <w:szCs w:val="32"/>
              </w:rPr>
              <w:t>임희선</w:t>
            </w:r>
            <w:proofErr w:type="spellEnd"/>
            <w:r w:rsidRPr="00CC2A20">
              <w:rPr>
                <w:b/>
                <w:bCs/>
                <w:sz w:val="28"/>
                <w:szCs w:val="32"/>
              </w:rPr>
              <w:t xml:space="preserve">, </w:t>
            </w:r>
            <w:r w:rsidR="008777D3">
              <w:rPr>
                <w:rFonts w:hint="eastAsia"/>
                <w:b/>
                <w:bCs/>
                <w:sz w:val="28"/>
                <w:szCs w:val="32"/>
              </w:rPr>
              <w:t>전윤철</w:t>
            </w:r>
          </w:p>
        </w:tc>
      </w:tr>
      <w:tr w:rsidR="00CC2A20" w14:paraId="65DE504C" w14:textId="77777777" w:rsidTr="00CC2A20">
        <w:tc>
          <w:tcPr>
            <w:tcW w:w="4508" w:type="dxa"/>
          </w:tcPr>
          <w:p w14:paraId="71AE8DD2" w14:textId="33157D24" w:rsidR="00CC2A20" w:rsidRDefault="00CC2A20" w:rsidP="008777D3">
            <w:r w:rsidRPr="00CC2A20">
              <w:rPr>
                <w:rFonts w:hint="eastAsia"/>
                <w:b/>
                <w:bCs/>
              </w:rPr>
              <w:t>문제 요약</w:t>
            </w:r>
          </w:p>
        </w:tc>
        <w:tc>
          <w:tcPr>
            <w:tcW w:w="4508" w:type="dxa"/>
          </w:tcPr>
          <w:p w14:paraId="5083A859" w14:textId="77777777" w:rsidR="00CC2A20" w:rsidRDefault="00CC2A20"/>
        </w:tc>
      </w:tr>
      <w:tr w:rsidR="00CC2A20" w14:paraId="71A795BF" w14:textId="77777777" w:rsidTr="00CC2A20">
        <w:trPr>
          <w:trHeight w:val="2237"/>
        </w:trPr>
        <w:tc>
          <w:tcPr>
            <w:tcW w:w="9016" w:type="dxa"/>
            <w:gridSpan w:val="2"/>
          </w:tcPr>
          <w:p w14:paraId="574946AB" w14:textId="51D9E7D6" w:rsidR="00CC2A20" w:rsidRDefault="008777D3" w:rsidP="008777D3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적록색약이</w:t>
            </w:r>
            <w:proofErr w:type="spellEnd"/>
            <w:r>
              <w:rPr>
                <w:rFonts w:hint="eastAsia"/>
              </w:rPr>
              <w:t xml:space="preserve"> 아닌 사람이 봤을 때 구역의 개수 구하기</w:t>
            </w:r>
          </w:p>
          <w:p w14:paraId="5A2C5437" w14:textId="1DA46333" w:rsidR="008777D3" w:rsidRDefault="008777D3" w:rsidP="008777D3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적록색약인</w:t>
            </w:r>
            <w:proofErr w:type="spellEnd"/>
            <w:r>
              <w:rPr>
                <w:rFonts w:hint="eastAsia"/>
              </w:rPr>
              <w:t xml:space="preserve"> 사람이 봤을 때 구역의 개수 구하기(R, G를 같은 색상으로)</w:t>
            </w:r>
          </w:p>
        </w:tc>
      </w:tr>
      <w:tr w:rsidR="00CC2A20" w14:paraId="3B22D626" w14:textId="77777777" w:rsidTr="009613AF">
        <w:tc>
          <w:tcPr>
            <w:tcW w:w="9016" w:type="dxa"/>
            <w:gridSpan w:val="2"/>
          </w:tcPr>
          <w:p w14:paraId="47DE6DB0" w14:textId="63BCC742" w:rsidR="00CC2A20" w:rsidRDefault="00CC2A20"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CC2A20" w14:paraId="54F5EA9C" w14:textId="77777777" w:rsidTr="00CC2A20">
        <w:trPr>
          <w:trHeight w:val="1551"/>
        </w:trPr>
        <w:tc>
          <w:tcPr>
            <w:tcW w:w="4508" w:type="dxa"/>
          </w:tcPr>
          <w:p w14:paraId="427E4825" w14:textId="23815155" w:rsidR="00CC2A20" w:rsidRDefault="008777D3">
            <w:r>
              <w:rPr>
                <w:noProof/>
              </w:rPr>
              <w:drawing>
                <wp:inline distT="0" distB="0" distL="0" distR="0" wp14:anchorId="3319EED0" wp14:editId="793262B6">
                  <wp:extent cx="838200" cy="1364129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559" cy="140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A29334" w14:textId="68F4F0AC" w:rsidR="00CC2A20" w:rsidRDefault="008777D3">
            <w:r>
              <w:rPr>
                <w:rFonts w:hint="eastAsia"/>
              </w:rPr>
              <w:t>1 &lt;= N &lt;= 100</w:t>
            </w:r>
          </w:p>
        </w:tc>
      </w:tr>
      <w:tr w:rsidR="00CC2A20" w14:paraId="773BE0D7" w14:textId="77777777" w:rsidTr="006110EE">
        <w:tc>
          <w:tcPr>
            <w:tcW w:w="9016" w:type="dxa"/>
            <w:gridSpan w:val="2"/>
          </w:tcPr>
          <w:p w14:paraId="339F097D" w14:textId="1BB09B85" w:rsidR="00CC2A20" w:rsidRDefault="00CC2A20">
            <w:proofErr w:type="spellStart"/>
            <w:r>
              <w:rPr>
                <w:rFonts w:hint="eastAsia"/>
              </w:rPr>
              <w:t>O</w:t>
            </w:r>
            <w:r>
              <w:t>utPut</w:t>
            </w:r>
            <w:proofErr w:type="spellEnd"/>
          </w:p>
        </w:tc>
      </w:tr>
      <w:tr w:rsidR="00CC2A20" w14:paraId="04AE4431" w14:textId="77777777" w:rsidTr="00CC2A20">
        <w:trPr>
          <w:trHeight w:val="1845"/>
        </w:trPr>
        <w:tc>
          <w:tcPr>
            <w:tcW w:w="4508" w:type="dxa"/>
          </w:tcPr>
          <w:p w14:paraId="6CDF11E9" w14:textId="77777777" w:rsidR="00CC2A20" w:rsidRDefault="00CC2A20">
            <w:r>
              <w:rPr>
                <w:rFonts w:hint="eastAsia"/>
              </w:rPr>
              <w:t>출력 포맷 확인용</w:t>
            </w:r>
          </w:p>
          <w:p w14:paraId="6CCBDB7F" w14:textId="6B1AE876" w:rsidR="008777D3" w:rsidRDefault="008777D3">
            <w:pPr>
              <w:rPr>
                <w:rFonts w:hint="eastAsia"/>
              </w:rPr>
            </w:pPr>
            <w:r>
              <w:rPr>
                <w:rFonts w:hint="eastAsia"/>
              </w:rPr>
              <w:t>4 3</w:t>
            </w:r>
          </w:p>
        </w:tc>
        <w:tc>
          <w:tcPr>
            <w:tcW w:w="4508" w:type="dxa"/>
          </w:tcPr>
          <w:p w14:paraId="63B07CBD" w14:textId="6B238B39" w:rsidR="00CC2A20" w:rsidRDefault="008777D3">
            <w:proofErr w:type="spellStart"/>
            <w:r>
              <w:rPr>
                <w:rFonts w:hint="eastAsia"/>
              </w:rPr>
              <w:t>적록색약이</w:t>
            </w:r>
            <w:proofErr w:type="spellEnd"/>
            <w:r>
              <w:rPr>
                <w:rFonts w:hint="eastAsia"/>
              </w:rPr>
              <w:t xml:space="preserve"> 아닌 사람이 봤을 때 구역의 개수와 </w:t>
            </w:r>
            <w:proofErr w:type="spellStart"/>
            <w:r>
              <w:rPr>
                <w:rFonts w:hint="eastAsia"/>
              </w:rPr>
              <w:t>적록색약인</w:t>
            </w:r>
            <w:proofErr w:type="spellEnd"/>
            <w:r>
              <w:rPr>
                <w:rFonts w:hint="eastAsia"/>
              </w:rPr>
              <w:t xml:space="preserve"> 사람이 봤을 때의 구역의 수를 공백으로 구분</w:t>
            </w:r>
          </w:p>
        </w:tc>
      </w:tr>
      <w:tr w:rsidR="00CC2A20" w14:paraId="297508E9" w14:textId="77777777" w:rsidTr="00D63416">
        <w:tc>
          <w:tcPr>
            <w:tcW w:w="9016" w:type="dxa"/>
            <w:gridSpan w:val="2"/>
          </w:tcPr>
          <w:p w14:paraId="363C9F03" w14:textId="77777777" w:rsidR="00CC2A20" w:rsidRDefault="00CC2A20">
            <w:pPr>
              <w:rPr>
                <w:b/>
                <w:bCs/>
              </w:rPr>
            </w:pPr>
            <w:r w:rsidRPr="00CC2A20">
              <w:rPr>
                <w:rFonts w:hint="eastAsia"/>
                <w:b/>
                <w:bCs/>
              </w:rPr>
              <w:t>해결 아이디어</w:t>
            </w:r>
          </w:p>
          <w:p w14:paraId="362A6873" w14:textId="2EFD87D7" w:rsidR="008777D3" w:rsidRDefault="008777D3" w:rsidP="008777D3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적록색약인</w:t>
            </w:r>
            <w:proofErr w:type="spellEnd"/>
            <w:r>
              <w:rPr>
                <w:rFonts w:hint="eastAsia"/>
              </w:rPr>
              <w:t xml:space="preserve"> 사람의 경우와 아닌 경우를 나누어 그림을 탐색</w:t>
            </w:r>
            <w:r w:rsidR="00BF6598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4FEB385" w14:textId="36B9C5FC" w:rsidR="00BF6598" w:rsidRDefault="00BF6598" w:rsidP="00BF6598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탐색 조건에 따라 2개의 함수를 만든다.</w:t>
            </w:r>
          </w:p>
          <w:p w14:paraId="74A17897" w14:textId="0FED2925" w:rsidR="00D003F5" w:rsidRDefault="00D003F5" w:rsidP="00BF6598">
            <w:pPr>
              <w:pStyle w:val="a4"/>
              <w:numPr>
                <w:ilvl w:val="1"/>
                <w:numId w:val="5"/>
              </w:numPr>
              <w:ind w:leftChars="0"/>
            </w:pPr>
            <w:r>
              <w:t>if</w:t>
            </w:r>
            <w:r>
              <w:rPr>
                <w:rFonts w:hint="eastAsia"/>
              </w:rPr>
              <w:t>문을 이용하여 조건을 구분하여 탐색한다.</w:t>
            </w:r>
          </w:p>
          <w:p w14:paraId="654F2CC2" w14:textId="6DFF3F75" w:rsidR="00D003F5" w:rsidRDefault="00D003F5" w:rsidP="00D003F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 xml:space="preserve">R, </w:t>
            </w:r>
            <w:r>
              <w:rPr>
                <w:rFonts w:hint="eastAsia"/>
              </w:rPr>
              <w:t>G, B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 w:rsidR="00BF6598">
              <w:t>2, 1, 0</w:t>
            </w:r>
            <w:r>
              <w:rPr>
                <w:rFonts w:hint="eastAsia"/>
              </w:rPr>
              <w:t xml:space="preserve">으로 변환하여 </w:t>
            </w:r>
            <w:proofErr w:type="spellStart"/>
            <w:r>
              <w:rPr>
                <w:rFonts w:hint="eastAsia"/>
              </w:rPr>
              <w:t>적록색약인</w:t>
            </w:r>
            <w:proofErr w:type="spellEnd"/>
            <w:r>
              <w:rPr>
                <w:rFonts w:hint="eastAsia"/>
              </w:rPr>
              <w:t xml:space="preserve"> 사람일 때 양수인 경우와 </w:t>
            </w:r>
            <w:r>
              <w:t>0</w:t>
            </w:r>
            <w:r>
              <w:rPr>
                <w:rFonts w:hint="eastAsia"/>
              </w:rPr>
              <w:t>인 경우로 나누어 탐색을 진행한다.</w:t>
            </w:r>
          </w:p>
        </w:tc>
      </w:tr>
      <w:tr w:rsidR="004C67FF" w14:paraId="5C315DFD" w14:textId="77777777" w:rsidTr="00CC2A20">
        <w:trPr>
          <w:trHeight w:val="5492"/>
        </w:trPr>
        <w:tc>
          <w:tcPr>
            <w:tcW w:w="9016" w:type="dxa"/>
            <w:gridSpan w:val="2"/>
          </w:tcPr>
          <w:p w14:paraId="35A41216" w14:textId="77777777" w:rsidR="004C67FF" w:rsidRDefault="004C67FF" w:rsidP="004C67FF">
            <w:pPr>
              <w:rPr>
                <w:b/>
                <w:bCs/>
              </w:rPr>
            </w:pPr>
            <w:r w:rsidRPr="00CC2A20">
              <w:rPr>
                <w:b/>
                <w:bCs/>
              </w:rPr>
              <w:lastRenderedPageBreak/>
              <w:t>Pseudo-cod</w:t>
            </w:r>
            <w:r w:rsidRPr="00CC2A20">
              <w:rPr>
                <w:rFonts w:hint="eastAsia"/>
                <w:b/>
                <w:bCs/>
              </w:rPr>
              <w:t>e</w:t>
            </w:r>
          </w:p>
          <w:p w14:paraId="018D8810" w14:textId="77777777" w:rsidR="004C67FF" w:rsidRDefault="004C67FF" w:rsidP="004C67FF">
            <w:pPr>
              <w:rPr>
                <w:b/>
                <w:bCs/>
              </w:rPr>
            </w:pPr>
          </w:p>
          <w:p w14:paraId="2DA98915" w14:textId="77777777" w:rsidR="004C67FF" w:rsidRDefault="004C67FF" w:rsidP="004C67FF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BFCB81B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92FC21C" w14:textId="77777777" w:rsidR="004C67FF" w:rsidRDefault="004C67FF" w:rsidP="004C67FF">
            <w:pPr>
              <w:ind w:leftChars="200" w:left="400"/>
            </w:pPr>
            <w:r>
              <w:rPr>
                <w:rFonts w:hint="eastAsia"/>
              </w:rPr>
              <w:t>if (방문하지 않은 경우)</w:t>
            </w:r>
            <w:r>
              <w:t xml:space="preserve"> {</w:t>
            </w:r>
          </w:p>
          <w:p w14:paraId="08366353" w14:textId="77777777" w:rsidR="004C67FF" w:rsidRDefault="004C67FF" w:rsidP="004C67FF">
            <w:pPr>
              <w:ind w:leftChars="300" w:left="6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적록색약이</w:t>
            </w:r>
            <w:proofErr w:type="spellEnd"/>
            <w:r>
              <w:rPr>
                <w:rFonts w:hint="eastAsia"/>
              </w:rPr>
              <w:t xml:space="preserve"> 아닌 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();</w:t>
            </w:r>
          </w:p>
          <w:p w14:paraId="298D0EA4" w14:textId="77777777" w:rsidR="004C67FF" w:rsidRDefault="004C67FF" w:rsidP="004C67FF">
            <w:pPr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구역의 개수+</w:t>
            </w:r>
            <w:r>
              <w:t>+;</w:t>
            </w:r>
          </w:p>
          <w:p w14:paraId="237778DB" w14:textId="77777777" w:rsidR="004C67FF" w:rsidRDefault="004C67FF" w:rsidP="004C67FF">
            <w:pPr>
              <w:ind w:leftChars="200" w:left="400"/>
            </w:pPr>
            <w:r>
              <w:t>}</w:t>
            </w:r>
          </w:p>
          <w:p w14:paraId="396423C7" w14:textId="77777777" w:rsidR="004C67FF" w:rsidRDefault="004C67FF" w:rsidP="004C67FF">
            <w:pPr>
              <w:ind w:leftChars="100" w:left="200"/>
            </w:pPr>
            <w:r>
              <w:t>}</w:t>
            </w:r>
          </w:p>
          <w:p w14:paraId="51BD684D" w14:textId="77777777" w:rsidR="004C67FF" w:rsidRDefault="004C67FF" w:rsidP="004C67FF">
            <w:r>
              <w:t>}</w:t>
            </w:r>
          </w:p>
          <w:p w14:paraId="6A573819" w14:textId="77777777" w:rsidR="004C67FF" w:rsidRDefault="004C67FF" w:rsidP="004C67FF"/>
          <w:p w14:paraId="2F100707" w14:textId="77777777" w:rsidR="004C67FF" w:rsidRDefault="004C67FF" w:rsidP="004C67FF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4EA5942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D6EF7EA" w14:textId="77777777" w:rsidR="004C67FF" w:rsidRDefault="004C67FF" w:rsidP="004C67FF">
            <w:pPr>
              <w:ind w:leftChars="200" w:left="400"/>
            </w:pPr>
            <w:r>
              <w:rPr>
                <w:rFonts w:hint="eastAsia"/>
              </w:rPr>
              <w:t>if (방문하지 않은 경우)</w:t>
            </w:r>
            <w:r>
              <w:t xml:space="preserve"> {</w:t>
            </w:r>
          </w:p>
          <w:p w14:paraId="2529BC07" w14:textId="77777777" w:rsidR="004C67FF" w:rsidRDefault="004C67FF" w:rsidP="004C67FF">
            <w:pPr>
              <w:ind w:leftChars="300" w:left="6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적록색약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();</w:t>
            </w:r>
          </w:p>
          <w:p w14:paraId="4D1F214C" w14:textId="77777777" w:rsidR="004C67FF" w:rsidRDefault="004C67FF" w:rsidP="004C67FF">
            <w:pPr>
              <w:ind w:leftChars="300" w:left="600"/>
              <w:rPr>
                <w:rFonts w:hint="eastAsia"/>
              </w:rPr>
            </w:pPr>
            <w:r>
              <w:rPr>
                <w:rFonts w:hint="eastAsia"/>
              </w:rPr>
              <w:t>구역의 개수+</w:t>
            </w:r>
            <w:r>
              <w:t>+;</w:t>
            </w:r>
          </w:p>
          <w:p w14:paraId="3E4D48C3" w14:textId="77777777" w:rsidR="004C67FF" w:rsidRDefault="004C67FF" w:rsidP="004C67FF">
            <w:pPr>
              <w:ind w:leftChars="200" w:left="400"/>
            </w:pPr>
            <w:r>
              <w:t>}</w:t>
            </w:r>
          </w:p>
          <w:p w14:paraId="35ED26C0" w14:textId="77777777" w:rsidR="004C67FF" w:rsidRDefault="004C67FF" w:rsidP="004C67FF">
            <w:pPr>
              <w:ind w:leftChars="100" w:left="200"/>
            </w:pPr>
            <w:r>
              <w:t>}</w:t>
            </w:r>
          </w:p>
          <w:p w14:paraId="65F45948" w14:textId="77777777" w:rsidR="004C67FF" w:rsidRDefault="004C67FF" w:rsidP="004C67FF">
            <w:r>
              <w:t>}</w:t>
            </w:r>
          </w:p>
          <w:p w14:paraId="6A120E93" w14:textId="77777777" w:rsidR="004C67FF" w:rsidRDefault="004C67FF" w:rsidP="004C67FF"/>
          <w:p w14:paraId="51C5FB10" w14:textId="77777777" w:rsidR="004C67FF" w:rsidRDefault="004C67FF" w:rsidP="004C67FF">
            <w:proofErr w:type="spellStart"/>
            <w:r>
              <w:rPr>
                <w:rFonts w:hint="eastAsia"/>
              </w:rPr>
              <w:t>bfs</w:t>
            </w:r>
            <w:r>
              <w:t>_</w:t>
            </w:r>
            <w:proofErr w:type="gramStart"/>
            <w:r>
              <w:rPr>
                <w:rFonts w:hint="eastAsia"/>
              </w:rPr>
              <w:t>RGB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r, </w:t>
            </w:r>
            <w:proofErr w:type="spellStart"/>
            <w:r>
              <w:t>int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) {</w:t>
            </w:r>
          </w:p>
          <w:p w14:paraId="333D709A" w14:textId="77777777" w:rsidR="004C67FF" w:rsidRDefault="004C67FF" w:rsidP="004C67FF">
            <w:pPr>
              <w:ind w:leftChars="100" w:left="200"/>
            </w:pPr>
            <w:r>
              <w:t>queue</w:t>
            </w:r>
            <w:r>
              <w:rPr>
                <w:rFonts w:hint="eastAsia"/>
              </w:rPr>
              <w:t xml:space="preserve"> 생성</w:t>
            </w:r>
          </w:p>
          <w:p w14:paraId="57158AFA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>queue에 시작 좌표 넣기</w:t>
            </w:r>
          </w:p>
          <w:p w14:paraId="70817A26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 xml:space="preserve">해당 좌표 </w:t>
            </w:r>
            <w:proofErr w:type="spellStart"/>
            <w:r>
              <w:rPr>
                <w:rFonts w:hint="eastAsia"/>
              </w:rPr>
              <w:t>방문처리</w:t>
            </w:r>
            <w:proofErr w:type="spellEnd"/>
          </w:p>
          <w:p w14:paraId="32380223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 xml:space="preserve">while </w:t>
            </w:r>
            <w:proofErr w:type="gramStart"/>
            <w:r>
              <w:rPr>
                <w:rFonts w:hint="eastAsia"/>
              </w:rPr>
              <w:t>(</w:t>
            </w:r>
            <w:r>
              <w:t>!</w:t>
            </w:r>
            <w:proofErr w:type="spellStart"/>
            <w:r>
              <w:t>queue</w:t>
            </w:r>
            <w:proofErr w:type="gramEnd"/>
            <w:r>
              <w:t>.isEmpty</w:t>
            </w:r>
            <w:proofErr w:type="spellEnd"/>
            <w:r>
              <w:t>()</w:t>
            </w:r>
            <w:r>
              <w:rPr>
                <w:rFonts w:hint="eastAsia"/>
              </w:rPr>
              <w:t>)</w:t>
            </w:r>
            <w:r>
              <w:t xml:space="preserve"> {</w:t>
            </w:r>
          </w:p>
          <w:p w14:paraId="29B6B5C8" w14:textId="77777777" w:rsidR="004C67FF" w:rsidRDefault="004C67FF" w:rsidP="004C67FF">
            <w:pPr>
              <w:ind w:leftChars="200" w:left="400"/>
            </w:pPr>
            <w:r>
              <w:rPr>
                <w:rFonts w:hint="eastAsia"/>
              </w:rPr>
              <w:t>queue에서 좌표 꺼내기</w:t>
            </w:r>
          </w:p>
          <w:p w14:paraId="3BCFFA83" w14:textId="6DF911A9" w:rsidR="004C67FF" w:rsidRDefault="004C67FF" w:rsidP="004C67FF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 xml:space="preserve">다음 좌표의 범위가 배열 내부에 </w:t>
            </w: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방문하지 않은 좌표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이전 좌표의 값과 같을 때</w:t>
            </w:r>
          </w:p>
          <w:p w14:paraId="34CA48EF" w14:textId="77777777" w:rsidR="004C67FF" w:rsidRDefault="004C67FF" w:rsidP="004C67FF">
            <w:pPr>
              <w:ind w:leftChars="200" w:left="400"/>
            </w:pPr>
            <w:r>
              <w:rPr>
                <w:rFonts w:hint="eastAsia"/>
              </w:rPr>
              <w:t>큐에 다음 좌표의 값 넣기</w:t>
            </w:r>
          </w:p>
          <w:p w14:paraId="4F5CCE64" w14:textId="77777777" w:rsidR="004C67FF" w:rsidRDefault="004C67FF" w:rsidP="004C67FF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방문 처리</w:t>
            </w:r>
          </w:p>
          <w:p w14:paraId="3666BCCD" w14:textId="77777777" w:rsidR="004C67FF" w:rsidRPr="00BF6598" w:rsidRDefault="004C67FF" w:rsidP="004C67FF">
            <w:pPr>
              <w:ind w:leftChars="100" w:left="200"/>
              <w:rPr>
                <w:rFonts w:hint="eastAsia"/>
              </w:rPr>
            </w:pPr>
            <w:r>
              <w:t>}</w:t>
            </w:r>
          </w:p>
          <w:p w14:paraId="1E65E296" w14:textId="77777777" w:rsidR="004C67FF" w:rsidRDefault="004C67FF" w:rsidP="004C67FF">
            <w:r>
              <w:rPr>
                <w:rFonts w:hint="eastAsia"/>
              </w:rPr>
              <w:t>}</w:t>
            </w:r>
          </w:p>
          <w:p w14:paraId="45B24D5D" w14:textId="77777777" w:rsidR="004C67FF" w:rsidRDefault="004C67FF" w:rsidP="004C67FF"/>
          <w:p w14:paraId="644EBD74" w14:textId="77777777" w:rsidR="004C67FF" w:rsidRDefault="004C67FF" w:rsidP="004C67FF">
            <w:proofErr w:type="spellStart"/>
            <w:r>
              <w:t>bfs_</w:t>
            </w:r>
            <w:proofErr w:type="gramStart"/>
            <w:r>
              <w:t>RB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r, </w:t>
            </w:r>
            <w:proofErr w:type="spellStart"/>
            <w:r>
              <w:t>int</w:t>
            </w:r>
            <w:proofErr w:type="spellEnd"/>
            <w:r>
              <w:t xml:space="preserve"> c) {</w:t>
            </w:r>
          </w:p>
          <w:p w14:paraId="3BC6EEB9" w14:textId="77777777" w:rsidR="004C67FF" w:rsidRDefault="004C67FF" w:rsidP="004C67FF">
            <w:pPr>
              <w:ind w:leftChars="100" w:left="200"/>
            </w:pPr>
            <w:r>
              <w:t>if (</w:t>
            </w:r>
            <w:r>
              <w:rPr>
                <w:rFonts w:hint="eastAsia"/>
              </w:rPr>
              <w:t xml:space="preserve">이전 좌표의 값이 </w:t>
            </w:r>
            <w:r>
              <w:t>B</w:t>
            </w:r>
            <w:r>
              <w:rPr>
                <w:rFonts w:hint="eastAsia"/>
              </w:rPr>
              <w:t>일 때 다음 좌표의 값이 B인 경우) {</w:t>
            </w:r>
          </w:p>
          <w:p w14:paraId="59C0F20B" w14:textId="77777777" w:rsidR="004C67FF" w:rsidRDefault="004C67FF" w:rsidP="004C67FF">
            <w:pPr>
              <w:ind w:leftChars="100" w:left="200"/>
            </w:pPr>
          </w:p>
          <w:p w14:paraId="5A126ABC" w14:textId="77777777" w:rsidR="004C67FF" w:rsidRDefault="004C67FF" w:rsidP="004C67FF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 else {</w:t>
            </w:r>
          </w:p>
          <w:p w14:paraId="0F9586DE" w14:textId="77777777" w:rsidR="004C67FF" w:rsidRPr="004C67FF" w:rsidRDefault="004C67FF" w:rsidP="004C67FF">
            <w:pPr>
              <w:ind w:leftChars="200" w:left="400"/>
              <w:rPr>
                <w:rFonts w:hint="eastAsia"/>
              </w:rPr>
            </w:pPr>
            <w:r>
              <w:t>if (</w:t>
            </w:r>
            <w:r>
              <w:rPr>
                <w:rFonts w:hint="eastAsia"/>
              </w:rPr>
              <w:t>이전 좌표의 값이 B가 아닐 때 다음 좌표의 값이 B가 아닌 경우)</w:t>
            </w:r>
          </w:p>
          <w:p w14:paraId="76639A95" w14:textId="77777777" w:rsidR="004C67FF" w:rsidRDefault="004C67FF" w:rsidP="004C67FF">
            <w:pPr>
              <w:ind w:leftChars="100" w:left="200"/>
            </w:pPr>
            <w:r>
              <w:t>}</w:t>
            </w:r>
          </w:p>
          <w:p w14:paraId="6FBA613D" w14:textId="662E3F36" w:rsidR="004C67FF" w:rsidRDefault="004C67FF" w:rsidP="004C67F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400022E" w14:textId="4CC90602" w:rsidR="00A30DB6" w:rsidRPr="00D0152D" w:rsidRDefault="00A30DB6" w:rsidP="004C67FF">
      <w:pPr>
        <w:widowControl/>
        <w:wordWrap/>
        <w:autoSpaceDE/>
        <w:autoSpaceDN/>
        <w:rPr>
          <w:rFonts w:hint="eastAsia"/>
        </w:rPr>
      </w:pPr>
    </w:p>
    <w:sectPr w:rsidR="00A30DB6" w:rsidRPr="00D01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C70B6E9-7246-4F7D-BD35-8BBED78E980A}"/>
    <w:embedBold r:id="rId2" w:subsetted="1" w:fontKey="{7CEAF745-2804-40DC-B0C6-BAD0B41610F8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994"/>
    <w:multiLevelType w:val="hybridMultilevel"/>
    <w:tmpl w:val="4E64A6B4"/>
    <w:lvl w:ilvl="0" w:tplc="45E0F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7B5DF3"/>
    <w:multiLevelType w:val="hybridMultilevel"/>
    <w:tmpl w:val="0548EF86"/>
    <w:lvl w:ilvl="0" w:tplc="764A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90E4B"/>
    <w:multiLevelType w:val="hybridMultilevel"/>
    <w:tmpl w:val="68784BB0"/>
    <w:lvl w:ilvl="0" w:tplc="55D8A6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842F79"/>
    <w:multiLevelType w:val="hybridMultilevel"/>
    <w:tmpl w:val="9F7CE862"/>
    <w:lvl w:ilvl="0" w:tplc="F912E6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A5B05E9"/>
    <w:multiLevelType w:val="hybridMultilevel"/>
    <w:tmpl w:val="E7E84268"/>
    <w:lvl w:ilvl="0" w:tplc="B4747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0"/>
    <w:rsid w:val="000960DE"/>
    <w:rsid w:val="004C67FF"/>
    <w:rsid w:val="008777D3"/>
    <w:rsid w:val="008C6C59"/>
    <w:rsid w:val="00A30DB6"/>
    <w:rsid w:val="00BF6598"/>
    <w:rsid w:val="00C44591"/>
    <w:rsid w:val="00CC2A20"/>
    <w:rsid w:val="00D003F5"/>
    <w:rsid w:val="00D0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B15"/>
  <w15:chartTrackingRefBased/>
  <w15:docId w15:val="{C08C0017-CB2A-477E-B920-1A70BDF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5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A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BB64-EDDA-46AD-81D1-AD2F1A6F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SSAFY</cp:lastModifiedBy>
  <cp:revision>3</cp:revision>
  <dcterms:created xsi:type="dcterms:W3CDTF">2023-02-21T08:21:00Z</dcterms:created>
  <dcterms:modified xsi:type="dcterms:W3CDTF">2023-02-21T08:58:00Z</dcterms:modified>
</cp:coreProperties>
</file>