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9"/>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基于虚拟现实技术的</w:t>
      </w:r>
    </w:p>
    <w:p>
      <w:pPr>
        <w:spacing w:line="360" w:lineRule="auto"/>
        <w:jc w:val="center"/>
        <w:outlineLvl w:val="9"/>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海洋环保游戏《白色海洋》的设计</w:t>
      </w:r>
    </w:p>
    <w:p>
      <w:pPr>
        <w:jc w:val="both"/>
        <w:rPr>
          <w:rFonts w:hint="eastAsia" w:ascii="宋体" w:hAnsi="宋体" w:eastAsia="宋体" w:cs="宋体"/>
          <w:b/>
          <w:bCs/>
          <w:sz w:val="72"/>
        </w:rPr>
      </w:pPr>
    </w:p>
    <w:p>
      <w:pPr>
        <w:jc w:val="center"/>
        <w:rPr>
          <w:rFonts w:hint="eastAsia" w:ascii="宋体" w:hAnsi="宋体" w:eastAsia="宋体" w:cs="宋体"/>
          <w:b/>
          <w:bCs/>
          <w:sz w:val="72"/>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p>
      <w:pPr>
        <w:jc w:val="both"/>
        <w:rPr>
          <w:rFonts w:hint="eastAsia" w:ascii="宋体" w:hAnsi="宋体" w:eastAsia="宋体" w:cs="宋体"/>
          <w:sz w:val="30"/>
        </w:rPr>
      </w:pPr>
    </w:p>
    <w:p>
      <w:pPr>
        <w:jc w:val="center"/>
        <w:rPr>
          <w:rFonts w:hint="eastAsia" w:ascii="宋体" w:hAnsi="宋体" w:eastAsia="宋体" w:cs="宋体"/>
          <w:sz w:val="30"/>
        </w:rPr>
      </w:pPr>
    </w:p>
    <w:p>
      <w:pPr>
        <w:jc w:val="center"/>
        <w:rPr>
          <w:rFonts w:hint="eastAsia" w:ascii="宋体" w:hAnsi="宋体" w:eastAsia="宋体" w:cs="宋体"/>
          <w:sz w:val="30"/>
        </w:rPr>
      </w:pPr>
    </w:p>
    <w:tbl>
      <w:tblPr>
        <w:tblStyle w:val="12"/>
        <w:tblW w:w="4777" w:type="dxa"/>
        <w:jc w:val="center"/>
        <w:tblInd w:w="0" w:type="dxa"/>
        <w:tblLayout w:type="fixed"/>
        <w:tblCellMar>
          <w:top w:w="0" w:type="dxa"/>
          <w:left w:w="108" w:type="dxa"/>
          <w:bottom w:w="0" w:type="dxa"/>
          <w:right w:w="108" w:type="dxa"/>
        </w:tblCellMar>
      </w:tblPr>
      <w:tblGrid>
        <w:gridCol w:w="1922"/>
        <w:gridCol w:w="2855"/>
      </w:tblGrid>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学院：</w:t>
            </w:r>
          </w:p>
        </w:tc>
        <w:tc>
          <w:tcPr>
            <w:tcW w:w="2855" w:type="dxa"/>
            <w:shd w:val="clear" w:color="auto" w:fill="auto"/>
            <w:vAlign w:val="top"/>
          </w:tcPr>
          <w:p>
            <w:pPr>
              <w:jc w:val="both"/>
              <w:rPr>
                <w:rFonts w:hint="eastAsia" w:ascii="宋体" w:hAnsi="宋体" w:eastAsia="宋体" w:cs="宋体"/>
                <w:sz w:val="28"/>
                <w:szCs w:val="28"/>
                <w:u w:val="single"/>
                <w:lang w:val="en-US" w:eastAsia="zh-CN"/>
              </w:rPr>
            </w:pPr>
            <w:r>
              <w:rPr>
                <w:rFonts w:hint="eastAsia" w:ascii="宋体" w:hAnsi="宋体" w:eastAsia="宋体" w:cs="宋体"/>
                <w:sz w:val="28"/>
                <w:szCs w:val="28"/>
              </w:rPr>
              <w:t>数字艺术与设计学院</w:t>
            </w:r>
          </w:p>
        </w:tc>
      </w:tr>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专业：</w:t>
            </w:r>
          </w:p>
        </w:tc>
        <w:tc>
          <w:tcPr>
            <w:tcW w:w="2855" w:type="dxa"/>
            <w:shd w:val="clear" w:color="auto" w:fill="auto"/>
            <w:vAlign w:val="top"/>
          </w:tcPr>
          <w:p>
            <w:pPr>
              <w:jc w:val="both"/>
              <w:rPr>
                <w:rFonts w:hint="eastAsia" w:ascii="宋体" w:hAnsi="宋体" w:eastAsia="宋体" w:cs="宋体"/>
                <w:sz w:val="28"/>
                <w:szCs w:val="28"/>
                <w:u w:val="single"/>
              </w:rPr>
            </w:pPr>
            <w:r>
              <w:rPr>
                <w:rFonts w:hint="eastAsia" w:ascii="宋体" w:hAnsi="宋体" w:eastAsia="宋体" w:cs="宋体"/>
                <w:sz w:val="28"/>
                <w:szCs w:val="28"/>
              </w:rPr>
              <w:t>数字媒体技术系</w:t>
            </w:r>
          </w:p>
        </w:tc>
      </w:tr>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班级：</w:t>
            </w:r>
          </w:p>
        </w:tc>
        <w:tc>
          <w:tcPr>
            <w:tcW w:w="2855" w:type="dxa"/>
            <w:shd w:val="clear" w:color="auto" w:fill="auto"/>
            <w:vAlign w:val="top"/>
          </w:tcPr>
          <w:p>
            <w:pPr>
              <w:jc w:val="both"/>
              <w:rPr>
                <w:rFonts w:hint="eastAsia" w:ascii="宋体" w:hAnsi="宋体" w:eastAsia="宋体" w:cs="宋体"/>
                <w:sz w:val="28"/>
                <w:szCs w:val="28"/>
                <w:u w:val="single"/>
              </w:rPr>
            </w:pPr>
            <w:r>
              <w:rPr>
                <w:rFonts w:hint="eastAsia" w:ascii="宋体" w:hAnsi="宋体" w:eastAsia="宋体" w:cs="宋体"/>
                <w:sz w:val="28"/>
                <w:szCs w:val="28"/>
              </w:rPr>
              <w:t>数媒技术16005班</w:t>
            </w:r>
          </w:p>
        </w:tc>
      </w:tr>
      <w:tr>
        <w:tblPrEx>
          <w:tblLayout w:type="fixed"/>
          <w:tblCellMar>
            <w:top w:w="0" w:type="dxa"/>
            <w:left w:w="108" w:type="dxa"/>
            <w:bottom w:w="0" w:type="dxa"/>
            <w:right w:w="108" w:type="dxa"/>
          </w:tblCellMar>
        </w:tblPrEx>
        <w:trPr>
          <w:jc w:val="center"/>
        </w:trPr>
        <w:tc>
          <w:tcPr>
            <w:tcW w:w="1922" w:type="dxa"/>
            <w:shd w:val="clear" w:color="auto" w:fill="auto"/>
            <w:vAlign w:val="top"/>
          </w:tcPr>
          <w:p>
            <w:pPr>
              <w:jc w:val="both"/>
              <w:rPr>
                <w:rFonts w:hint="eastAsia" w:ascii="宋体" w:hAnsi="宋体" w:eastAsia="宋体" w:cs="宋体"/>
                <w:sz w:val="28"/>
                <w:szCs w:val="28"/>
              </w:rPr>
            </w:pPr>
            <w:r>
              <w:rPr>
                <w:rFonts w:hint="eastAsia" w:ascii="宋体" w:hAnsi="宋体" w:eastAsia="宋体" w:cs="宋体"/>
                <w:sz w:val="28"/>
                <w:szCs w:val="28"/>
              </w:rPr>
              <w:t>姓名：</w:t>
            </w:r>
          </w:p>
        </w:tc>
        <w:tc>
          <w:tcPr>
            <w:tcW w:w="2855" w:type="dxa"/>
            <w:shd w:val="clear" w:color="auto" w:fill="auto"/>
            <w:vAlign w:val="top"/>
          </w:tcPr>
          <w:p>
            <w:pPr>
              <w:jc w:val="both"/>
              <w:rPr>
                <w:rFonts w:hint="eastAsia" w:ascii="宋体" w:hAnsi="宋体" w:eastAsia="宋体" w:cs="宋体"/>
                <w:sz w:val="28"/>
                <w:szCs w:val="28"/>
                <w:u w:val="single"/>
              </w:rPr>
            </w:pPr>
            <w:r>
              <w:rPr>
                <w:rFonts w:hint="eastAsia" w:ascii="宋体" w:hAnsi="宋体" w:eastAsia="宋体" w:cs="宋体"/>
                <w:sz w:val="28"/>
                <w:szCs w:val="28"/>
                <w:lang w:val="en-US" w:eastAsia="zh-CN"/>
              </w:rPr>
              <w:t>尹才妮</w:t>
            </w:r>
          </w:p>
        </w:tc>
      </w:tr>
    </w:tbl>
    <w:p>
      <w:pPr>
        <w:jc w:val="center"/>
        <w:rPr>
          <w:rFonts w:hint="eastAsia" w:ascii="宋体" w:hAnsi="宋体" w:eastAsia="宋体" w:cs="宋体"/>
          <w:sz w:val="30"/>
        </w:rPr>
      </w:pPr>
    </w:p>
    <w:sdt>
      <w:sdtPr>
        <w:rPr>
          <w:rFonts w:ascii="宋体" w:hAnsi="宋体" w:eastAsia="宋体" w:cs="Times New Roman"/>
          <w:kern w:val="2"/>
          <w:sz w:val="21"/>
          <w:szCs w:val="24"/>
          <w:lang w:val="en-US" w:eastAsia="zh-CN" w:bidi="ar-SA"/>
        </w:rPr>
        <w:id w:val="147456127"/>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2178_WPSOffice_Type2"/>
          <w:r>
            <w:rPr>
              <w:rFonts w:ascii="宋体" w:hAnsi="宋体" w:eastAsia="宋体"/>
              <w:sz w:val="21"/>
            </w:rPr>
            <w:t>目录</w:t>
          </w:r>
        </w:p>
        <w:p>
          <w:pPr>
            <w:pStyle w:val="27"/>
            <w:tabs>
              <w:tab w:val="right" w:leader="dot" w:pos="8306"/>
            </w:tabs>
          </w:pPr>
          <w:r>
            <w:rPr>
              <w:b/>
              <w:bCs/>
            </w:rPr>
            <w:fldChar w:fldCharType="begin"/>
          </w:r>
          <w:r>
            <w:instrText xml:space="preserve"> HYPERLINK \l _Toc13464_WPSOffice_Level1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59a2aea6-6c0b-428b-8f83-197e6d6bd31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1.简介</w:t>
              </w:r>
            </w:sdtContent>
          </w:sdt>
          <w:r>
            <w:rPr>
              <w:b/>
              <w:bCs/>
            </w:rPr>
            <w:tab/>
          </w:r>
          <w:bookmarkStart w:id="1" w:name="_Toc13464_WPSOffice_Level1Page"/>
          <w:r>
            <w:rPr>
              <w:b/>
              <w:bCs/>
            </w:rPr>
            <w:t>3</w:t>
          </w:r>
          <w:bookmarkEnd w:id="1"/>
          <w:r>
            <w:rPr>
              <w:b/>
              <w:bCs/>
            </w:rPr>
            <w:fldChar w:fldCharType="end"/>
          </w:r>
        </w:p>
        <w:p>
          <w:pPr>
            <w:pStyle w:val="27"/>
            <w:tabs>
              <w:tab w:val="right" w:leader="dot" w:pos="8306"/>
            </w:tabs>
          </w:pPr>
          <w:r>
            <w:rPr>
              <w:b/>
              <w:bCs/>
            </w:rPr>
            <w:fldChar w:fldCharType="begin"/>
          </w:r>
          <w:r>
            <w:instrText xml:space="preserve"> HYPERLINK \l _Toc22178_WPSOffice_Level1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907a0ce1-b588-49c2-a9aa-79e3fc3955a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2.基本概念</w:t>
              </w:r>
            </w:sdtContent>
          </w:sdt>
          <w:r>
            <w:rPr>
              <w:b/>
              <w:bCs/>
            </w:rPr>
            <w:tab/>
          </w:r>
          <w:bookmarkStart w:id="2" w:name="_Toc22178_WPSOffice_Level1Page"/>
          <w:r>
            <w:rPr>
              <w:b/>
              <w:bCs/>
            </w:rPr>
            <w:t>3</w:t>
          </w:r>
          <w:bookmarkEnd w:id="2"/>
          <w:r>
            <w:rPr>
              <w:b/>
              <w:bCs/>
            </w:rPr>
            <w:fldChar w:fldCharType="end"/>
          </w:r>
        </w:p>
        <w:p>
          <w:pPr>
            <w:pStyle w:val="29"/>
            <w:tabs>
              <w:tab w:val="right" w:leader="dot" w:pos="8306"/>
            </w:tabs>
          </w:pPr>
          <w:r>
            <w:fldChar w:fldCharType="begin"/>
          </w:r>
          <w:r>
            <w:instrText xml:space="preserve"> HYPERLINK \l _Toc22178_WPSOffice_Level2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762211c4-6436-4528-8faa-47cb9eb9c24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2.1游戏类型</w:t>
              </w:r>
            </w:sdtContent>
          </w:sdt>
          <w:r>
            <w:tab/>
          </w:r>
          <w:bookmarkStart w:id="3" w:name="_Toc22178_WPSOffice_Level2Page"/>
          <w:r>
            <w:t>3</w:t>
          </w:r>
          <w:bookmarkEnd w:id="3"/>
          <w:r>
            <w:fldChar w:fldCharType="end"/>
          </w:r>
        </w:p>
        <w:p>
          <w:pPr>
            <w:pStyle w:val="29"/>
            <w:tabs>
              <w:tab w:val="right" w:leader="dot" w:pos="8306"/>
            </w:tabs>
          </w:pPr>
          <w:r>
            <w:fldChar w:fldCharType="begin"/>
          </w:r>
          <w:r>
            <w:instrText xml:space="preserve"> HYPERLINK \l _Toc30394_WPSOffice_Level2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d9b9e8eb-6bd8-4c7d-b5f8-dfadb99016a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2.2游戏设备</w:t>
              </w:r>
            </w:sdtContent>
          </w:sdt>
          <w:r>
            <w:tab/>
          </w:r>
          <w:bookmarkStart w:id="4" w:name="_Toc30394_WPSOffice_Level2Page"/>
          <w:r>
            <w:t>3</w:t>
          </w:r>
          <w:bookmarkEnd w:id="4"/>
          <w:r>
            <w:fldChar w:fldCharType="end"/>
          </w:r>
        </w:p>
        <w:p>
          <w:pPr>
            <w:pStyle w:val="27"/>
            <w:tabs>
              <w:tab w:val="right" w:leader="dot" w:pos="8306"/>
            </w:tabs>
          </w:pPr>
          <w:r>
            <w:rPr>
              <w:b/>
              <w:bCs/>
            </w:rPr>
            <w:fldChar w:fldCharType="begin"/>
          </w:r>
          <w:r>
            <w:instrText xml:space="preserve"> HYPERLINK \l _Toc30394_WPSOffice_Level1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3852ab9d-4764-465a-bce4-d55b8b0ed951}"/>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3.需求分析</w:t>
              </w:r>
            </w:sdtContent>
          </w:sdt>
          <w:r>
            <w:rPr>
              <w:b/>
              <w:bCs/>
            </w:rPr>
            <w:tab/>
          </w:r>
          <w:bookmarkStart w:id="5" w:name="_Toc30394_WPSOffice_Level1Page"/>
          <w:r>
            <w:rPr>
              <w:b/>
              <w:bCs/>
            </w:rPr>
            <w:t>3</w:t>
          </w:r>
          <w:bookmarkEnd w:id="5"/>
          <w:r>
            <w:rPr>
              <w:b/>
              <w:bCs/>
            </w:rPr>
            <w:fldChar w:fldCharType="end"/>
          </w:r>
        </w:p>
        <w:p>
          <w:pPr>
            <w:pStyle w:val="29"/>
            <w:tabs>
              <w:tab w:val="right" w:leader="dot" w:pos="8306"/>
            </w:tabs>
          </w:pPr>
          <w:r>
            <w:fldChar w:fldCharType="begin"/>
          </w:r>
          <w:r>
            <w:instrText xml:space="preserve"> HYPERLINK \l _Toc16424_WPSOffice_Level2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6a722cbd-ea98-4c80-8558-5c6bdbb6d18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3.1游戏创意来源</w:t>
              </w:r>
            </w:sdtContent>
          </w:sdt>
          <w:r>
            <w:tab/>
          </w:r>
          <w:bookmarkStart w:id="6" w:name="_Toc16424_WPSOffice_Level2Page"/>
          <w:r>
            <w:t>3</w:t>
          </w:r>
          <w:bookmarkEnd w:id="6"/>
          <w:r>
            <w:fldChar w:fldCharType="end"/>
          </w:r>
        </w:p>
        <w:p>
          <w:pPr>
            <w:pStyle w:val="29"/>
            <w:tabs>
              <w:tab w:val="right" w:leader="dot" w:pos="8306"/>
            </w:tabs>
          </w:pPr>
          <w:r>
            <w:fldChar w:fldCharType="begin"/>
          </w:r>
          <w:r>
            <w:instrText xml:space="preserve"> HYPERLINK \l _Toc15404_WPSOffice_Level2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7c635654-e5b6-45fb-a195-06ccb3f36c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3.2目标玩家分析</w:t>
              </w:r>
            </w:sdtContent>
          </w:sdt>
          <w:r>
            <w:tab/>
          </w:r>
          <w:bookmarkStart w:id="7" w:name="_Toc15404_WPSOffice_Level2Page"/>
          <w:r>
            <w:t>4</w:t>
          </w:r>
          <w:bookmarkEnd w:id="7"/>
          <w:r>
            <w:fldChar w:fldCharType="end"/>
          </w:r>
        </w:p>
        <w:p>
          <w:pPr>
            <w:pStyle w:val="27"/>
            <w:tabs>
              <w:tab w:val="right" w:leader="dot" w:pos="8306"/>
            </w:tabs>
          </w:pPr>
          <w:r>
            <w:rPr>
              <w:b/>
              <w:bCs/>
            </w:rPr>
            <w:fldChar w:fldCharType="begin"/>
          </w:r>
          <w:r>
            <w:instrText xml:space="preserve"> HYPERLINK \l _Toc16424_WPSOffice_Level1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0b4aa692-0015-4e69-abbd-003ad988ffa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4.游戏内容设计</w:t>
              </w:r>
            </w:sdtContent>
          </w:sdt>
          <w:r>
            <w:rPr>
              <w:b/>
              <w:bCs/>
            </w:rPr>
            <w:tab/>
          </w:r>
          <w:bookmarkStart w:id="8" w:name="_Toc16424_WPSOffice_Level1Page"/>
          <w:r>
            <w:rPr>
              <w:b/>
              <w:bCs/>
            </w:rPr>
            <w:t>5</w:t>
          </w:r>
          <w:bookmarkEnd w:id="8"/>
          <w:r>
            <w:rPr>
              <w:b/>
              <w:bCs/>
            </w:rPr>
            <w:fldChar w:fldCharType="end"/>
          </w:r>
        </w:p>
        <w:p>
          <w:pPr>
            <w:pStyle w:val="29"/>
            <w:tabs>
              <w:tab w:val="right" w:leader="dot" w:pos="8306"/>
            </w:tabs>
          </w:pPr>
          <w:r>
            <w:fldChar w:fldCharType="begin"/>
          </w:r>
          <w:r>
            <w:instrText xml:space="preserve"> HYPERLINK \l _Toc32491_WPSOffice_Level2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4ae53a8f-b082-40cf-9760-d0d4a213b97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4.1游戏机制</w:t>
              </w:r>
            </w:sdtContent>
          </w:sdt>
          <w:r>
            <w:tab/>
          </w:r>
          <w:bookmarkStart w:id="9" w:name="_Toc32491_WPSOffice_Level2Page"/>
          <w:r>
            <w:t>5</w:t>
          </w:r>
          <w:bookmarkEnd w:id="9"/>
          <w:r>
            <w:fldChar w:fldCharType="end"/>
          </w:r>
        </w:p>
        <w:p>
          <w:pPr>
            <w:pStyle w:val="29"/>
            <w:tabs>
              <w:tab w:val="right" w:leader="dot" w:pos="8306"/>
            </w:tabs>
          </w:pPr>
          <w:r>
            <w:fldChar w:fldCharType="begin"/>
          </w:r>
          <w:r>
            <w:instrText xml:space="preserve"> HYPERLINK \l _Toc4922_WPSOffice_Level2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92164be2-a616-486d-838e-a6e704ef02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4.2游戏界面</w:t>
              </w:r>
            </w:sdtContent>
          </w:sdt>
          <w:r>
            <w:tab/>
          </w:r>
          <w:bookmarkStart w:id="10" w:name="_Toc4922_WPSOffice_Level2Page"/>
          <w:r>
            <w:t>5</w:t>
          </w:r>
          <w:bookmarkEnd w:id="10"/>
          <w:r>
            <w:fldChar w:fldCharType="end"/>
          </w:r>
        </w:p>
        <w:p>
          <w:pPr>
            <w:pStyle w:val="29"/>
            <w:tabs>
              <w:tab w:val="right" w:leader="dot" w:pos="8306"/>
            </w:tabs>
          </w:pPr>
          <w:r>
            <w:fldChar w:fldCharType="begin"/>
          </w:r>
          <w:r>
            <w:instrText xml:space="preserve"> HYPERLINK \l _Toc32215_WPSOffice_Level2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89e17d3f-6c94-47c6-9c04-c8b04b1c214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4.3游戏进展</w:t>
              </w:r>
            </w:sdtContent>
          </w:sdt>
          <w:r>
            <w:tab/>
          </w:r>
          <w:bookmarkStart w:id="11" w:name="_Toc32215_WPSOffice_Level2Page"/>
          <w:r>
            <w:t>6</w:t>
          </w:r>
          <w:bookmarkEnd w:id="11"/>
          <w:r>
            <w:fldChar w:fldCharType="end"/>
          </w:r>
        </w:p>
        <w:p>
          <w:pPr>
            <w:pStyle w:val="29"/>
            <w:tabs>
              <w:tab w:val="right" w:leader="dot" w:pos="8306"/>
            </w:tabs>
          </w:pPr>
          <w:r>
            <w:fldChar w:fldCharType="begin"/>
          </w:r>
          <w:r>
            <w:instrText xml:space="preserve"> HYPERLINK \l _Toc20442_WPSOffice_Level2 </w:instrText>
          </w:r>
          <w:r>
            <w:fldChar w:fldCharType="separate"/>
          </w:r>
          <w:sdt>
            <w:sdtPr>
              <w:rPr>
                <w:rFonts w:ascii="Times New Roman" w:hAnsi="Times New Roman" w:eastAsia="宋体" w:cs="Times New Roman"/>
                <w:kern w:val="2"/>
                <w:sz w:val="21"/>
                <w:szCs w:val="24"/>
                <w:lang w:val="en-US" w:eastAsia="zh-CN" w:bidi="ar-SA"/>
              </w:rPr>
              <w:id w:val="147456127"/>
              <w:placeholder>
                <w:docPart w:val="{fb94f275-3503-4fbf-bc53-2ea5d0d2ce9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4.4游戏声效</w:t>
              </w:r>
            </w:sdtContent>
          </w:sdt>
          <w:r>
            <w:tab/>
          </w:r>
          <w:bookmarkStart w:id="12" w:name="_Toc20442_WPSOffice_Level2Page"/>
          <w:r>
            <w:t>6</w:t>
          </w:r>
          <w:bookmarkEnd w:id="12"/>
          <w:r>
            <w:fldChar w:fldCharType="end"/>
          </w:r>
        </w:p>
        <w:p>
          <w:pPr>
            <w:pStyle w:val="27"/>
            <w:tabs>
              <w:tab w:val="right" w:leader="dot" w:pos="8306"/>
            </w:tabs>
          </w:pPr>
          <w:r>
            <w:rPr>
              <w:b/>
              <w:bCs/>
            </w:rPr>
            <w:fldChar w:fldCharType="begin"/>
          </w:r>
          <w:r>
            <w:instrText xml:space="preserve"> HYPERLINK \l _Toc15404_WPSOffice_Level1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2d205c48-dfd0-473e-b81e-7cadff8b2b21}"/>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5.总结</w:t>
              </w:r>
            </w:sdtContent>
          </w:sdt>
          <w:r>
            <w:rPr>
              <w:b/>
              <w:bCs/>
            </w:rPr>
            <w:tab/>
          </w:r>
          <w:bookmarkStart w:id="13" w:name="_Toc15404_WPSOffice_Level1Page"/>
          <w:r>
            <w:rPr>
              <w:b/>
              <w:bCs/>
            </w:rPr>
            <w:t>6</w:t>
          </w:r>
          <w:bookmarkEnd w:id="13"/>
          <w:r>
            <w:rPr>
              <w:b/>
              <w:bCs/>
            </w:rPr>
            <w:fldChar w:fldCharType="end"/>
          </w:r>
        </w:p>
        <w:p>
          <w:pPr>
            <w:pStyle w:val="27"/>
            <w:tabs>
              <w:tab w:val="right" w:leader="dot" w:pos="8306"/>
            </w:tabs>
          </w:pPr>
          <w:r>
            <w:rPr>
              <w:b/>
              <w:bCs/>
            </w:rPr>
            <w:fldChar w:fldCharType="begin"/>
          </w:r>
          <w:r>
            <w:instrText xml:space="preserve"> HYPERLINK \l _Toc32491_WPSOffice_Level1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147456127"/>
              <w:placeholder>
                <w:docPart w:val="{abacf97e-422c-4a11-89f9-058a1016504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宋体" w:hAnsi="宋体" w:eastAsia="宋体" w:cs="宋体"/>
                  <w:b/>
                  <w:bCs/>
                </w:rPr>
                <w:t>6.文献引用</w:t>
              </w:r>
            </w:sdtContent>
          </w:sdt>
          <w:r>
            <w:rPr>
              <w:b/>
              <w:bCs/>
            </w:rPr>
            <w:tab/>
          </w:r>
          <w:bookmarkStart w:id="14" w:name="_Toc32491_WPSOffice_Level1Page"/>
          <w:r>
            <w:rPr>
              <w:b/>
              <w:bCs/>
            </w:rPr>
            <w:t>7</w:t>
          </w:r>
          <w:bookmarkEnd w:id="14"/>
          <w:r>
            <w:rPr>
              <w:b/>
              <w:bCs/>
            </w:rPr>
            <w:fldChar w:fldCharType="end"/>
          </w:r>
          <w:bookmarkEnd w:id="0"/>
        </w:p>
      </w:sdtContent>
    </w:sdt>
    <w:p>
      <w:pPr>
        <w:spacing w:line="360" w:lineRule="auto"/>
        <w:rPr>
          <w:rFonts w:hint="eastAsia" w:ascii="宋体" w:hAnsi="宋体" w:eastAsia="宋体" w:cs="宋体"/>
          <w:kern w:val="0"/>
          <w:sz w:val="28"/>
        </w:rPr>
      </w:pPr>
    </w:p>
    <w:p>
      <w:pPr>
        <w:spacing w:line="360" w:lineRule="auto"/>
        <w:rPr>
          <w:rFonts w:hint="eastAsia" w:ascii="宋体" w:hAnsi="宋体" w:eastAsia="宋体" w:cs="宋体"/>
          <w:kern w:val="0"/>
          <w:sz w:val="28"/>
        </w:rPr>
      </w:pPr>
    </w:p>
    <w:p>
      <w:pPr>
        <w:spacing w:line="360" w:lineRule="auto"/>
        <w:rPr>
          <w:rFonts w:hint="eastAsia" w:ascii="宋体" w:hAnsi="宋体" w:eastAsia="宋体" w:cs="宋体"/>
          <w:b/>
          <w:sz w:val="24"/>
          <w:szCs w:val="28"/>
        </w:rPr>
      </w:pPr>
    </w:p>
    <w:p>
      <w:pPr>
        <w:spacing w:line="360" w:lineRule="auto"/>
        <w:ind w:firstLine="482" w:firstLineChars="200"/>
        <w:rPr>
          <w:rFonts w:hint="eastAsia" w:ascii="宋体" w:hAnsi="宋体" w:eastAsia="宋体" w:cs="宋体"/>
          <w:b/>
          <w:sz w:val="24"/>
          <w:szCs w:val="28"/>
        </w:rPr>
      </w:pPr>
    </w:p>
    <w:p>
      <w:pPr>
        <w:spacing w:line="360" w:lineRule="auto"/>
        <w:ind w:firstLine="482" w:firstLineChars="200"/>
        <w:rPr>
          <w:rFonts w:hint="eastAsia" w:ascii="宋体" w:hAnsi="宋体" w:eastAsia="宋体" w:cs="宋体"/>
          <w:b/>
          <w:sz w:val="24"/>
          <w:szCs w:val="28"/>
        </w:rPr>
      </w:pPr>
    </w:p>
    <w:p>
      <w:pPr>
        <w:spacing w:before="0" w:after="0" w:line="480" w:lineRule="auto"/>
        <w:jc w:val="distribute"/>
        <w:outlineLvl w:val="9"/>
        <w:rPr>
          <w:rFonts w:hint="eastAsia" w:ascii="宋体" w:hAnsi="宋体" w:eastAsia="宋体" w:cs="宋体"/>
          <w:sz w:val="24"/>
          <w:szCs w:val="24"/>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numPr>
          <w:ilvl w:val="0"/>
          <w:numId w:val="0"/>
        </w:numPr>
        <w:spacing w:before="0" w:after="0" w:line="360" w:lineRule="auto"/>
        <w:ind w:leftChars="0"/>
        <w:outlineLvl w:val="9"/>
        <w:rPr>
          <w:rFonts w:hint="eastAsia" w:ascii="宋体" w:hAnsi="宋体" w:eastAsia="宋体" w:cs="宋体"/>
          <w:kern w:val="0"/>
        </w:rPr>
      </w:pPr>
      <w:r>
        <w:rPr>
          <w:rFonts w:hint="eastAsia" w:ascii="宋体" w:hAnsi="宋体" w:eastAsia="宋体" w:cs="宋体"/>
          <w:kern w:val="0"/>
        </w:rPr>
        <w:br w:type="page"/>
      </w:r>
    </w:p>
    <w:p>
      <w:pPr>
        <w:pStyle w:val="27"/>
        <w:tabs>
          <w:tab w:val="right" w:leader="dot" w:pos="8306"/>
        </w:tabs>
        <w:spacing w:line="360" w:lineRule="auto"/>
        <w:outlineLvl w:val="0"/>
        <w:rPr>
          <w:rFonts w:hint="eastAsia" w:ascii="宋体" w:hAnsi="宋体" w:eastAsia="宋体" w:cs="宋体"/>
          <w:b/>
          <w:bCs/>
          <w:sz w:val="32"/>
          <w:szCs w:val="32"/>
        </w:rPr>
      </w:pPr>
      <w:bookmarkStart w:id="15" w:name="_Toc23813_WPSOffice_Level1"/>
      <w:bookmarkStart w:id="16" w:name="_Toc13464_WPSOffice_Level1"/>
      <w:r>
        <w:rPr>
          <w:rFonts w:hint="eastAsia" w:ascii="宋体" w:hAnsi="宋体" w:eastAsia="宋体" w:cs="宋体"/>
          <w:b/>
          <w:bCs/>
          <w:sz w:val="32"/>
          <w:szCs w:val="32"/>
          <w:lang w:val="en-US" w:eastAsia="zh-CN"/>
        </w:rPr>
        <w:t>1.</w:t>
      </w:r>
      <w:r>
        <w:rPr>
          <w:rFonts w:hint="eastAsia" w:ascii="宋体" w:hAnsi="宋体" w:eastAsia="宋体" w:cs="宋体"/>
          <w:b/>
          <w:bCs/>
          <w:sz w:val="32"/>
          <w:szCs w:val="32"/>
        </w:rPr>
        <w:t>简介</w:t>
      </w:r>
      <w:bookmarkEnd w:id="15"/>
      <w:bookmarkEnd w:id="16"/>
    </w:p>
    <w:p>
      <w:pPr>
        <w:pStyle w:val="27"/>
        <w:keepNext w:val="0"/>
        <w:keepLines w:val="0"/>
        <w:pageBreakBefore w:val="0"/>
        <w:widowControl/>
        <w:tabs>
          <w:tab w:val="right" w:leader="dot" w:pos="8306"/>
        </w:tabs>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color w:val="FF0000"/>
          <w:sz w:val="24"/>
          <w:szCs w:val="24"/>
          <w:lang w:val="en-US" w:eastAsia="zh-CN"/>
        </w:rPr>
      </w:pPr>
      <w:r>
        <w:rPr>
          <w:rFonts w:hint="eastAsia" w:ascii="宋体" w:hAnsi="宋体" w:cs="宋体"/>
          <w:sz w:val="24"/>
          <w:szCs w:val="24"/>
          <w:lang w:val="en-US" w:eastAsia="zh-CN"/>
        </w:rPr>
        <w:t>以下内容会</w:t>
      </w:r>
      <w:r>
        <w:rPr>
          <w:rFonts w:hint="eastAsia" w:ascii="宋体" w:hAnsi="宋体" w:eastAsia="宋体" w:cs="宋体"/>
          <w:sz w:val="24"/>
          <w:szCs w:val="24"/>
          <w:lang w:val="en-US" w:eastAsia="zh-CN"/>
        </w:rPr>
        <w:t>从基本概念，需求分析，游戏内容设计这</w:t>
      </w:r>
      <w:r>
        <w:rPr>
          <w:rFonts w:hint="eastAsia" w:ascii="宋体" w:hAnsi="宋体" w:cs="宋体"/>
          <w:sz w:val="24"/>
          <w:szCs w:val="24"/>
          <w:lang w:val="en-US" w:eastAsia="zh-CN"/>
        </w:rPr>
        <w:t>三</w:t>
      </w:r>
      <w:r>
        <w:rPr>
          <w:rFonts w:hint="eastAsia" w:ascii="宋体" w:hAnsi="宋体" w:eastAsia="宋体" w:cs="宋体"/>
          <w:sz w:val="24"/>
          <w:szCs w:val="24"/>
          <w:lang w:val="en-US" w:eastAsia="zh-CN"/>
        </w:rPr>
        <w:t>个方面对这款游戏进行阐述。基本概念将介绍此款游戏的类型</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游戏设备。</w:t>
      </w:r>
      <w:r>
        <w:rPr>
          <w:rFonts w:hint="eastAsia" w:ascii="宋体" w:hAnsi="宋体" w:eastAsia="宋体" w:cs="宋体"/>
          <w:color w:val="000000" w:themeColor="text1"/>
          <w:sz w:val="24"/>
          <w:szCs w:val="24"/>
          <w:lang w:val="en-US" w:eastAsia="zh-CN"/>
        </w:rPr>
        <w:t>需求</w:t>
      </w:r>
      <w:r>
        <w:rPr>
          <w:rStyle w:val="28"/>
          <w:rFonts w:hint="eastAsia" w:ascii="宋体" w:hAnsi="宋体" w:eastAsia="宋体" w:cs="宋体"/>
          <w:color w:val="000000" w:themeColor="text1"/>
          <w:lang w:val="en-US" w:eastAsia="zh-CN"/>
        </w:rPr>
        <w:t>分析将会介绍此款游戏创意来源和对</w:t>
      </w:r>
      <w:r>
        <w:rPr>
          <w:rStyle w:val="28"/>
          <w:rFonts w:hint="eastAsia" w:ascii="宋体" w:hAnsi="宋体" w:cs="宋体"/>
          <w:color w:val="000000" w:themeColor="text1"/>
          <w:lang w:val="en-US" w:eastAsia="zh-CN"/>
        </w:rPr>
        <w:t>目标</w:t>
      </w:r>
      <w:r>
        <w:rPr>
          <w:rStyle w:val="28"/>
          <w:rFonts w:hint="eastAsia" w:ascii="宋体" w:hAnsi="宋体" w:eastAsia="宋体" w:cs="宋体"/>
          <w:color w:val="000000" w:themeColor="text1"/>
          <w:lang w:val="en-US" w:eastAsia="zh-CN"/>
        </w:rPr>
        <w:t>游戏玩家的分析。游戏内容设计将介绍此款游戏的游戏机制</w:t>
      </w:r>
      <w:r>
        <w:rPr>
          <w:rStyle w:val="28"/>
          <w:rFonts w:hint="eastAsia" w:ascii="宋体" w:hAnsi="宋体" w:cs="宋体"/>
          <w:color w:val="000000" w:themeColor="text1"/>
          <w:lang w:val="en-US" w:eastAsia="zh-CN"/>
        </w:rPr>
        <w:t>，</w:t>
      </w:r>
      <w:r>
        <w:rPr>
          <w:rStyle w:val="28"/>
          <w:rFonts w:hint="eastAsia" w:ascii="宋体" w:hAnsi="宋体" w:eastAsia="宋体" w:cs="宋体"/>
          <w:color w:val="000000" w:themeColor="text1"/>
          <w:lang w:val="en-US" w:eastAsia="zh-CN"/>
        </w:rPr>
        <w:t>游戏界面</w:t>
      </w:r>
      <w:r>
        <w:rPr>
          <w:rStyle w:val="28"/>
          <w:rFonts w:hint="eastAsia" w:ascii="宋体" w:hAnsi="宋体" w:cs="宋体"/>
          <w:color w:val="000000" w:themeColor="text1"/>
          <w:lang w:val="en-US" w:eastAsia="zh-CN"/>
        </w:rPr>
        <w:t>，游戏进展和游戏声效。</w:t>
      </w:r>
    </w:p>
    <w:p>
      <w:pPr>
        <w:pStyle w:val="27"/>
        <w:keepNext w:val="0"/>
        <w:keepLines w:val="0"/>
        <w:pageBreakBefore w:val="0"/>
        <w:widowControl/>
        <w:tabs>
          <w:tab w:val="right" w:leader="dot" w:pos="8306"/>
        </w:tabs>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《白色海洋》是一款基于虚拟现实技术和Unity引擎技术的海洋环保游戏。Unit</w:t>
      </w:r>
      <w:r>
        <w:rPr>
          <w:rFonts w:hint="eastAsia" w:ascii="宋体" w:hAnsi="宋体" w:cs="宋体"/>
          <w:sz w:val="24"/>
          <w:szCs w:val="24"/>
          <w:lang w:val="en-US" w:eastAsia="zh-CN"/>
        </w:rPr>
        <w:t>y</w:t>
      </w:r>
      <w:r>
        <w:rPr>
          <w:rFonts w:hint="eastAsia" w:ascii="宋体" w:hAnsi="宋体" w:eastAsia="宋体" w:cs="宋体"/>
          <w:sz w:val="24"/>
          <w:szCs w:val="24"/>
          <w:lang w:val="en-US" w:eastAsia="zh-CN"/>
        </w:rPr>
        <w:t>是由 Unity Technologies公司开发的一款高效的跨平台专业游戏引擎</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_Ref566 \w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superscript"/>
          <w:lang w:val="en-US" w:eastAsia="zh-CN"/>
        </w:rPr>
        <w:fldChar w:fldCharType="end"/>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此款游戏通过重现垃圾对海洋环境破坏的场景，让玩家感受到海洋污染的状态。在游戏中会引导玩家完成游戏任务从而让海洋重变蓝色。</w:t>
      </w:r>
      <w:r>
        <w:rPr>
          <w:rFonts w:hint="eastAsia" w:ascii="宋体" w:hAnsi="宋体" w:cs="宋体"/>
          <w:sz w:val="24"/>
          <w:szCs w:val="24"/>
          <w:lang w:val="en-US" w:eastAsia="zh-CN"/>
        </w:rPr>
        <w:t>游戏的设计</w:t>
      </w:r>
      <w:r>
        <w:rPr>
          <w:rFonts w:hint="eastAsia" w:ascii="宋体" w:hAnsi="宋体" w:eastAsia="宋体" w:cs="宋体"/>
          <w:sz w:val="24"/>
          <w:szCs w:val="24"/>
          <w:lang w:val="en-US" w:eastAsia="zh-CN"/>
        </w:rPr>
        <w:t>目的是</w:t>
      </w:r>
      <w:r>
        <w:rPr>
          <w:rFonts w:hint="eastAsia" w:ascii="宋体" w:hAnsi="宋体" w:cs="宋体"/>
          <w:sz w:val="24"/>
          <w:szCs w:val="24"/>
          <w:lang w:val="en-US" w:eastAsia="zh-CN"/>
        </w:rPr>
        <w:t>想</w:t>
      </w:r>
      <w:r>
        <w:rPr>
          <w:rFonts w:hint="eastAsia" w:ascii="宋体" w:hAnsi="宋体" w:eastAsia="宋体" w:cs="宋体"/>
          <w:sz w:val="24"/>
          <w:szCs w:val="24"/>
          <w:lang w:val="en-US" w:eastAsia="zh-CN"/>
        </w:rPr>
        <w:t>让玩家在沉浸式</w:t>
      </w:r>
      <w:r>
        <w:rPr>
          <w:rFonts w:hint="eastAsia" w:ascii="宋体" w:hAnsi="宋体" w:cs="宋体"/>
          <w:sz w:val="24"/>
          <w:szCs w:val="24"/>
          <w:lang w:val="en-US" w:eastAsia="zh-CN"/>
        </w:rPr>
        <w:t>体验</w:t>
      </w:r>
      <w:r>
        <w:rPr>
          <w:rFonts w:hint="eastAsia" w:ascii="宋体" w:hAnsi="宋体" w:eastAsia="宋体" w:cs="宋体"/>
          <w:sz w:val="24"/>
          <w:szCs w:val="24"/>
          <w:lang w:val="en-US" w:eastAsia="zh-CN"/>
        </w:rPr>
        <w:t>中收获垃圾分类</w:t>
      </w:r>
      <w:r>
        <w:rPr>
          <w:rFonts w:hint="eastAsia" w:ascii="宋体" w:hAnsi="宋体" w:cs="宋体"/>
          <w:sz w:val="24"/>
          <w:szCs w:val="24"/>
          <w:lang w:val="en-US" w:eastAsia="zh-CN"/>
        </w:rPr>
        <w:t>的知识</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增强对</w:t>
      </w:r>
      <w:r>
        <w:rPr>
          <w:rFonts w:hint="eastAsia" w:ascii="宋体" w:hAnsi="宋体" w:eastAsia="宋体" w:cs="宋体"/>
          <w:sz w:val="24"/>
          <w:szCs w:val="24"/>
          <w:lang w:val="en-US" w:eastAsia="zh-CN"/>
        </w:rPr>
        <w:t>海洋</w:t>
      </w:r>
      <w:r>
        <w:rPr>
          <w:rFonts w:hint="eastAsia" w:ascii="宋体" w:hAnsi="宋体" w:cs="宋体"/>
          <w:sz w:val="24"/>
          <w:szCs w:val="24"/>
          <w:lang w:val="en-US" w:eastAsia="zh-CN"/>
        </w:rPr>
        <w:t>生态</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保护</w:t>
      </w:r>
      <w:r>
        <w:rPr>
          <w:rFonts w:hint="eastAsia" w:ascii="宋体" w:hAnsi="宋体" w:eastAsia="宋体" w:cs="宋体"/>
          <w:sz w:val="24"/>
          <w:szCs w:val="24"/>
          <w:lang w:val="en-US" w:eastAsia="zh-CN"/>
        </w:rPr>
        <w:t>。</w:t>
      </w:r>
    </w:p>
    <w:p>
      <w:pPr>
        <w:numPr>
          <w:ilvl w:val="0"/>
          <w:numId w:val="0"/>
        </w:numPr>
        <w:spacing w:line="360" w:lineRule="auto"/>
        <w:outlineLvl w:val="0"/>
        <w:rPr>
          <w:rFonts w:hint="eastAsia" w:ascii="宋体" w:hAnsi="宋体" w:eastAsia="宋体" w:cs="宋体"/>
          <w:b/>
          <w:bCs/>
          <w:sz w:val="32"/>
          <w:szCs w:val="32"/>
        </w:rPr>
      </w:pPr>
      <w:bookmarkStart w:id="17" w:name="_Toc32407_WPSOffice_Level1"/>
      <w:bookmarkStart w:id="18" w:name="_Toc22178_WPSOffice_Level1"/>
      <w:bookmarkStart w:id="19" w:name="_Toc14361_WPSOffice_Level1"/>
      <w:r>
        <w:rPr>
          <w:rFonts w:hint="eastAsia" w:ascii="宋体" w:hAnsi="宋体" w:cs="宋体"/>
          <w:b/>
          <w:bCs/>
          <w:sz w:val="32"/>
          <w:szCs w:val="32"/>
          <w:lang w:val="en-US" w:eastAsia="zh-CN"/>
        </w:rPr>
        <w:t>2.</w:t>
      </w:r>
      <w:r>
        <w:rPr>
          <w:rFonts w:hint="eastAsia" w:ascii="宋体" w:hAnsi="宋体" w:eastAsia="宋体" w:cs="宋体"/>
          <w:b/>
          <w:bCs/>
          <w:sz w:val="32"/>
          <w:szCs w:val="32"/>
          <w:lang w:val="en-US" w:eastAsia="zh-CN"/>
        </w:rPr>
        <w:t>基本概念</w:t>
      </w:r>
      <w:bookmarkEnd w:id="17"/>
      <w:bookmarkEnd w:id="18"/>
      <w:bookmarkEnd w:id="19"/>
    </w:p>
    <w:p>
      <w:pPr>
        <w:numPr>
          <w:ilvl w:val="0"/>
          <w:numId w:val="0"/>
        </w:numPr>
        <w:spacing w:line="360" w:lineRule="auto"/>
        <w:ind w:firstLine="420" w:firstLineChars="0"/>
        <w:outlineLvl w:val="9"/>
        <w:rPr>
          <w:rFonts w:hint="default" w:ascii="宋体" w:hAnsi="宋体" w:eastAsia="宋体" w:cs="宋体"/>
          <w:b w:val="0"/>
          <w:bCs w:val="0"/>
          <w:sz w:val="24"/>
          <w:szCs w:val="24"/>
          <w:lang w:val="en-US"/>
        </w:rPr>
      </w:pPr>
      <w:r>
        <w:rPr>
          <w:rFonts w:hint="eastAsia" w:ascii="宋体" w:hAnsi="宋体" w:cs="宋体"/>
          <w:b w:val="0"/>
          <w:bCs w:val="0"/>
          <w:sz w:val="24"/>
          <w:szCs w:val="24"/>
          <w:lang w:val="en-US" w:eastAsia="zh-CN"/>
        </w:rPr>
        <w:t>基本概念介绍会阐述此款游戏的类型和所需要的游戏设备。</w:t>
      </w:r>
    </w:p>
    <w:p>
      <w:pPr>
        <w:numPr>
          <w:ilvl w:val="0"/>
          <w:numId w:val="0"/>
        </w:numPr>
        <w:spacing w:line="360" w:lineRule="auto"/>
        <w:outlineLvl w:val="1"/>
        <w:rPr>
          <w:rFonts w:hint="eastAsia" w:ascii="宋体" w:hAnsi="宋体" w:eastAsia="宋体" w:cs="宋体"/>
          <w:sz w:val="30"/>
          <w:szCs w:val="30"/>
          <w:lang w:val="en-US" w:eastAsia="zh-CN"/>
        </w:rPr>
      </w:pPr>
      <w:bookmarkStart w:id="20" w:name="_Toc18166_WPSOffice_Level2"/>
      <w:bookmarkStart w:id="21" w:name="_Toc22178_WPSOffice_Level2"/>
      <w:bookmarkStart w:id="22" w:name="_Toc32407_WPSOffice_Level2"/>
      <w:bookmarkStart w:id="23" w:name="_Toc14361_WPSOffice_Level2"/>
      <w:r>
        <w:rPr>
          <w:rFonts w:hint="eastAsia" w:ascii="宋体" w:hAnsi="宋体" w:eastAsia="宋体" w:cs="宋体"/>
          <w:sz w:val="30"/>
          <w:szCs w:val="30"/>
          <w:lang w:val="en-US" w:eastAsia="zh-CN"/>
        </w:rPr>
        <w:t>2.1游戏类型</w:t>
      </w:r>
      <w:bookmarkEnd w:id="20"/>
      <w:bookmarkEnd w:id="21"/>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default" w:ascii="宋体" w:hAnsi="宋体" w:eastAsia="宋体" w:cs="宋体"/>
          <w:color w:val="000000" w:themeColor="text1"/>
          <w:sz w:val="24"/>
          <w:szCs w:val="24"/>
          <w:lang w:val="en-US" w:eastAsia="zh-CN"/>
        </w:rPr>
      </w:pPr>
      <w:r>
        <w:rPr>
          <w:rFonts w:hint="eastAsia" w:ascii="宋体" w:hAnsi="宋体" w:cs="宋体"/>
          <w:color w:val="000000" w:themeColor="text1"/>
          <w:sz w:val="24"/>
          <w:szCs w:val="24"/>
          <w:lang w:val="en-US" w:eastAsia="zh-CN"/>
        </w:rPr>
        <w:t>这款游戏的类型</w:t>
      </w:r>
      <w:r>
        <w:rPr>
          <w:rFonts w:hint="eastAsia" w:ascii="宋体" w:hAnsi="宋体" w:eastAsia="宋体" w:cs="宋体"/>
          <w:color w:val="000000" w:themeColor="text1"/>
          <w:sz w:val="24"/>
          <w:szCs w:val="24"/>
          <w:lang w:val="en-US" w:eastAsia="zh-CN"/>
        </w:rPr>
        <w:t>属于严肃游戏</w:t>
      </w:r>
      <w:r>
        <w:rPr>
          <w:rFonts w:hint="eastAsia" w:ascii="宋体" w:hAnsi="宋体" w:cs="宋体"/>
          <w:color w:val="000000" w:themeColor="text1"/>
          <w:sz w:val="24"/>
          <w:szCs w:val="24"/>
          <w:lang w:val="en-US" w:eastAsia="zh-CN"/>
        </w:rPr>
        <w:t>中具有说服力的游戏。</w:t>
      </w:r>
      <w:r>
        <w:rPr>
          <w:rFonts w:hint="eastAsia" w:ascii="宋体" w:hAnsi="宋体" w:cs="宋体"/>
          <w:i w:val="0"/>
          <w:iCs w:val="0"/>
          <w:color w:val="000000" w:themeColor="text1"/>
          <w:sz w:val="24"/>
          <w:szCs w:val="24"/>
          <w:lang w:val="en-US" w:eastAsia="zh-CN"/>
        </w:rPr>
        <w:t>政府机关、私有企业和教育机构是我国严肃游戏的主要受益群体</w:t>
      </w:r>
      <w:r>
        <w:rPr>
          <w:rFonts w:hint="eastAsia" w:ascii="宋体" w:hAnsi="宋体" w:cs="宋体"/>
          <w:i w:val="0"/>
          <w:iCs w:val="0"/>
          <w:color w:val="000000" w:themeColor="text1"/>
          <w:sz w:val="24"/>
          <w:szCs w:val="24"/>
          <w:vertAlign w:val="superscript"/>
          <w:lang w:val="en-US" w:eastAsia="zh-CN"/>
        </w:rPr>
        <w:fldChar w:fldCharType="begin"/>
      </w:r>
      <w:r>
        <w:rPr>
          <w:rFonts w:hint="eastAsia" w:ascii="宋体" w:hAnsi="宋体" w:cs="宋体"/>
          <w:i w:val="0"/>
          <w:iCs w:val="0"/>
          <w:color w:val="000000" w:themeColor="text1"/>
          <w:sz w:val="24"/>
          <w:szCs w:val="24"/>
          <w:vertAlign w:val="superscript"/>
          <w:lang w:val="en-US" w:eastAsia="zh-CN"/>
        </w:rPr>
        <w:instrText xml:space="preserve"> REF _Ref1938 \w \h </w:instrText>
      </w:r>
      <w:r>
        <w:rPr>
          <w:rFonts w:hint="eastAsia" w:ascii="宋体" w:hAnsi="宋体" w:cs="宋体"/>
          <w:i w:val="0"/>
          <w:iCs w:val="0"/>
          <w:color w:val="000000" w:themeColor="text1"/>
          <w:sz w:val="24"/>
          <w:szCs w:val="24"/>
          <w:vertAlign w:val="superscript"/>
          <w:lang w:val="en-US" w:eastAsia="zh-CN"/>
        </w:rPr>
        <w:fldChar w:fldCharType="separate"/>
      </w:r>
      <w:r>
        <w:rPr>
          <w:rFonts w:hint="eastAsia" w:ascii="宋体" w:hAnsi="宋体" w:cs="宋体"/>
          <w:i w:val="0"/>
          <w:iCs w:val="0"/>
          <w:color w:val="000000" w:themeColor="text1"/>
          <w:sz w:val="24"/>
          <w:szCs w:val="24"/>
          <w:vertAlign w:val="superscript"/>
          <w:lang w:val="en-US" w:eastAsia="zh-CN"/>
        </w:rPr>
        <w:t>[3]</w:t>
      </w:r>
      <w:r>
        <w:rPr>
          <w:rFonts w:hint="eastAsia" w:ascii="宋体" w:hAnsi="宋体" w:cs="宋体"/>
          <w:i w:val="0"/>
          <w:iCs w:val="0"/>
          <w:color w:val="000000" w:themeColor="text1"/>
          <w:sz w:val="24"/>
          <w:szCs w:val="24"/>
          <w:vertAlign w:val="superscript"/>
          <w:lang w:val="en-US" w:eastAsia="zh-CN"/>
        </w:rPr>
        <w:fldChar w:fldCharType="end"/>
      </w:r>
      <w:r>
        <w:rPr>
          <w:rFonts w:hint="eastAsia" w:ascii="宋体" w:hAnsi="宋体" w:cs="宋体"/>
          <w:i w:val="0"/>
          <w:iCs w:val="0"/>
          <w:color w:val="000000" w:themeColor="text1"/>
          <w:sz w:val="24"/>
          <w:szCs w:val="24"/>
          <w:lang w:val="en-US" w:eastAsia="zh-CN"/>
        </w:rPr>
        <w:t>。</w:t>
      </w:r>
      <w:r>
        <w:rPr>
          <w:rFonts w:hint="eastAsia" w:ascii="宋体" w:hAnsi="宋体" w:cs="宋体"/>
          <w:color w:val="000000" w:themeColor="text1"/>
          <w:sz w:val="24"/>
          <w:szCs w:val="24"/>
          <w:lang w:val="en-US" w:eastAsia="zh-CN"/>
        </w:rPr>
        <w:t>这里的</w:t>
      </w:r>
      <w:r>
        <w:rPr>
          <w:rFonts w:hint="eastAsia" w:ascii="宋体" w:hAnsi="宋体" w:cs="宋体"/>
          <w:i w:val="0"/>
          <w:iCs w:val="0"/>
          <w:color w:val="000000" w:themeColor="text1"/>
          <w:sz w:val="24"/>
          <w:szCs w:val="24"/>
          <w:lang w:val="en-US" w:eastAsia="zh-CN"/>
        </w:rPr>
        <w:t>严肃游戏是指那些以解决现实问题为主要内容的游戏。有说服力的游戏是指为了传达某种特定信息而设计的游戏类型</w:t>
      </w:r>
      <w:r>
        <w:rPr>
          <w:rFonts w:hint="eastAsia" w:ascii="宋体" w:hAnsi="宋体" w:cs="宋体"/>
          <w:i w:val="0"/>
          <w:iCs w:val="0"/>
          <w:color w:val="000000" w:themeColor="text1"/>
          <w:sz w:val="24"/>
          <w:szCs w:val="24"/>
          <w:vertAlign w:val="superscript"/>
          <w:lang w:val="en-US" w:eastAsia="zh-CN"/>
        </w:rPr>
        <w:fldChar w:fldCharType="begin"/>
      </w:r>
      <w:r>
        <w:rPr>
          <w:rFonts w:hint="eastAsia" w:ascii="宋体" w:hAnsi="宋体" w:cs="宋体"/>
          <w:i w:val="0"/>
          <w:iCs w:val="0"/>
          <w:color w:val="000000" w:themeColor="text1"/>
          <w:sz w:val="24"/>
          <w:szCs w:val="24"/>
          <w:vertAlign w:val="superscript"/>
          <w:lang w:val="en-US" w:eastAsia="zh-CN"/>
        </w:rPr>
        <w:instrText xml:space="preserve"> REF _Ref20489 \w \h </w:instrText>
      </w:r>
      <w:r>
        <w:rPr>
          <w:rFonts w:hint="eastAsia" w:ascii="宋体" w:hAnsi="宋体" w:cs="宋体"/>
          <w:i w:val="0"/>
          <w:iCs w:val="0"/>
          <w:color w:val="000000" w:themeColor="text1"/>
          <w:sz w:val="24"/>
          <w:szCs w:val="24"/>
          <w:vertAlign w:val="superscript"/>
          <w:lang w:val="en-US" w:eastAsia="zh-CN"/>
        </w:rPr>
        <w:fldChar w:fldCharType="separate"/>
      </w:r>
      <w:r>
        <w:rPr>
          <w:rFonts w:hint="eastAsia" w:ascii="宋体" w:hAnsi="宋体" w:cs="宋体"/>
          <w:i w:val="0"/>
          <w:iCs w:val="0"/>
          <w:color w:val="000000" w:themeColor="text1"/>
          <w:sz w:val="24"/>
          <w:szCs w:val="24"/>
          <w:vertAlign w:val="superscript"/>
          <w:lang w:val="en-US" w:eastAsia="zh-CN"/>
        </w:rPr>
        <w:t>[9]</w:t>
      </w:r>
      <w:r>
        <w:rPr>
          <w:rFonts w:hint="eastAsia" w:ascii="宋体" w:hAnsi="宋体" w:cs="宋体"/>
          <w:i w:val="0"/>
          <w:iCs w:val="0"/>
          <w:color w:val="000000" w:themeColor="text1"/>
          <w:sz w:val="24"/>
          <w:szCs w:val="24"/>
          <w:vertAlign w:val="superscript"/>
          <w:lang w:val="en-US" w:eastAsia="zh-CN"/>
        </w:rPr>
        <w:fldChar w:fldCharType="end"/>
      </w:r>
      <w:r>
        <w:rPr>
          <w:rFonts w:hint="eastAsia" w:ascii="宋体" w:hAnsi="宋体" w:cs="宋体"/>
          <w:i w:val="0"/>
          <w:iCs w:val="0"/>
          <w:color w:val="000000" w:themeColor="text1"/>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sz w:val="30"/>
          <w:szCs w:val="30"/>
          <w:lang w:val="en-US" w:eastAsia="zh-CN"/>
        </w:rPr>
      </w:pPr>
      <w:bookmarkStart w:id="24" w:name="_Toc1047_WPSOffice_Level2"/>
      <w:bookmarkStart w:id="25" w:name="_Toc13421_WPSOffice_Level2"/>
      <w:bookmarkStart w:id="26" w:name="_Toc30394_WPSOffice_Level2"/>
      <w:r>
        <w:rPr>
          <w:rFonts w:hint="eastAsia" w:ascii="宋体" w:hAnsi="宋体" w:eastAsia="宋体" w:cs="宋体"/>
          <w:sz w:val="30"/>
          <w:szCs w:val="30"/>
          <w:lang w:val="en-US" w:eastAsia="zh-CN"/>
        </w:rPr>
        <w:t>2.2</w:t>
      </w:r>
      <w:bookmarkEnd w:id="24"/>
      <w:bookmarkEnd w:id="25"/>
      <w:r>
        <w:rPr>
          <w:rFonts w:hint="eastAsia" w:ascii="宋体" w:hAnsi="宋体" w:eastAsia="宋体" w:cs="宋体"/>
          <w:sz w:val="30"/>
          <w:szCs w:val="30"/>
          <w:lang w:val="en-US" w:eastAsia="zh-CN"/>
        </w:rPr>
        <w:t>游戏设备</w:t>
      </w:r>
      <w:bookmarkEnd w:id="26"/>
      <w:bookmarkStart w:id="71" w:name="_GoBack"/>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color w:val="000000" w:themeColor="text1"/>
          <w:sz w:val="24"/>
          <w:szCs w:val="24"/>
          <w:lang w:val="en-US" w:eastAsia="zh-CN"/>
        </w:rPr>
      </w:pPr>
      <w:r>
        <w:rPr>
          <w:rFonts w:hint="eastAsia" w:ascii="宋体" w:hAnsi="宋体" w:cs="宋体"/>
          <w:sz w:val="24"/>
          <w:szCs w:val="24"/>
          <w:lang w:val="en-US" w:eastAsia="zh-CN"/>
        </w:rPr>
        <w:t>运行的设备</w:t>
      </w:r>
      <w:bookmarkStart w:id="27" w:name="_Toc13421_WPSOffice_Level1"/>
      <w:bookmarkStart w:id="28" w:name="_Toc19000_WPSOffice_Level1"/>
      <w:bookmarkStart w:id="29" w:name="_Toc2191_WPSOffice_Level1"/>
      <w:bookmarkStart w:id="30" w:name="_Toc1047_WPSOffice_Level1"/>
      <w:r>
        <w:rPr>
          <w:rFonts w:hint="eastAsia" w:ascii="宋体" w:hAnsi="宋体" w:cs="宋体"/>
          <w:sz w:val="24"/>
          <w:szCs w:val="24"/>
          <w:lang w:val="en-US" w:eastAsia="zh-CN"/>
        </w:rPr>
        <w:t>需要</w:t>
      </w:r>
      <w:r>
        <w:rPr>
          <w:rFonts w:hint="eastAsia" w:ascii="宋体" w:hAnsi="宋体" w:eastAsia="宋体" w:cs="宋体"/>
          <w:color w:val="000000" w:themeColor="text1"/>
          <w:sz w:val="24"/>
          <w:szCs w:val="24"/>
          <w:lang w:val="en-US" w:eastAsia="zh-CN"/>
        </w:rPr>
        <w:t>HTC V</w:t>
      </w:r>
      <w:r>
        <w:rPr>
          <w:rFonts w:hint="eastAsia" w:ascii="宋体" w:hAnsi="宋体" w:cs="宋体"/>
          <w:color w:val="000000" w:themeColor="text1"/>
          <w:sz w:val="24"/>
          <w:szCs w:val="24"/>
          <w:lang w:val="en-US" w:eastAsia="zh-CN"/>
        </w:rPr>
        <w:t>ive</w:t>
      </w:r>
      <w:r>
        <w:rPr>
          <w:rFonts w:hint="eastAsia" w:ascii="宋体" w:hAnsi="宋体" w:eastAsia="宋体" w:cs="宋体"/>
          <w:color w:val="000000" w:themeColor="text1"/>
          <w:sz w:val="24"/>
          <w:szCs w:val="24"/>
          <w:lang w:val="en-US" w:eastAsia="zh-CN"/>
        </w:rPr>
        <w:t xml:space="preserve"> </w:t>
      </w:r>
      <w:r>
        <w:rPr>
          <w:rFonts w:hint="eastAsia" w:ascii="宋体" w:hAnsi="宋体" w:cs="宋体"/>
          <w:color w:val="000000" w:themeColor="text1"/>
          <w:sz w:val="24"/>
          <w:szCs w:val="24"/>
          <w:lang w:val="en-US" w:eastAsia="zh-CN"/>
        </w:rPr>
        <w:t>虚拟现实头戴显示器和</w:t>
      </w:r>
      <w:r>
        <w:rPr>
          <w:rFonts w:hint="eastAsia" w:ascii="宋体" w:hAnsi="宋体" w:eastAsia="宋体" w:cs="宋体"/>
          <w:color w:val="000000" w:themeColor="text1"/>
          <w:sz w:val="24"/>
          <w:szCs w:val="24"/>
          <w:lang w:val="en-US" w:eastAsia="zh-CN"/>
        </w:rPr>
        <w:t>一台可连接HTC</w:t>
      </w:r>
      <w:r>
        <w:rPr>
          <w:rFonts w:hint="eastAsia" w:ascii="宋体" w:hAnsi="宋体" w:cs="宋体"/>
          <w:color w:val="000000" w:themeColor="text1"/>
          <w:sz w:val="24"/>
          <w:szCs w:val="24"/>
          <w:lang w:val="en-US" w:eastAsia="zh-CN"/>
        </w:rPr>
        <w:t xml:space="preserve"> Vive</w:t>
      </w:r>
      <w:r>
        <w:rPr>
          <w:rFonts w:hint="eastAsia" w:ascii="宋体" w:hAnsi="宋体" w:eastAsia="宋体" w:cs="宋体"/>
          <w:color w:val="000000" w:themeColor="text1"/>
          <w:sz w:val="24"/>
          <w:szCs w:val="24"/>
          <w:lang w:val="en-US" w:eastAsia="zh-CN"/>
        </w:rPr>
        <w:t>设备的台式电脑</w:t>
      </w:r>
      <w:r>
        <w:rPr>
          <w:rFonts w:hint="eastAsia" w:ascii="宋体" w:hAnsi="宋体" w:cs="宋体"/>
          <w:color w:val="000000" w:themeColor="text1"/>
          <w:sz w:val="24"/>
          <w:szCs w:val="24"/>
          <w:lang w:val="en-US" w:eastAsia="zh-CN"/>
        </w:rPr>
        <w:t>。头戴显示设备(head．mounted display,HMD)作为头戴式虚拟现实系统的核心设备，主要功能是实现立体视觉、声音输出和头部跟踪，是一种头戴式图形显示与观察设备</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_Ref4504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[4]</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w:t>
      </w:r>
    </w:p>
    <w:p>
      <w:pPr>
        <w:numPr>
          <w:ilvl w:val="0"/>
          <w:numId w:val="0"/>
        </w:numPr>
        <w:spacing w:line="360" w:lineRule="auto"/>
        <w:outlineLvl w:val="0"/>
        <w:rPr>
          <w:rFonts w:hint="eastAsia" w:ascii="宋体" w:hAnsi="宋体" w:eastAsia="宋体" w:cs="宋体"/>
          <w:b/>
          <w:bCs/>
          <w:sz w:val="32"/>
          <w:szCs w:val="32"/>
        </w:rPr>
      </w:pPr>
      <w:bookmarkStart w:id="31" w:name="_Toc30394_WPSOffice_Level1"/>
      <w:r>
        <w:rPr>
          <w:rFonts w:hint="eastAsia" w:ascii="宋体" w:hAnsi="宋体" w:cs="宋体"/>
          <w:b/>
          <w:bCs/>
          <w:sz w:val="32"/>
          <w:szCs w:val="32"/>
          <w:lang w:val="en-US" w:eastAsia="zh-CN"/>
        </w:rPr>
        <w:t>3.</w:t>
      </w:r>
      <w:r>
        <w:rPr>
          <w:rFonts w:hint="eastAsia" w:ascii="宋体" w:hAnsi="宋体" w:eastAsia="宋体" w:cs="宋体"/>
          <w:b/>
          <w:bCs/>
          <w:sz w:val="32"/>
          <w:szCs w:val="32"/>
          <w:lang w:val="en-US" w:eastAsia="zh-CN"/>
        </w:rPr>
        <w:t>需求</w:t>
      </w:r>
      <w:r>
        <w:rPr>
          <w:rFonts w:hint="eastAsia" w:ascii="宋体" w:hAnsi="宋体" w:eastAsia="宋体" w:cs="宋体"/>
          <w:b/>
          <w:bCs/>
          <w:sz w:val="32"/>
          <w:szCs w:val="32"/>
        </w:rPr>
        <w:t>分析</w:t>
      </w:r>
      <w:bookmarkEnd w:id="27"/>
      <w:bookmarkEnd w:id="28"/>
      <w:bookmarkEnd w:id="29"/>
      <w:bookmarkEnd w:id="30"/>
      <w:bookmarkEnd w:id="31"/>
    </w:p>
    <w:p>
      <w:pPr>
        <w:numPr>
          <w:ilvl w:val="0"/>
          <w:numId w:val="0"/>
        </w:numPr>
        <w:spacing w:line="360" w:lineRule="auto"/>
        <w:ind w:left="420" w:leftChars="0"/>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需求分析会介绍游戏创意来源，并对目标玩家进行分析。</w:t>
      </w:r>
    </w:p>
    <w:p>
      <w:pPr>
        <w:numPr>
          <w:ilvl w:val="0"/>
          <w:numId w:val="0"/>
        </w:numPr>
        <w:spacing w:line="360" w:lineRule="auto"/>
        <w:outlineLvl w:val="1"/>
        <w:rPr>
          <w:rFonts w:hint="eastAsia" w:ascii="宋体" w:hAnsi="宋体" w:eastAsia="宋体" w:cs="宋体"/>
          <w:sz w:val="30"/>
          <w:szCs w:val="30"/>
          <w:lang w:val="en-US" w:eastAsia="zh-CN"/>
        </w:rPr>
      </w:pPr>
      <w:bookmarkStart w:id="32" w:name="_Toc15105_WPSOffice_Level2"/>
      <w:bookmarkStart w:id="33" w:name="_Toc13088_WPSOffice_Level2"/>
      <w:bookmarkStart w:id="34" w:name="_Toc4188_WPSOffice_Level2"/>
      <w:bookmarkStart w:id="35" w:name="_Toc16424_WPSOffice_Level2"/>
      <w:r>
        <w:rPr>
          <w:rFonts w:hint="eastAsia" w:ascii="宋体" w:hAnsi="宋体" w:eastAsia="宋体" w:cs="宋体"/>
          <w:sz w:val="30"/>
          <w:szCs w:val="30"/>
          <w:lang w:val="en-US" w:eastAsia="zh-CN"/>
        </w:rPr>
        <w:t>3.1游戏</w:t>
      </w:r>
      <w:bookmarkEnd w:id="32"/>
      <w:bookmarkEnd w:id="33"/>
      <w:bookmarkEnd w:id="34"/>
      <w:r>
        <w:rPr>
          <w:rFonts w:hint="eastAsia" w:ascii="宋体" w:hAnsi="宋体" w:eastAsia="宋体" w:cs="宋体"/>
          <w:sz w:val="30"/>
          <w:szCs w:val="30"/>
          <w:lang w:val="en-US" w:eastAsia="zh-CN"/>
        </w:rPr>
        <w:t>创意来源</w:t>
      </w:r>
      <w:bookmarkEnd w:id="35"/>
    </w:p>
    <w:p>
      <w:pPr>
        <w:numPr>
          <w:ilvl w:val="0"/>
          <w:numId w:val="0"/>
        </w:numPr>
        <w:spacing w:line="360" w:lineRule="auto"/>
        <w:ind w:firstLine="420" w:firstLineChars="0"/>
        <w:jc w:val="left"/>
        <w:outlineLvl w:val="9"/>
        <w:rPr>
          <w:rFonts w:hint="default" w:ascii="宋体" w:hAnsi="宋体" w:cs="宋体"/>
          <w:color w:val="000000" w:themeColor="text1"/>
          <w:sz w:val="24"/>
          <w:szCs w:val="24"/>
          <w:lang w:val="en-US" w:eastAsia="zh-CN"/>
        </w:rPr>
      </w:pPr>
      <w:r>
        <w:rPr>
          <w:rFonts w:hint="eastAsia" w:ascii="宋体" w:hAnsi="宋体" w:eastAsia="宋体" w:cs="宋体"/>
          <w:color w:val="000000" w:themeColor="text1"/>
          <w:sz w:val="24"/>
          <w:szCs w:val="24"/>
          <w:lang w:val="en-US" w:eastAsia="zh-CN"/>
        </w:rPr>
        <w:t>据已有资料显示，全球每年进入海洋的垃圾总量大约有</w:t>
      </w:r>
      <w:r>
        <w:rPr>
          <w:rFonts w:hint="eastAsia" w:ascii="宋体" w:hAnsi="宋体" w:cs="宋体"/>
          <w:color w:val="000000" w:themeColor="text1"/>
          <w:sz w:val="24"/>
          <w:szCs w:val="24"/>
          <w:lang w:val="en-US" w:eastAsia="zh-CN"/>
        </w:rPr>
        <w:t>640</w:t>
      </w:r>
      <w:r>
        <w:rPr>
          <w:rFonts w:hint="eastAsia" w:ascii="宋体" w:hAnsi="宋体" w:eastAsia="宋体" w:cs="宋体"/>
          <w:color w:val="000000" w:themeColor="text1"/>
          <w:sz w:val="24"/>
          <w:szCs w:val="24"/>
          <w:lang w:val="en-US" w:eastAsia="zh-CN"/>
        </w:rPr>
        <w:t>万</w:t>
      </w:r>
      <w:r>
        <w:rPr>
          <w:rFonts w:hint="eastAsia" w:ascii="宋体" w:hAnsi="宋体" w:cs="宋体"/>
          <w:color w:val="000000" w:themeColor="text1"/>
          <w:sz w:val="24"/>
          <w:szCs w:val="24"/>
          <w:lang w:val="en-US" w:eastAsia="zh-CN"/>
        </w:rPr>
        <w:t>吨</w:t>
      </w:r>
      <w:r>
        <w:rPr>
          <w:rFonts w:hint="eastAsia" w:ascii="宋体" w:hAnsi="宋体" w:eastAsia="宋体" w:cs="宋体"/>
          <w:color w:val="000000" w:themeColor="text1"/>
          <w:sz w:val="24"/>
          <w:szCs w:val="24"/>
          <w:lang w:val="en-US" w:eastAsia="zh-CN"/>
        </w:rPr>
        <w:t>，而每天大约就有</w:t>
      </w:r>
      <w:r>
        <w:rPr>
          <w:rFonts w:hint="eastAsia" w:ascii="宋体" w:hAnsi="宋体" w:cs="宋体"/>
          <w:color w:val="000000" w:themeColor="text1"/>
          <w:sz w:val="24"/>
          <w:szCs w:val="24"/>
          <w:lang w:val="en-US" w:eastAsia="zh-CN"/>
        </w:rPr>
        <w:t>800</w:t>
      </w:r>
      <w:r>
        <w:rPr>
          <w:rFonts w:hint="eastAsia" w:ascii="宋体" w:hAnsi="宋体" w:eastAsia="宋体" w:cs="宋体"/>
          <w:color w:val="000000" w:themeColor="text1"/>
          <w:sz w:val="24"/>
          <w:szCs w:val="24"/>
          <w:lang w:val="en-US" w:eastAsia="zh-CN"/>
        </w:rPr>
        <w:t>万件，进入海洋的垃圾，其中大约有</w:t>
      </w:r>
      <w:r>
        <w:rPr>
          <w:rFonts w:hint="eastAsia" w:ascii="宋体" w:hAnsi="宋体" w:cs="宋体"/>
          <w:color w:val="000000" w:themeColor="text1"/>
          <w:sz w:val="24"/>
          <w:szCs w:val="24"/>
          <w:lang w:val="en-US" w:eastAsia="zh-CN"/>
        </w:rPr>
        <w:t>70</w:t>
      </w:r>
      <w:r>
        <w:rPr>
          <w:rFonts w:hint="eastAsia" w:ascii="宋体" w:hAnsi="宋体" w:eastAsia="宋体" w:cs="宋体"/>
          <w:color w:val="000000" w:themeColor="text1"/>
          <w:sz w:val="24"/>
          <w:szCs w:val="24"/>
          <w:lang w:val="en-US" w:eastAsia="zh-CN"/>
        </w:rPr>
        <w:t>％将会沉降至海底</w:t>
      </w:r>
      <w:r>
        <w:rPr>
          <w:rFonts w:hint="eastAsia" w:ascii="宋体" w:hAnsi="宋体" w:cs="宋体"/>
          <w:color w:val="000000" w:themeColor="text1"/>
          <w:sz w:val="24"/>
          <w:szCs w:val="24"/>
          <w:lang w:val="en-US" w:eastAsia="zh-CN"/>
        </w:rPr>
        <w:t>，15</w:t>
      </w:r>
      <w:r>
        <w:rPr>
          <w:rFonts w:hint="eastAsia" w:ascii="宋体" w:hAnsi="宋体" w:eastAsia="宋体" w:cs="宋体"/>
          <w:color w:val="000000" w:themeColor="text1"/>
          <w:sz w:val="24"/>
          <w:szCs w:val="24"/>
          <w:lang w:val="en-US" w:eastAsia="zh-CN"/>
        </w:rPr>
        <w:t>％漂浮在海面</w:t>
      </w:r>
      <w:r>
        <w:rPr>
          <w:rFonts w:hint="eastAsia" w:ascii="宋体" w:hAnsi="宋体" w:cs="宋体"/>
          <w:color w:val="000000" w:themeColor="text1"/>
          <w:sz w:val="24"/>
          <w:szCs w:val="24"/>
          <w:lang w:val="en-US" w:eastAsia="zh-CN"/>
        </w:rPr>
        <w:t>，15</w:t>
      </w:r>
      <w:r>
        <w:rPr>
          <w:rFonts w:hint="eastAsia" w:ascii="宋体" w:hAnsi="宋体" w:eastAsia="宋体" w:cs="宋体"/>
          <w:color w:val="000000" w:themeColor="text1"/>
          <w:sz w:val="24"/>
          <w:szCs w:val="24"/>
          <w:lang w:val="en-US" w:eastAsia="zh-CN"/>
        </w:rPr>
        <w:t>％存留在海滩，海洋垃圾已经演变成为困扰全球的海洋环境污染问题之一</w:t>
      </w:r>
      <w:r>
        <w:rPr>
          <w:rFonts w:hint="eastAsia" w:ascii="宋体" w:hAnsi="宋体" w:eastAsia="宋体" w:cs="宋体"/>
          <w:color w:val="000000" w:themeColor="text1"/>
          <w:sz w:val="24"/>
          <w:szCs w:val="24"/>
          <w:vertAlign w:val="superscript"/>
          <w:lang w:val="en-US" w:eastAsia="zh-CN"/>
        </w:rPr>
        <w:fldChar w:fldCharType="begin"/>
      </w:r>
      <w:r>
        <w:rPr>
          <w:rFonts w:hint="eastAsia" w:ascii="宋体" w:hAnsi="宋体" w:eastAsia="宋体" w:cs="宋体"/>
          <w:color w:val="000000" w:themeColor="text1"/>
          <w:sz w:val="24"/>
          <w:szCs w:val="24"/>
          <w:vertAlign w:val="superscript"/>
          <w:lang w:val="en-US" w:eastAsia="zh-CN"/>
        </w:rPr>
        <w:instrText xml:space="preserve"> REF _Ref6614 \w \h </w:instrText>
      </w:r>
      <w:r>
        <w:rPr>
          <w:rFonts w:hint="eastAsia" w:ascii="宋体" w:hAnsi="宋体" w:eastAsia="宋体" w:cs="宋体"/>
          <w:color w:val="000000" w:themeColor="text1"/>
          <w:sz w:val="24"/>
          <w:szCs w:val="24"/>
          <w:vertAlign w:val="superscript"/>
          <w:lang w:val="en-US" w:eastAsia="zh-CN"/>
        </w:rPr>
        <w:fldChar w:fldCharType="separate"/>
      </w:r>
      <w:r>
        <w:rPr>
          <w:rFonts w:hint="eastAsia" w:ascii="宋体" w:hAnsi="宋体" w:eastAsia="宋体" w:cs="宋体"/>
          <w:color w:val="000000" w:themeColor="text1"/>
          <w:sz w:val="24"/>
          <w:szCs w:val="24"/>
          <w:vertAlign w:val="superscript"/>
          <w:lang w:val="en-US" w:eastAsia="zh-CN"/>
        </w:rPr>
        <w:t>[5]</w:t>
      </w:r>
      <w:r>
        <w:rPr>
          <w:rFonts w:hint="eastAsia" w:ascii="宋体" w:hAnsi="宋体" w:eastAsia="宋体" w:cs="宋体"/>
          <w:color w:val="000000" w:themeColor="text1"/>
          <w:sz w:val="24"/>
          <w:szCs w:val="24"/>
          <w:vertAlign w:val="superscript"/>
          <w:lang w:val="en-US" w:eastAsia="zh-CN"/>
        </w:rPr>
        <w:fldChar w:fldCharType="end"/>
      </w:r>
      <w:r>
        <w:rPr>
          <w:rFonts w:hint="eastAsia" w:ascii="宋体" w:hAnsi="宋体" w:eastAsia="宋体" w:cs="宋体"/>
          <w:color w:val="000000" w:themeColor="text1"/>
          <w:sz w:val="24"/>
          <w:szCs w:val="24"/>
          <w:lang w:val="en-US" w:eastAsia="zh-CN"/>
        </w:rPr>
        <w:t>。</w:t>
      </w:r>
      <w:r>
        <w:rPr>
          <w:rFonts w:ascii="宋体" w:hAnsi="宋体" w:eastAsia="宋体" w:cs="宋体"/>
          <w:sz w:val="24"/>
          <w:szCs w:val="24"/>
        </w:rPr>
        <w:t>有公开资料显示：目前全球每年生产大约3亿多吨塑料，中国生产了近 30％，其中约79％又都变成了塑料垃圾</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_Ref18233 \w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[8]</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w:t>
      </w:r>
      <w:r>
        <w:rPr>
          <w:rFonts w:hint="eastAsia" w:ascii="宋体" w:hAnsi="宋体" w:cs="宋体"/>
          <w:color w:val="000000" w:themeColor="text1"/>
          <w:sz w:val="24"/>
          <w:szCs w:val="24"/>
          <w:lang w:val="en-US" w:eastAsia="zh-CN"/>
        </w:rPr>
        <w:t>海洋垃圾使原有的海洋生态系统遭到了严重的破坏，那么对海洋环境的优化可以从源头即垃圾分类问题进行重视。</w:t>
      </w:r>
    </w:p>
    <w:p>
      <w:pPr>
        <w:numPr>
          <w:ilvl w:val="0"/>
          <w:numId w:val="0"/>
        </w:numPr>
        <w:spacing w:line="360" w:lineRule="auto"/>
        <w:ind w:firstLine="420" w:firstLineChars="0"/>
        <w:outlineLvl w:val="9"/>
        <w:rPr>
          <w:rFonts w:hint="eastAsia"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随着</w:t>
      </w:r>
      <w:r>
        <w:rPr>
          <w:rFonts w:hint="eastAsia" w:ascii="宋体" w:hAnsi="宋体" w:eastAsia="宋体" w:cs="宋体"/>
          <w:color w:val="000000" w:themeColor="text1"/>
          <w:sz w:val="24"/>
          <w:szCs w:val="24"/>
          <w:lang w:val="en-US" w:eastAsia="zh-CN"/>
        </w:rPr>
        <w:t>政府对环保问题越来越重视，身边随处可见分类垃圾的垃圾桶，但是</w:t>
      </w:r>
      <w:r>
        <w:rPr>
          <w:rFonts w:hint="eastAsia" w:ascii="宋体" w:hAnsi="宋体" w:cs="宋体"/>
          <w:color w:val="000000" w:themeColor="text1"/>
          <w:sz w:val="24"/>
          <w:szCs w:val="24"/>
          <w:lang w:val="en-US" w:eastAsia="zh-CN"/>
        </w:rPr>
        <w:t>由于大部分人</w:t>
      </w:r>
      <w:r>
        <w:rPr>
          <w:rFonts w:hint="eastAsia" w:ascii="宋体" w:hAnsi="宋体" w:eastAsia="宋体" w:cs="宋体"/>
          <w:color w:val="000000" w:themeColor="text1"/>
          <w:sz w:val="24"/>
          <w:szCs w:val="24"/>
          <w:lang w:val="en-US" w:eastAsia="zh-CN"/>
        </w:rPr>
        <w:t>对垃圾处理</w:t>
      </w:r>
      <w:r>
        <w:rPr>
          <w:rFonts w:hint="eastAsia" w:ascii="宋体" w:hAnsi="宋体" w:cs="宋体"/>
          <w:color w:val="000000" w:themeColor="text1"/>
          <w:sz w:val="24"/>
          <w:szCs w:val="24"/>
          <w:lang w:val="en-US" w:eastAsia="zh-CN"/>
        </w:rPr>
        <w:t>缺乏一定</w:t>
      </w:r>
      <w:r>
        <w:rPr>
          <w:rFonts w:hint="eastAsia" w:ascii="宋体" w:hAnsi="宋体" w:eastAsia="宋体" w:cs="宋体"/>
          <w:color w:val="000000" w:themeColor="text1"/>
          <w:sz w:val="24"/>
          <w:szCs w:val="24"/>
          <w:lang w:val="en-US" w:eastAsia="zh-CN"/>
        </w:rPr>
        <w:t>认识，不分类</w:t>
      </w:r>
      <w:r>
        <w:rPr>
          <w:rFonts w:hint="eastAsia" w:ascii="宋体" w:hAnsi="宋体" w:cs="宋体"/>
          <w:color w:val="000000" w:themeColor="text1"/>
          <w:sz w:val="24"/>
          <w:szCs w:val="24"/>
          <w:lang w:val="en-US" w:eastAsia="zh-CN"/>
        </w:rPr>
        <w:t>就直接</w:t>
      </w:r>
      <w:r>
        <w:rPr>
          <w:rFonts w:hint="eastAsia" w:ascii="宋体" w:hAnsi="宋体" w:eastAsia="宋体" w:cs="宋体"/>
          <w:color w:val="000000" w:themeColor="text1"/>
          <w:sz w:val="24"/>
          <w:szCs w:val="24"/>
          <w:lang w:val="en-US" w:eastAsia="zh-CN"/>
        </w:rPr>
        <w:t>扔垃圾的习惯很难改变，分类垃圾桶目前对于没有相关意识的人来讲</w:t>
      </w:r>
      <w:r>
        <w:rPr>
          <w:rFonts w:hint="eastAsia" w:ascii="宋体" w:hAnsi="宋体" w:cs="宋体"/>
          <w:color w:val="000000" w:themeColor="text1"/>
          <w:sz w:val="24"/>
          <w:szCs w:val="24"/>
          <w:lang w:val="en-US" w:eastAsia="zh-CN"/>
        </w:rPr>
        <w:t>起到的作用很有限。仅仅依靠宣传无法推行垃圾分类, 反过来, 只设计垃圾桶同样解决不了垃圾分类的难题, 城市生活垃圾的处理, 既关系到人类健康也关乎整个生态系统</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_Ref7956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[6]</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w:t>
      </w:r>
    </w:p>
    <w:p>
      <w:pPr>
        <w:numPr>
          <w:ilvl w:val="0"/>
          <w:numId w:val="0"/>
        </w:numPr>
        <w:spacing w:line="360" w:lineRule="auto"/>
        <w:ind w:firstLine="420" w:firstLineChars="0"/>
        <w:outlineLvl w:val="9"/>
        <w:rPr>
          <w:rFonts w:hint="eastAsia"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通过了解各国对垃圾分类的处理方式，受到启发。比如</w:t>
      </w:r>
      <w:r>
        <w:rPr>
          <w:rFonts w:hint="eastAsia" w:ascii="宋体" w:hAnsi="宋体" w:eastAsia="宋体" w:cs="宋体"/>
          <w:color w:val="000000" w:themeColor="text1"/>
          <w:sz w:val="24"/>
          <w:szCs w:val="24"/>
          <w:lang w:val="en-US" w:eastAsia="zh-CN"/>
        </w:rPr>
        <w:t>在瑞典有一种特别的垃圾箱，鼓励人们废物利用的“自动奖励垃圾箱”。这种分类垃圾箱会吐出代金券供消费者们使用，不过这种“奖励”是有条件的。消费者需要把垃圾扔到正确的分类垃圾箱中，当投掷正确时，机器里就会自动吐出与垃圾数量相应的代金券，拿着换来的代金券，就可以在购物时使用了，不过，这种机器目前只有空瓶子和易拉罐两种分类</w:t>
      </w:r>
      <w:r>
        <w:rPr>
          <w:rFonts w:hint="eastAsia" w:ascii="宋体" w:hAnsi="宋体" w:eastAsia="宋体" w:cs="宋体"/>
          <w:color w:val="000000" w:themeColor="text1"/>
          <w:sz w:val="24"/>
          <w:szCs w:val="24"/>
          <w:vertAlign w:val="superscript"/>
          <w:lang w:val="en-US" w:eastAsia="zh-CN"/>
        </w:rPr>
        <w:fldChar w:fldCharType="begin"/>
      </w:r>
      <w:r>
        <w:rPr>
          <w:rFonts w:hint="eastAsia" w:ascii="宋体" w:hAnsi="宋体" w:eastAsia="宋体" w:cs="宋体"/>
          <w:color w:val="000000" w:themeColor="text1"/>
          <w:sz w:val="24"/>
          <w:szCs w:val="24"/>
          <w:vertAlign w:val="superscript"/>
          <w:lang w:val="en-US" w:eastAsia="zh-CN"/>
        </w:rPr>
        <w:instrText xml:space="preserve"> REF _Ref26191 \w \h </w:instrText>
      </w:r>
      <w:r>
        <w:rPr>
          <w:rFonts w:hint="eastAsia" w:ascii="宋体" w:hAnsi="宋体" w:eastAsia="宋体" w:cs="宋体"/>
          <w:color w:val="000000" w:themeColor="text1"/>
          <w:sz w:val="24"/>
          <w:szCs w:val="24"/>
          <w:vertAlign w:val="superscript"/>
          <w:lang w:val="en-US" w:eastAsia="zh-CN"/>
        </w:rPr>
        <w:fldChar w:fldCharType="separate"/>
      </w:r>
      <w:r>
        <w:rPr>
          <w:rFonts w:hint="eastAsia" w:ascii="宋体" w:hAnsi="宋体" w:eastAsia="宋体" w:cs="宋体"/>
          <w:color w:val="000000" w:themeColor="text1"/>
          <w:sz w:val="24"/>
          <w:szCs w:val="24"/>
          <w:vertAlign w:val="superscript"/>
          <w:lang w:val="en-US" w:eastAsia="zh-CN"/>
        </w:rPr>
        <w:t>[13]</w:t>
      </w:r>
      <w:r>
        <w:rPr>
          <w:rFonts w:hint="eastAsia" w:ascii="宋体" w:hAnsi="宋体" w:eastAsia="宋体" w:cs="宋体"/>
          <w:color w:val="000000" w:themeColor="text1"/>
          <w:sz w:val="24"/>
          <w:szCs w:val="24"/>
          <w:vertAlign w:val="superscript"/>
          <w:lang w:val="en-US" w:eastAsia="zh-CN"/>
        </w:rPr>
        <w:fldChar w:fldCharType="end"/>
      </w:r>
      <w:r>
        <w:rPr>
          <w:rFonts w:hint="eastAsia" w:ascii="宋体" w:hAnsi="宋体" w:eastAsia="宋体" w:cs="宋体"/>
          <w:color w:val="000000" w:themeColor="text1"/>
          <w:sz w:val="24"/>
          <w:szCs w:val="24"/>
          <w:lang w:val="en-US" w:eastAsia="zh-CN"/>
        </w:rPr>
        <w:t>。</w:t>
      </w:r>
    </w:p>
    <w:p>
      <w:pPr>
        <w:numPr>
          <w:ilvl w:val="0"/>
          <w:numId w:val="0"/>
        </w:numPr>
        <w:spacing w:line="360" w:lineRule="auto"/>
        <w:ind w:firstLine="420" w:firstLineChars="0"/>
        <w:outlineLvl w:val="9"/>
        <w:rPr>
          <w:rFonts w:hint="default"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现实生活中我们很少会</w:t>
      </w:r>
      <w:r>
        <w:rPr>
          <w:rFonts w:hint="eastAsia" w:ascii="宋体" w:hAnsi="宋体" w:eastAsia="宋体" w:cs="宋体"/>
          <w:color w:val="000000" w:themeColor="text1"/>
          <w:sz w:val="24"/>
          <w:szCs w:val="24"/>
          <w:lang w:val="en-US" w:eastAsia="zh-CN"/>
        </w:rPr>
        <w:t>用手去</w:t>
      </w:r>
      <w:r>
        <w:rPr>
          <w:rFonts w:hint="eastAsia" w:ascii="宋体" w:hAnsi="宋体" w:cs="宋体"/>
          <w:color w:val="000000" w:themeColor="text1"/>
          <w:sz w:val="24"/>
          <w:szCs w:val="24"/>
          <w:lang w:val="en-US" w:eastAsia="zh-CN"/>
        </w:rPr>
        <w:t>拾起</w:t>
      </w:r>
      <w:r>
        <w:rPr>
          <w:rFonts w:hint="eastAsia" w:ascii="宋体" w:hAnsi="宋体" w:eastAsia="宋体" w:cs="宋体"/>
          <w:color w:val="000000" w:themeColor="text1"/>
          <w:sz w:val="24"/>
          <w:szCs w:val="24"/>
          <w:lang w:val="en-US" w:eastAsia="zh-CN"/>
        </w:rPr>
        <w:t>真正的垃圾</w:t>
      </w:r>
      <w:r>
        <w:rPr>
          <w:rFonts w:hint="eastAsia" w:ascii="宋体" w:hAnsi="宋体" w:cs="宋体"/>
          <w:color w:val="000000" w:themeColor="text1"/>
          <w:sz w:val="24"/>
          <w:szCs w:val="24"/>
          <w:lang w:val="en-US" w:eastAsia="zh-CN"/>
        </w:rPr>
        <w:t>来了解它，而是通过接收一些传统媒体信息来了解垃圾分类的相关信息。游戏设计是对现实生活中的事物提炼，整理的符号化过程，最后把这些符号按一定的情景组合起来，与玩家进行互动，传递信息，满足玩家的娱乐心理</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_Ref6665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[1]</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vertAlign w:val="superscript"/>
          <w:lang w:val="en-US" w:eastAsia="zh-CN"/>
        </w:rPr>
        <w:t xml:space="preserve"> </w:t>
      </w:r>
      <w:r>
        <w:rPr>
          <w:rFonts w:hint="eastAsia" w:ascii="宋体" w:hAnsi="宋体" w:cs="宋体"/>
          <w:color w:val="000000" w:themeColor="text1"/>
          <w:sz w:val="24"/>
          <w:szCs w:val="24"/>
          <w:vertAlign w:val="baseline"/>
          <w:lang w:val="en-US" w:eastAsia="zh-CN"/>
        </w:rPr>
        <w:t>。</w:t>
      </w:r>
      <w:r>
        <w:rPr>
          <w:rFonts w:hint="eastAsia" w:ascii="宋体" w:hAnsi="宋体" w:cs="宋体"/>
          <w:color w:val="000000" w:themeColor="text1"/>
          <w:sz w:val="24"/>
          <w:szCs w:val="24"/>
          <w:lang w:val="en-US" w:eastAsia="zh-CN"/>
        </w:rPr>
        <w:t>为了提高玩家对垃圾分类的重视和对海洋生物的保护，可以利用游戏这种新的媒体交互方式来增强对特定信息的传达。虚拟现实技术在实际应用中能够以模拟的方式为人们营造一个虚拟性的环境,让用户能够得到视觉、听觉、触觉等等感知能力的体验，能够在虚拟环境与虚拟环境相互作用</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_Ref26173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[12]</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。因此利用计算机图形技术模拟出现实中需要对垃圾进行分类的</w:t>
      </w:r>
      <w:r>
        <w:rPr>
          <w:rFonts w:hint="eastAsia" w:ascii="宋体" w:hAnsi="宋体" w:eastAsia="宋体" w:cs="宋体"/>
          <w:color w:val="000000" w:themeColor="text1"/>
          <w:sz w:val="24"/>
          <w:szCs w:val="24"/>
          <w:lang w:val="en-US" w:eastAsia="zh-CN"/>
        </w:rPr>
        <w:t>场景</w:t>
      </w:r>
      <w:r>
        <w:rPr>
          <w:rFonts w:hint="eastAsia" w:ascii="宋体" w:hAnsi="宋体" w:cs="宋体"/>
          <w:color w:val="000000" w:themeColor="text1"/>
          <w:sz w:val="24"/>
          <w:szCs w:val="24"/>
          <w:lang w:val="en-US" w:eastAsia="zh-CN"/>
        </w:rPr>
        <w:t>和垃圾，通过设计游戏内容的交互体验，</w:t>
      </w:r>
      <w:r>
        <w:rPr>
          <w:rFonts w:hint="eastAsia" w:ascii="宋体" w:hAnsi="宋体" w:eastAsia="宋体" w:cs="宋体"/>
          <w:color w:val="000000" w:themeColor="text1"/>
          <w:sz w:val="24"/>
          <w:szCs w:val="24"/>
          <w:lang w:val="en-US" w:eastAsia="zh-CN"/>
        </w:rPr>
        <w:t>帮助</w:t>
      </w:r>
      <w:r>
        <w:rPr>
          <w:rFonts w:hint="eastAsia" w:ascii="宋体" w:hAnsi="宋体" w:cs="宋体"/>
          <w:color w:val="000000" w:themeColor="text1"/>
          <w:sz w:val="24"/>
          <w:szCs w:val="24"/>
          <w:lang w:val="en-US" w:eastAsia="zh-CN"/>
        </w:rPr>
        <w:t>玩家</w:t>
      </w:r>
      <w:r>
        <w:rPr>
          <w:rFonts w:hint="eastAsia" w:ascii="宋体" w:hAnsi="宋体" w:eastAsia="宋体" w:cs="宋体"/>
          <w:color w:val="000000" w:themeColor="text1"/>
          <w:sz w:val="24"/>
          <w:szCs w:val="24"/>
          <w:lang w:val="en-US" w:eastAsia="zh-CN"/>
        </w:rPr>
        <w:t>了解</w:t>
      </w:r>
      <w:r>
        <w:rPr>
          <w:rFonts w:hint="eastAsia" w:ascii="宋体" w:hAnsi="宋体" w:cs="宋体"/>
          <w:color w:val="000000" w:themeColor="text1"/>
          <w:sz w:val="24"/>
          <w:szCs w:val="24"/>
          <w:lang w:val="en-US" w:eastAsia="zh-CN"/>
        </w:rPr>
        <w:t>海洋区域</w:t>
      </w:r>
      <w:r>
        <w:rPr>
          <w:rFonts w:hint="eastAsia" w:ascii="宋体" w:hAnsi="宋体" w:eastAsia="宋体" w:cs="宋体"/>
          <w:color w:val="000000" w:themeColor="text1"/>
          <w:sz w:val="24"/>
          <w:szCs w:val="24"/>
          <w:lang w:val="en-US" w:eastAsia="zh-CN"/>
        </w:rPr>
        <w:t>的垃圾</w:t>
      </w:r>
      <w:r>
        <w:rPr>
          <w:rFonts w:hint="eastAsia" w:ascii="宋体" w:hAnsi="宋体" w:cs="宋体"/>
          <w:color w:val="000000" w:themeColor="text1"/>
          <w:sz w:val="24"/>
          <w:szCs w:val="24"/>
          <w:lang w:val="en-US" w:eastAsia="zh-CN"/>
        </w:rPr>
        <w:t>问题。从而</w:t>
      </w:r>
      <w:r>
        <w:rPr>
          <w:rFonts w:hint="eastAsia" w:ascii="宋体" w:hAnsi="宋体" w:eastAsia="宋体" w:cs="宋体"/>
          <w:color w:val="000000" w:themeColor="text1"/>
          <w:sz w:val="24"/>
          <w:szCs w:val="24"/>
          <w:lang w:val="en-US" w:eastAsia="zh-CN"/>
        </w:rPr>
        <w:t>促进现实</w:t>
      </w:r>
      <w:r>
        <w:rPr>
          <w:rFonts w:hint="eastAsia" w:ascii="宋体" w:hAnsi="宋体" w:cs="宋体"/>
          <w:color w:val="000000" w:themeColor="text1"/>
          <w:sz w:val="24"/>
          <w:szCs w:val="24"/>
          <w:lang w:val="en-US" w:eastAsia="zh-CN"/>
        </w:rPr>
        <w:t>中玩家</w:t>
      </w:r>
      <w:r>
        <w:rPr>
          <w:rFonts w:hint="eastAsia" w:ascii="宋体" w:hAnsi="宋体" w:eastAsia="宋体" w:cs="宋体"/>
          <w:color w:val="000000" w:themeColor="text1"/>
          <w:sz w:val="24"/>
          <w:szCs w:val="24"/>
          <w:lang w:val="en-US" w:eastAsia="zh-CN"/>
        </w:rPr>
        <w:t>对垃圾的分类</w:t>
      </w:r>
      <w:r>
        <w:rPr>
          <w:rFonts w:hint="eastAsia" w:ascii="宋体" w:hAnsi="宋体" w:cs="宋体"/>
          <w:color w:val="000000" w:themeColor="text1"/>
          <w:sz w:val="24"/>
          <w:szCs w:val="24"/>
          <w:lang w:val="en-US" w:eastAsia="zh-CN"/>
        </w:rPr>
        <w:t>和回收，从而加强对海洋生态的保护</w:t>
      </w:r>
      <w:r>
        <w:rPr>
          <w:rFonts w:hint="eastAsia" w:ascii="宋体" w:hAnsi="宋体" w:eastAsia="宋体" w:cs="宋体"/>
          <w:color w:val="000000" w:themeColor="text1"/>
          <w:sz w:val="24"/>
          <w:szCs w:val="24"/>
          <w:lang w:val="en-US" w:eastAsia="zh-CN"/>
        </w:rPr>
        <w:t>。</w:t>
      </w:r>
    </w:p>
    <w:p>
      <w:pPr>
        <w:numPr>
          <w:ilvl w:val="0"/>
          <w:numId w:val="0"/>
        </w:numPr>
        <w:spacing w:line="360" w:lineRule="auto"/>
        <w:outlineLvl w:val="1"/>
        <w:rPr>
          <w:rFonts w:hint="eastAsia" w:ascii="宋体" w:hAnsi="宋体" w:eastAsia="宋体" w:cs="宋体"/>
          <w:sz w:val="30"/>
          <w:szCs w:val="30"/>
          <w:lang w:val="en-US" w:eastAsia="zh-CN"/>
        </w:rPr>
      </w:pPr>
      <w:bookmarkStart w:id="36" w:name="_Toc11802_WPSOffice_Level2"/>
      <w:bookmarkStart w:id="37" w:name="_Toc17255_WPSOffice_Level2"/>
      <w:bookmarkStart w:id="38" w:name="_Toc23932_WPSOffice_Level2"/>
      <w:bookmarkStart w:id="39" w:name="_Toc15404_WPSOffice_Level2"/>
      <w:r>
        <w:rPr>
          <w:rFonts w:hint="eastAsia" w:ascii="宋体" w:hAnsi="宋体" w:eastAsia="宋体" w:cs="宋体"/>
          <w:sz w:val="30"/>
          <w:szCs w:val="30"/>
          <w:lang w:val="en-US" w:eastAsia="zh-CN"/>
        </w:rPr>
        <w:t>3.2</w:t>
      </w:r>
      <w:bookmarkEnd w:id="36"/>
      <w:bookmarkEnd w:id="37"/>
      <w:r>
        <w:rPr>
          <w:rFonts w:hint="eastAsia" w:ascii="宋体" w:hAnsi="宋体" w:eastAsia="宋体" w:cs="宋体"/>
          <w:sz w:val="30"/>
          <w:szCs w:val="30"/>
          <w:lang w:val="en-US" w:eastAsia="zh-CN"/>
        </w:rPr>
        <w:t>目标</w:t>
      </w:r>
      <w:r>
        <w:rPr>
          <w:rFonts w:hint="eastAsia" w:ascii="宋体" w:hAnsi="宋体" w:cs="宋体"/>
          <w:sz w:val="30"/>
          <w:szCs w:val="30"/>
          <w:lang w:val="en-US" w:eastAsia="zh-CN"/>
        </w:rPr>
        <w:t>玩家</w:t>
      </w:r>
      <w:r>
        <w:rPr>
          <w:rFonts w:hint="eastAsia" w:ascii="宋体" w:hAnsi="宋体" w:eastAsia="宋体" w:cs="宋体"/>
          <w:sz w:val="30"/>
          <w:szCs w:val="30"/>
          <w:lang w:val="en-US" w:eastAsia="zh-CN"/>
        </w:rPr>
        <w:t>分析</w:t>
      </w:r>
      <w:bookmarkEnd w:id="38"/>
      <w:bookmarkEnd w:id="39"/>
    </w:p>
    <w:p>
      <w:pPr>
        <w:numPr>
          <w:ilvl w:val="0"/>
          <w:numId w:val="0"/>
        </w:numPr>
        <w:spacing w:line="360" w:lineRule="auto"/>
        <w:ind w:firstLine="420" w:firstLineChars="0"/>
        <w:outlineLvl w:val="9"/>
        <w:rPr>
          <w:rFonts w:hint="default" w:ascii="宋体" w:hAnsi="宋体" w:cs="宋体"/>
          <w:color w:val="000000" w:themeColor="text1"/>
          <w:sz w:val="24"/>
          <w:szCs w:val="24"/>
          <w:lang w:val="en-US" w:eastAsia="zh-CN"/>
        </w:rPr>
      </w:pPr>
      <w:r>
        <w:rPr>
          <w:rFonts w:hint="eastAsia" w:ascii="宋体" w:hAnsi="宋体" w:cs="宋体"/>
          <w:color w:val="000000" w:themeColor="text1"/>
          <w:sz w:val="24"/>
          <w:szCs w:val="24"/>
          <w:lang w:val="en-US" w:eastAsia="zh-CN"/>
        </w:rPr>
        <w:t>目标玩家定位在具有一定社会责任感，对海洋环保感兴趣的人群。</w:t>
      </w:r>
      <w:bookmarkStart w:id="40" w:name="_Toc504_WPSOffice_Level1"/>
      <w:bookmarkStart w:id="41" w:name="_Toc30858_WPSOffice_Level1"/>
      <w:r>
        <w:rPr>
          <w:rFonts w:hint="eastAsia" w:ascii="宋体" w:hAnsi="宋体" w:cs="宋体"/>
          <w:color w:val="000000" w:themeColor="text1"/>
          <w:sz w:val="24"/>
          <w:szCs w:val="24"/>
          <w:lang w:val="en-US" w:eastAsia="zh-CN"/>
        </w:rPr>
        <w:t>这类玩家通常对富有挑战的游戏感兴趣，内在的责任感会驱动他们进行相关游戏任务</w:t>
      </w:r>
      <w:r>
        <w:rPr>
          <w:rFonts w:hint="eastAsia" w:ascii="宋体" w:hAnsi="宋体" w:cs="宋体"/>
          <w:color w:val="000000" w:themeColor="text1"/>
          <w:sz w:val="24"/>
          <w:szCs w:val="24"/>
          <w:vertAlign w:val="superscript"/>
          <w:lang w:val="en-US" w:eastAsia="zh-CN"/>
        </w:rPr>
        <w:fldChar w:fldCharType="begin"/>
      </w:r>
      <w:r>
        <w:rPr>
          <w:rFonts w:hint="eastAsia" w:ascii="宋体" w:hAnsi="宋体" w:cs="宋体"/>
          <w:color w:val="000000" w:themeColor="text1"/>
          <w:sz w:val="24"/>
          <w:szCs w:val="24"/>
          <w:vertAlign w:val="superscript"/>
          <w:lang w:val="en-US" w:eastAsia="zh-CN"/>
        </w:rPr>
        <w:instrText xml:space="preserve"> REF _Ref20489 \w \h </w:instrText>
      </w:r>
      <w:r>
        <w:rPr>
          <w:rFonts w:hint="eastAsia" w:ascii="宋体" w:hAnsi="宋体" w:cs="宋体"/>
          <w:color w:val="000000" w:themeColor="text1"/>
          <w:sz w:val="24"/>
          <w:szCs w:val="24"/>
          <w:vertAlign w:val="superscript"/>
          <w:lang w:val="en-US" w:eastAsia="zh-CN"/>
        </w:rPr>
        <w:fldChar w:fldCharType="separate"/>
      </w:r>
      <w:r>
        <w:rPr>
          <w:rFonts w:hint="eastAsia" w:ascii="宋体" w:hAnsi="宋体" w:cs="宋体"/>
          <w:color w:val="000000" w:themeColor="text1"/>
          <w:sz w:val="24"/>
          <w:szCs w:val="24"/>
          <w:vertAlign w:val="superscript"/>
          <w:lang w:val="en-US" w:eastAsia="zh-CN"/>
        </w:rPr>
        <w:t>[9]</w:t>
      </w:r>
      <w:r>
        <w:rPr>
          <w:rFonts w:hint="eastAsia" w:ascii="宋体" w:hAnsi="宋体" w:cs="宋体"/>
          <w:color w:val="000000" w:themeColor="text1"/>
          <w:sz w:val="24"/>
          <w:szCs w:val="24"/>
          <w:vertAlign w:val="superscript"/>
          <w:lang w:val="en-US" w:eastAsia="zh-CN"/>
        </w:rPr>
        <w:fldChar w:fldCharType="end"/>
      </w:r>
      <w:r>
        <w:rPr>
          <w:rFonts w:hint="eastAsia" w:ascii="宋体" w:hAnsi="宋体" w:cs="宋体"/>
          <w:color w:val="000000" w:themeColor="text1"/>
          <w:sz w:val="24"/>
          <w:szCs w:val="24"/>
          <w:lang w:val="en-US" w:eastAsia="zh-CN"/>
        </w:rPr>
        <w:t>。在无法设计出每个人都喜欢的游戏的情况下，通过对目标玩家分析可以更有针对性地进行游戏内容设计。</w:t>
      </w:r>
    </w:p>
    <w:bookmarkEnd w:id="40"/>
    <w:bookmarkEnd w:id="41"/>
    <w:p>
      <w:pPr>
        <w:numPr>
          <w:ilvl w:val="0"/>
          <w:numId w:val="0"/>
        </w:numPr>
        <w:spacing w:line="360" w:lineRule="auto"/>
        <w:ind w:leftChars="0"/>
        <w:outlineLvl w:val="0"/>
        <w:rPr>
          <w:rFonts w:hint="eastAsia" w:ascii="宋体" w:hAnsi="宋体" w:eastAsia="宋体" w:cs="宋体"/>
          <w:b/>
          <w:bCs/>
          <w:color w:val="000000" w:themeColor="text1"/>
          <w:sz w:val="32"/>
          <w:szCs w:val="32"/>
          <w:lang w:val="en-US" w:eastAsia="zh-CN"/>
        </w:rPr>
      </w:pPr>
      <w:bookmarkStart w:id="42" w:name="_Toc16424_WPSOffice_Level1"/>
      <w:r>
        <w:rPr>
          <w:rFonts w:hint="eastAsia" w:ascii="宋体" w:hAnsi="宋体" w:cs="宋体"/>
          <w:b/>
          <w:bCs/>
          <w:color w:val="000000" w:themeColor="text1"/>
          <w:sz w:val="32"/>
          <w:szCs w:val="32"/>
          <w:lang w:val="en-US" w:eastAsia="zh-CN"/>
        </w:rPr>
        <w:t>4.</w:t>
      </w:r>
      <w:r>
        <w:rPr>
          <w:rFonts w:hint="eastAsia" w:ascii="宋体" w:hAnsi="宋体" w:eastAsia="宋体" w:cs="宋体"/>
          <w:b/>
          <w:bCs/>
          <w:color w:val="000000" w:themeColor="text1"/>
          <w:sz w:val="32"/>
          <w:szCs w:val="32"/>
          <w:lang w:val="en-US" w:eastAsia="zh-CN"/>
        </w:rPr>
        <w:t>游戏内容设计</w:t>
      </w:r>
      <w:bookmarkEnd w:id="42"/>
    </w:p>
    <w:p>
      <w:pPr>
        <w:numPr>
          <w:ilvl w:val="0"/>
          <w:numId w:val="0"/>
        </w:numPr>
        <w:spacing w:line="360" w:lineRule="auto"/>
        <w:ind w:leftChars="0" w:firstLine="420" w:firstLineChars="0"/>
        <w:outlineLvl w:val="9"/>
        <w:rPr>
          <w:rFonts w:hint="default" w:ascii="宋体" w:hAnsi="宋体" w:eastAsia="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游戏内容设计将介绍此款游戏的核心机制，用户界面设计以及游戏的进展方式。</w:t>
      </w:r>
    </w:p>
    <w:p>
      <w:pPr>
        <w:numPr>
          <w:ilvl w:val="0"/>
          <w:numId w:val="0"/>
        </w:numPr>
        <w:spacing w:line="360" w:lineRule="auto"/>
        <w:ind w:leftChars="0"/>
        <w:outlineLvl w:val="1"/>
        <w:rPr>
          <w:rFonts w:hint="eastAsia" w:ascii="宋体" w:hAnsi="宋体" w:eastAsia="宋体" w:cs="宋体"/>
          <w:b w:val="0"/>
          <w:bCs w:val="0"/>
          <w:color w:val="000000" w:themeColor="text1"/>
          <w:sz w:val="30"/>
          <w:szCs w:val="30"/>
          <w:lang w:val="en-US" w:eastAsia="zh-CN"/>
        </w:rPr>
      </w:pPr>
      <w:bookmarkStart w:id="43" w:name="_Toc17242_WPSOffice_Level2"/>
      <w:bookmarkStart w:id="44" w:name="_Toc5940_WPSOffice_Level2"/>
      <w:bookmarkStart w:id="45" w:name="_Toc32491_WPSOffice_Level2"/>
      <w:r>
        <w:rPr>
          <w:rFonts w:hint="eastAsia" w:ascii="宋体" w:hAnsi="宋体" w:cs="宋体"/>
          <w:b w:val="0"/>
          <w:bCs w:val="0"/>
          <w:color w:val="000000" w:themeColor="text1"/>
          <w:sz w:val="30"/>
          <w:szCs w:val="30"/>
          <w:lang w:val="en-US" w:eastAsia="zh-CN"/>
        </w:rPr>
        <w:t>4</w:t>
      </w:r>
      <w:r>
        <w:rPr>
          <w:rFonts w:hint="eastAsia" w:ascii="宋体" w:hAnsi="宋体" w:eastAsia="宋体" w:cs="宋体"/>
          <w:b w:val="0"/>
          <w:bCs w:val="0"/>
          <w:color w:val="000000" w:themeColor="text1"/>
          <w:sz w:val="30"/>
          <w:szCs w:val="30"/>
          <w:lang w:val="en-US" w:eastAsia="zh-CN"/>
        </w:rPr>
        <w:t>.1游戏</w:t>
      </w:r>
      <w:bookmarkEnd w:id="43"/>
      <w:bookmarkEnd w:id="44"/>
      <w:r>
        <w:rPr>
          <w:rFonts w:hint="eastAsia" w:ascii="宋体" w:hAnsi="宋体" w:eastAsia="宋体" w:cs="宋体"/>
          <w:b w:val="0"/>
          <w:bCs w:val="0"/>
          <w:color w:val="000000" w:themeColor="text1"/>
          <w:sz w:val="30"/>
          <w:szCs w:val="30"/>
          <w:lang w:val="en-US" w:eastAsia="zh-CN"/>
        </w:rPr>
        <w:t>机制</w:t>
      </w:r>
      <w:bookmarkEnd w:id="45"/>
    </w:p>
    <w:p>
      <w:pPr>
        <w:numPr>
          <w:ilvl w:val="0"/>
          <w:numId w:val="0"/>
        </w:numPr>
        <w:spacing w:line="360" w:lineRule="auto"/>
        <w:ind w:leftChars="0" w:firstLine="420" w:firstLineChars="0"/>
        <w:outlineLvl w:val="9"/>
        <w:rPr>
          <w:rFonts w:hint="eastAsia" w:ascii="宋体" w:hAnsi="宋体" w:eastAsia="宋体" w:cs="宋体"/>
          <w:b w:val="0"/>
          <w:bCs w:val="0"/>
          <w:color w:val="000000" w:themeColor="text1"/>
          <w:sz w:val="24"/>
          <w:szCs w:val="24"/>
          <w:lang w:val="en-US" w:eastAsia="zh-CN"/>
        </w:rPr>
      </w:pPr>
      <w:r>
        <w:rPr>
          <w:rFonts w:hint="eastAsia" w:ascii="宋体" w:hAnsi="宋体" w:eastAsia="宋体" w:cs="宋体"/>
          <w:b w:val="0"/>
          <w:bCs w:val="0"/>
          <w:color w:val="000000" w:themeColor="text1"/>
          <w:sz w:val="24"/>
          <w:szCs w:val="24"/>
          <w:lang w:val="en-US" w:eastAsia="zh-CN"/>
        </w:rPr>
        <w:t>此款游戏通过重现白色垃圾对海洋环境破坏的场景，让玩家感受到海洋污染的状态。游戏中会引导玩家完成游戏任务从而</w:t>
      </w:r>
      <w:r>
        <w:rPr>
          <w:rFonts w:hint="eastAsia" w:ascii="宋体" w:hAnsi="宋体" w:cs="宋体"/>
          <w:b w:val="0"/>
          <w:bCs w:val="0"/>
          <w:color w:val="000000" w:themeColor="text1"/>
          <w:sz w:val="24"/>
          <w:szCs w:val="24"/>
          <w:lang w:val="en-US" w:eastAsia="zh-CN"/>
        </w:rPr>
        <w:t>实现</w:t>
      </w:r>
      <w:r>
        <w:rPr>
          <w:rFonts w:hint="eastAsia" w:ascii="宋体" w:hAnsi="宋体" w:eastAsia="宋体" w:cs="宋体"/>
          <w:b w:val="0"/>
          <w:bCs w:val="0"/>
          <w:color w:val="000000" w:themeColor="text1"/>
          <w:sz w:val="24"/>
          <w:szCs w:val="24"/>
          <w:lang w:val="en-US" w:eastAsia="zh-CN"/>
        </w:rPr>
        <w:t>海洋重变蓝色</w:t>
      </w:r>
      <w:r>
        <w:rPr>
          <w:rFonts w:hint="eastAsia" w:ascii="宋体" w:hAnsi="宋体" w:cs="宋体"/>
          <w:b w:val="0"/>
          <w:bCs w:val="0"/>
          <w:color w:val="000000" w:themeColor="text1"/>
          <w:sz w:val="24"/>
          <w:szCs w:val="24"/>
          <w:lang w:val="en-US" w:eastAsia="zh-CN"/>
        </w:rPr>
        <w:t>的目标</w:t>
      </w:r>
      <w:r>
        <w:rPr>
          <w:rFonts w:hint="eastAsia" w:ascii="宋体" w:hAnsi="宋体" w:eastAsia="宋体" w:cs="宋体"/>
          <w:b w:val="0"/>
          <w:bCs w:val="0"/>
          <w:color w:val="000000" w:themeColor="text1"/>
          <w:sz w:val="24"/>
          <w:szCs w:val="24"/>
          <w:lang w:val="en-US" w:eastAsia="zh-CN"/>
        </w:rPr>
        <w:t>。围绕对垃圾的拾取和分类进行</w:t>
      </w:r>
      <w:r>
        <w:rPr>
          <w:rFonts w:hint="eastAsia" w:ascii="宋体" w:hAnsi="宋体" w:cs="宋体"/>
          <w:b w:val="0"/>
          <w:bCs w:val="0"/>
          <w:color w:val="000000" w:themeColor="text1"/>
          <w:sz w:val="24"/>
          <w:szCs w:val="24"/>
          <w:lang w:val="en-US" w:eastAsia="zh-CN"/>
        </w:rPr>
        <w:t>进行</w:t>
      </w:r>
      <w:r>
        <w:rPr>
          <w:rFonts w:hint="eastAsia" w:ascii="宋体" w:hAnsi="宋体" w:eastAsia="宋体" w:cs="宋体"/>
          <w:b w:val="0"/>
          <w:bCs w:val="0"/>
          <w:color w:val="000000" w:themeColor="text1"/>
          <w:sz w:val="24"/>
          <w:szCs w:val="24"/>
          <w:lang w:val="en-US" w:eastAsia="zh-CN"/>
        </w:rPr>
        <w:t>设计玩家的闯关关卡。</w:t>
      </w:r>
    </w:p>
    <w:p>
      <w:pPr>
        <w:numPr>
          <w:ilvl w:val="0"/>
          <w:numId w:val="0"/>
        </w:numPr>
        <w:spacing w:line="360" w:lineRule="auto"/>
        <w:ind w:leftChars="0" w:firstLine="420" w:firstLineChars="0"/>
        <w:outlineLvl w:val="9"/>
        <w:rPr>
          <w:rFonts w:hint="eastAsia" w:ascii="宋体" w:hAnsi="宋体" w:eastAsia="宋体" w:cs="宋体"/>
          <w:b w:val="0"/>
          <w:bCs w:val="0"/>
          <w:color w:val="000000" w:themeColor="text1"/>
          <w:sz w:val="24"/>
          <w:szCs w:val="24"/>
          <w:lang w:val="en-US" w:eastAsia="zh-CN"/>
        </w:rPr>
      </w:pPr>
      <w:r>
        <w:rPr>
          <w:rFonts w:hint="eastAsia" w:ascii="宋体" w:hAnsi="宋体" w:eastAsia="宋体" w:cs="宋体"/>
          <w:b w:val="0"/>
          <w:bCs w:val="0"/>
          <w:color w:val="000000" w:themeColor="text1"/>
          <w:sz w:val="24"/>
          <w:szCs w:val="24"/>
          <w:lang w:val="en-US" w:eastAsia="zh-CN"/>
        </w:rPr>
        <w:t>关卡一：海滩垃圾分类挑战场景</w:t>
      </w:r>
    </w:p>
    <w:p>
      <w:pPr>
        <w:numPr>
          <w:ilvl w:val="0"/>
          <w:numId w:val="0"/>
        </w:numPr>
        <w:spacing w:line="360" w:lineRule="auto"/>
        <w:ind w:leftChars="0" w:firstLine="420" w:firstLineChars="0"/>
        <w:outlineLvl w:val="9"/>
        <w:rPr>
          <w:rFonts w:hint="default" w:ascii="宋体" w:hAnsi="宋体" w:eastAsia="宋体" w:cs="宋体"/>
          <w:b w:val="0"/>
          <w:bCs w:val="0"/>
          <w:color w:val="000000" w:themeColor="text1"/>
          <w:sz w:val="24"/>
          <w:szCs w:val="24"/>
          <w:lang w:val="en-US" w:eastAsia="zh-CN"/>
        </w:rPr>
      </w:pPr>
      <w:r>
        <w:rPr>
          <w:rFonts w:hint="eastAsia" w:ascii="宋体" w:hAnsi="宋体" w:eastAsia="宋体" w:cs="宋体"/>
          <w:b w:val="0"/>
          <w:bCs w:val="0"/>
          <w:color w:val="000000" w:themeColor="text1"/>
          <w:sz w:val="24"/>
          <w:szCs w:val="24"/>
          <w:lang w:val="en-US" w:eastAsia="zh-CN"/>
        </w:rPr>
        <w:t>在海滩上，玩家可以看到海面漂浮的垃圾，</w:t>
      </w:r>
      <w:r>
        <w:rPr>
          <w:rFonts w:hint="eastAsia" w:ascii="宋体" w:hAnsi="宋体" w:cs="宋体"/>
          <w:b w:val="0"/>
          <w:bCs w:val="0"/>
          <w:color w:val="000000" w:themeColor="text1"/>
          <w:sz w:val="24"/>
          <w:szCs w:val="24"/>
          <w:lang w:val="en-US" w:eastAsia="zh-CN"/>
        </w:rPr>
        <w:t>通过游戏引导，玩家可以了解到游戏背景和游戏目标</w:t>
      </w:r>
      <w:r>
        <w:rPr>
          <w:rFonts w:hint="eastAsia" w:ascii="宋体" w:hAnsi="宋体" w:eastAsia="宋体" w:cs="宋体"/>
          <w:b w:val="0"/>
          <w:bCs w:val="0"/>
          <w:color w:val="000000" w:themeColor="text1"/>
          <w:sz w:val="24"/>
          <w:szCs w:val="24"/>
          <w:lang w:val="en-US" w:eastAsia="zh-CN"/>
        </w:rPr>
        <w:t>，之后</w:t>
      </w:r>
      <w:r>
        <w:rPr>
          <w:rFonts w:hint="eastAsia" w:ascii="宋体" w:hAnsi="宋体" w:cs="宋体"/>
          <w:b w:val="0"/>
          <w:bCs w:val="0"/>
          <w:color w:val="000000" w:themeColor="text1"/>
          <w:sz w:val="24"/>
          <w:szCs w:val="24"/>
          <w:lang w:val="en-US" w:eastAsia="zh-CN"/>
        </w:rPr>
        <w:t>玩家</w:t>
      </w:r>
      <w:r>
        <w:rPr>
          <w:rFonts w:hint="eastAsia" w:ascii="宋体" w:hAnsi="宋体" w:eastAsia="宋体" w:cs="宋体"/>
          <w:b w:val="0"/>
          <w:bCs w:val="0"/>
          <w:color w:val="000000" w:themeColor="text1"/>
          <w:sz w:val="24"/>
          <w:szCs w:val="24"/>
          <w:lang w:val="en-US" w:eastAsia="zh-CN"/>
        </w:rPr>
        <w:t>可以开始完成收集可回收垃圾的任务，若拾取正确，会显示可回收垃圾的用途，若拾取成不可回收的垃圾了，</w:t>
      </w:r>
      <w:r>
        <w:rPr>
          <w:rFonts w:hint="eastAsia" w:ascii="宋体" w:hAnsi="宋体" w:cs="宋体"/>
          <w:b w:val="0"/>
          <w:bCs w:val="0"/>
          <w:color w:val="000000" w:themeColor="text1"/>
          <w:sz w:val="24"/>
          <w:szCs w:val="24"/>
          <w:lang w:val="en-US" w:eastAsia="zh-CN"/>
        </w:rPr>
        <w:t>显示</w:t>
      </w:r>
      <w:r>
        <w:rPr>
          <w:rFonts w:hint="eastAsia" w:ascii="宋体" w:hAnsi="宋体" w:eastAsia="宋体" w:cs="宋体"/>
          <w:b w:val="0"/>
          <w:bCs w:val="0"/>
          <w:color w:val="000000" w:themeColor="text1"/>
          <w:sz w:val="24"/>
          <w:szCs w:val="24"/>
          <w:lang w:val="en-US" w:eastAsia="zh-CN"/>
        </w:rPr>
        <w:t>拾取错误，同时会展示不可回收垃圾的危害信息。</w:t>
      </w:r>
      <w:r>
        <w:rPr>
          <w:rFonts w:hint="eastAsia" w:ascii="宋体" w:hAnsi="宋体" w:cs="宋体"/>
          <w:b w:val="0"/>
          <w:bCs w:val="0"/>
          <w:color w:val="000000" w:themeColor="text1"/>
          <w:sz w:val="24"/>
          <w:szCs w:val="24"/>
          <w:lang w:val="en-US" w:eastAsia="zh-CN"/>
        </w:rPr>
        <w:t>当玩家收集到海滩上所有可回收垃圾后，玩家可以进行下一关卡。</w:t>
      </w:r>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关卡二：海底解救鱼类挑战场景</w:t>
      </w:r>
    </w:p>
    <w:p>
      <w:pPr>
        <w:numPr>
          <w:ilvl w:val="0"/>
          <w:numId w:val="0"/>
        </w:numPr>
        <w:spacing w:line="360" w:lineRule="auto"/>
        <w:ind w:leftChars="0" w:firstLine="420" w:firstLineChars="0"/>
        <w:outlineLvl w:val="9"/>
        <w:rPr>
          <w:rFonts w:hint="eastAsia"/>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玩家可以</w:t>
      </w:r>
      <w:r>
        <w:rPr>
          <w:rFonts w:hint="default" w:ascii="宋体" w:hAnsi="宋体" w:cs="宋体"/>
          <w:b w:val="0"/>
          <w:bCs w:val="0"/>
          <w:color w:val="000000" w:themeColor="text1"/>
          <w:sz w:val="24"/>
          <w:szCs w:val="24"/>
          <w:lang w:val="en-US" w:eastAsia="zh-CN"/>
        </w:rPr>
        <w:t>潜入海中</w:t>
      </w:r>
      <w:r>
        <w:rPr>
          <w:rFonts w:hint="eastAsia" w:ascii="宋体" w:hAnsi="宋体" w:cs="宋体"/>
          <w:b w:val="0"/>
          <w:bCs w:val="0"/>
          <w:color w:val="000000" w:themeColor="text1"/>
          <w:sz w:val="24"/>
          <w:szCs w:val="24"/>
          <w:lang w:val="en-US" w:eastAsia="zh-CN"/>
        </w:rPr>
        <w:t>，能够</w:t>
      </w:r>
      <w:r>
        <w:rPr>
          <w:rFonts w:hint="default" w:ascii="宋体" w:hAnsi="宋体" w:cs="宋体"/>
          <w:b w:val="0"/>
          <w:bCs w:val="0"/>
          <w:color w:val="000000" w:themeColor="text1"/>
          <w:sz w:val="24"/>
          <w:szCs w:val="24"/>
          <w:lang w:val="en-US" w:eastAsia="zh-CN"/>
        </w:rPr>
        <w:t>看见受伤的鱼的状态</w:t>
      </w:r>
      <w:r>
        <w:rPr>
          <w:rFonts w:hint="eastAsia" w:ascii="宋体" w:hAnsi="宋体" w:cs="宋体"/>
          <w:b w:val="0"/>
          <w:bCs w:val="0"/>
          <w:color w:val="000000" w:themeColor="text1"/>
          <w:sz w:val="24"/>
          <w:szCs w:val="24"/>
          <w:lang w:val="en-US" w:eastAsia="zh-CN"/>
        </w:rPr>
        <w:t>，</w:t>
      </w:r>
      <w:r>
        <w:rPr>
          <w:rFonts w:hint="default" w:ascii="宋体" w:hAnsi="宋体" w:cs="宋体"/>
          <w:b w:val="0"/>
          <w:bCs w:val="0"/>
          <w:color w:val="000000" w:themeColor="text1"/>
          <w:sz w:val="24"/>
          <w:szCs w:val="24"/>
          <w:lang w:val="en-US" w:eastAsia="zh-CN"/>
        </w:rPr>
        <w:t>通过</w:t>
      </w:r>
      <w:r>
        <w:rPr>
          <w:rFonts w:hint="eastAsia" w:ascii="宋体" w:hAnsi="宋体" w:cs="宋体"/>
          <w:b w:val="0"/>
          <w:bCs w:val="0"/>
          <w:color w:val="000000" w:themeColor="text1"/>
          <w:sz w:val="24"/>
          <w:szCs w:val="24"/>
          <w:lang w:val="en-US" w:eastAsia="zh-CN"/>
        </w:rPr>
        <w:t>进行一系列解密引导，玩家可以</w:t>
      </w:r>
      <w:r>
        <w:rPr>
          <w:rFonts w:hint="default" w:ascii="宋体" w:hAnsi="宋体" w:cs="宋体"/>
          <w:b w:val="0"/>
          <w:bCs w:val="0"/>
          <w:color w:val="000000" w:themeColor="text1"/>
          <w:sz w:val="24"/>
          <w:szCs w:val="24"/>
          <w:lang w:val="en-US" w:eastAsia="zh-CN"/>
        </w:rPr>
        <w:t>得到鱼受伤的原因</w:t>
      </w:r>
      <w:r>
        <w:rPr>
          <w:rFonts w:hint="eastAsia" w:ascii="宋体" w:hAnsi="宋体" w:cs="宋体"/>
          <w:b w:val="0"/>
          <w:bCs w:val="0"/>
          <w:color w:val="000000" w:themeColor="text1"/>
          <w:sz w:val="24"/>
          <w:szCs w:val="24"/>
          <w:lang w:val="en-US" w:eastAsia="zh-CN"/>
        </w:rPr>
        <w:t>，将造成鱼类受伤的不可回收垃圾放置在特定地位置后完成任务，挑战成功后，玩家回到海滩，白色海洋最终</w:t>
      </w:r>
      <w:r>
        <w:rPr>
          <w:rFonts w:hint="eastAsia" w:ascii="宋体" w:hAnsi="宋体"/>
          <w:b w:val="0"/>
          <w:bCs/>
          <w:color w:val="000000" w:themeColor="text1"/>
          <w:sz w:val="24"/>
          <w:lang w:val="en-US" w:eastAsia="zh-CN"/>
        </w:rPr>
        <w:t>重现蓝色海洋状态。若玩家错将不可回收垃圾放置错误的地方，则挑战失败，在挑战失败的场景中玩家将得到濒危鱼类的相关介绍</w:t>
      </w:r>
      <w:r>
        <w:rPr>
          <w:rFonts w:hint="eastAsia"/>
          <w:b w:val="0"/>
          <w:bCs w:val="0"/>
          <w:color w:val="000000" w:themeColor="text1"/>
          <w:sz w:val="24"/>
          <w:szCs w:val="24"/>
          <w:lang w:val="en-US" w:eastAsia="zh-CN"/>
        </w:rPr>
        <w:t>。</w:t>
      </w:r>
    </w:p>
    <w:p>
      <w:pPr>
        <w:numPr>
          <w:ilvl w:val="0"/>
          <w:numId w:val="0"/>
        </w:numPr>
        <w:spacing w:line="360" w:lineRule="auto"/>
        <w:ind w:leftChars="0"/>
        <w:outlineLvl w:val="1"/>
        <w:rPr>
          <w:rFonts w:hint="eastAsia" w:ascii="宋体" w:hAnsi="宋体" w:cs="宋体"/>
          <w:b w:val="0"/>
          <w:bCs w:val="0"/>
          <w:color w:val="000000" w:themeColor="text1"/>
          <w:sz w:val="30"/>
          <w:szCs w:val="30"/>
          <w:lang w:val="en-US" w:eastAsia="zh-CN"/>
        </w:rPr>
      </w:pPr>
      <w:bookmarkStart w:id="46" w:name="_Toc32534_WPSOffice_Level2"/>
      <w:bookmarkStart w:id="47" w:name="_Toc4922_WPSOffice_Level2"/>
      <w:bookmarkStart w:id="48" w:name="_Toc18332_WPSOffice_Level2"/>
      <w:r>
        <w:rPr>
          <w:rFonts w:hint="eastAsia" w:ascii="宋体" w:hAnsi="宋体" w:cs="宋体"/>
          <w:b w:val="0"/>
          <w:bCs w:val="0"/>
          <w:color w:val="000000" w:themeColor="text1"/>
          <w:sz w:val="30"/>
          <w:szCs w:val="30"/>
          <w:lang w:val="en-US" w:eastAsia="zh-CN"/>
        </w:rPr>
        <w:t>4</w:t>
      </w:r>
      <w:r>
        <w:rPr>
          <w:rFonts w:hint="eastAsia" w:ascii="宋体" w:hAnsi="宋体" w:eastAsia="宋体" w:cs="宋体"/>
          <w:b w:val="0"/>
          <w:bCs w:val="0"/>
          <w:color w:val="000000" w:themeColor="text1"/>
          <w:sz w:val="30"/>
          <w:szCs w:val="30"/>
          <w:lang w:val="en-US" w:eastAsia="zh-CN"/>
        </w:rPr>
        <w:t>.2</w:t>
      </w:r>
      <w:r>
        <w:rPr>
          <w:rFonts w:hint="eastAsia" w:ascii="宋体" w:hAnsi="宋体" w:cs="宋体"/>
          <w:b w:val="0"/>
          <w:bCs w:val="0"/>
          <w:color w:val="000000" w:themeColor="text1"/>
          <w:sz w:val="30"/>
          <w:szCs w:val="30"/>
          <w:lang w:val="en-US" w:eastAsia="zh-CN"/>
        </w:rPr>
        <w:t>游戏界面</w:t>
      </w:r>
      <w:bookmarkEnd w:id="46"/>
      <w:bookmarkEnd w:id="47"/>
      <w:bookmarkEnd w:id="48"/>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玩家通过游戏界面来感知游戏世界, 游戏界面存在的意义是为了实现游戏参与者与游戏之间的交流, 即玩家对游戏的控制和游戏给玩家的信息反馈</w:t>
      </w:r>
      <w:r>
        <w:rPr>
          <w:rFonts w:hint="eastAsia" w:ascii="宋体" w:hAnsi="宋体" w:cs="宋体"/>
          <w:b w:val="0"/>
          <w:bCs w:val="0"/>
          <w:color w:val="000000" w:themeColor="text1"/>
          <w:sz w:val="24"/>
          <w:szCs w:val="24"/>
          <w:vertAlign w:val="superscript"/>
          <w:lang w:val="en-US" w:eastAsia="zh-CN"/>
        </w:rPr>
        <w:fldChar w:fldCharType="begin"/>
      </w:r>
      <w:r>
        <w:rPr>
          <w:rFonts w:hint="eastAsia" w:ascii="宋体" w:hAnsi="宋体" w:cs="宋体"/>
          <w:b w:val="0"/>
          <w:bCs w:val="0"/>
          <w:color w:val="000000" w:themeColor="text1"/>
          <w:sz w:val="24"/>
          <w:szCs w:val="24"/>
          <w:vertAlign w:val="superscript"/>
          <w:lang w:val="en-US" w:eastAsia="zh-CN"/>
        </w:rPr>
        <w:instrText xml:space="preserve"> REF _Ref12518 \w \h </w:instrText>
      </w:r>
      <w:r>
        <w:rPr>
          <w:rFonts w:hint="eastAsia" w:ascii="宋体" w:hAnsi="宋体" w:cs="宋体"/>
          <w:b w:val="0"/>
          <w:bCs w:val="0"/>
          <w:color w:val="000000" w:themeColor="text1"/>
          <w:sz w:val="24"/>
          <w:szCs w:val="24"/>
          <w:vertAlign w:val="superscript"/>
          <w:lang w:val="en-US" w:eastAsia="zh-CN"/>
        </w:rPr>
        <w:fldChar w:fldCharType="separate"/>
      </w:r>
      <w:r>
        <w:rPr>
          <w:rFonts w:hint="eastAsia" w:ascii="宋体" w:hAnsi="宋体" w:cs="宋体"/>
          <w:b w:val="0"/>
          <w:bCs w:val="0"/>
          <w:color w:val="000000" w:themeColor="text1"/>
          <w:sz w:val="24"/>
          <w:szCs w:val="24"/>
          <w:vertAlign w:val="superscript"/>
          <w:lang w:val="en-US" w:eastAsia="zh-CN"/>
        </w:rPr>
        <w:t>[7]</w:t>
      </w:r>
      <w:r>
        <w:rPr>
          <w:rFonts w:hint="eastAsia" w:ascii="宋体" w:hAnsi="宋体" w:cs="宋体"/>
          <w:b w:val="0"/>
          <w:bCs w:val="0"/>
          <w:color w:val="000000" w:themeColor="text1"/>
          <w:sz w:val="24"/>
          <w:szCs w:val="24"/>
          <w:vertAlign w:val="superscript"/>
          <w:lang w:val="en-US" w:eastAsia="zh-CN"/>
        </w:rPr>
        <w:fldChar w:fldCharType="end"/>
      </w:r>
      <w:r>
        <w:rPr>
          <w:rFonts w:hint="eastAsia" w:ascii="宋体" w:hAnsi="宋体" w:cs="宋体"/>
          <w:b w:val="0"/>
          <w:bCs w:val="0"/>
          <w:color w:val="000000" w:themeColor="text1"/>
          <w:sz w:val="24"/>
          <w:szCs w:val="24"/>
          <w:lang w:val="en-US" w:eastAsia="zh-CN"/>
        </w:rPr>
        <w:t>。</w:t>
      </w:r>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此款游戏界面主要分为游戏前界面，游戏中界面，以及游戏结束的界面。游戏前界面包含了游戏说明的文本显示，开始游戏以及退出游戏的按钮。游戏中界面主要包含玩家触碰到垃圾后对垃圾的信息显示界面，以及对玩家当前游戏状态的反馈界面。游戏结束界面主要包含挑战成功和挑战失败的界面。</w:t>
      </w:r>
    </w:p>
    <w:p>
      <w:pPr>
        <w:numPr>
          <w:ilvl w:val="0"/>
          <w:numId w:val="0"/>
        </w:numPr>
        <w:spacing w:line="360" w:lineRule="auto"/>
        <w:ind w:leftChars="0"/>
        <w:outlineLvl w:val="1"/>
        <w:rPr>
          <w:rFonts w:hint="default" w:ascii="宋体" w:hAnsi="宋体" w:eastAsia="宋体" w:cs="宋体"/>
          <w:b w:val="0"/>
          <w:bCs w:val="0"/>
          <w:color w:val="000000" w:themeColor="text1"/>
          <w:sz w:val="30"/>
          <w:szCs w:val="30"/>
          <w:lang w:val="en-US" w:eastAsia="zh-CN"/>
        </w:rPr>
      </w:pPr>
      <w:bookmarkStart w:id="49" w:name="_Toc32215_WPSOffice_Level2"/>
      <w:r>
        <w:rPr>
          <w:rFonts w:hint="eastAsia" w:ascii="宋体" w:hAnsi="宋体" w:cs="宋体"/>
          <w:b w:val="0"/>
          <w:bCs w:val="0"/>
          <w:color w:val="000000" w:themeColor="text1"/>
          <w:sz w:val="30"/>
          <w:szCs w:val="30"/>
          <w:lang w:val="en-US" w:eastAsia="zh-CN"/>
        </w:rPr>
        <w:t>4.3</w:t>
      </w:r>
      <w:r>
        <w:rPr>
          <w:rFonts w:hint="eastAsia" w:ascii="宋体" w:hAnsi="宋体" w:eastAsia="宋体" w:cs="宋体"/>
          <w:b w:val="0"/>
          <w:bCs w:val="0"/>
          <w:color w:val="000000" w:themeColor="text1"/>
          <w:sz w:val="30"/>
          <w:szCs w:val="30"/>
          <w:lang w:val="en-US" w:eastAsia="zh-CN"/>
        </w:rPr>
        <w:t>游戏</w:t>
      </w:r>
      <w:r>
        <w:rPr>
          <w:rFonts w:hint="eastAsia" w:ascii="宋体" w:hAnsi="宋体" w:cs="宋体"/>
          <w:b w:val="0"/>
          <w:bCs w:val="0"/>
          <w:color w:val="000000" w:themeColor="text1"/>
          <w:sz w:val="30"/>
          <w:szCs w:val="30"/>
          <w:lang w:val="en-US" w:eastAsia="zh-CN"/>
        </w:rPr>
        <w:t>进展</w:t>
      </w:r>
      <w:bookmarkEnd w:id="49"/>
    </w:p>
    <w:p>
      <w:pPr>
        <w:numPr>
          <w:ilvl w:val="0"/>
          <w:numId w:val="0"/>
        </w:numPr>
        <w:spacing w:line="360" w:lineRule="auto"/>
        <w:ind w:leftChars="0"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游戏围绕游戏任务进行发展。游戏任务被放置在线性的游戏关卡中。当玩家运行游戏后，玩家会置身于海滩上，玩家化身为一名环保爱好者。玩家可以看到海滩上的垃圾，海洋几乎快被污染成了白色。通过游戏说明的介绍游戏背景和游戏玩法，根据界面提示，玩家可以得到当前需要完成收集可回收垃圾的任务，完成任务后进入下一关卡。当玩家完成挑战后进入下一关卡，玩家潜入了海底世界，会看到受伤的鱼类，通过界面提示需要玩家找出鱼类受伤的原因，玩家通过与海底环境的交互体验最终找到海底生物受伤的原因——被海洋中的垃圾所侵害。再次通过界面提示玩家需要将垃圾放到指定的垃圾处理仓，若玩家放置正确，则游戏挑战成功，玩家重返海滩，海洋重变蓝色，若玩家放置错误，则游戏挑战失败，玩家会看到海洋生物的相关介绍。</w:t>
      </w:r>
    </w:p>
    <w:p>
      <w:pPr>
        <w:numPr>
          <w:ilvl w:val="0"/>
          <w:numId w:val="0"/>
        </w:numPr>
        <w:spacing w:line="360" w:lineRule="auto"/>
        <w:outlineLvl w:val="1"/>
        <w:rPr>
          <w:rFonts w:hint="default" w:ascii="宋体" w:hAnsi="宋体" w:cs="宋体"/>
          <w:b w:val="0"/>
          <w:bCs w:val="0"/>
          <w:color w:val="000000" w:themeColor="text1"/>
          <w:sz w:val="30"/>
          <w:szCs w:val="30"/>
          <w:lang w:val="en-US" w:eastAsia="zh-CN"/>
        </w:rPr>
      </w:pPr>
      <w:bookmarkStart w:id="50" w:name="_Toc20442_WPSOffice_Level2"/>
      <w:r>
        <w:rPr>
          <w:rFonts w:hint="eastAsia" w:ascii="宋体" w:hAnsi="宋体" w:cs="宋体"/>
          <w:b w:val="0"/>
          <w:bCs w:val="0"/>
          <w:color w:val="000000" w:themeColor="text1"/>
          <w:sz w:val="30"/>
          <w:szCs w:val="30"/>
          <w:lang w:val="en-US" w:eastAsia="zh-CN"/>
        </w:rPr>
        <w:t>4.4游戏声效</w:t>
      </w:r>
      <w:bookmarkEnd w:id="50"/>
    </w:p>
    <w:p>
      <w:pPr>
        <w:numPr>
          <w:ilvl w:val="0"/>
          <w:numId w:val="0"/>
        </w:numPr>
        <w:spacing w:line="360" w:lineRule="auto"/>
        <w:ind w:firstLine="420" w:firstLineChars="0"/>
        <w:outlineLvl w:val="9"/>
        <w:rPr>
          <w:rFonts w:hint="default"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当在用户全神贯注地进行游戏时，大部分视觉能力已经被占据，声效在这时就起到了重要的增加游戏沉浸感与游戏反馈的作用</w:t>
      </w:r>
      <w:r>
        <w:rPr>
          <w:rFonts w:hint="eastAsia" w:ascii="宋体" w:hAnsi="宋体" w:cs="宋体"/>
          <w:b w:val="0"/>
          <w:bCs w:val="0"/>
          <w:color w:val="000000" w:themeColor="text1"/>
          <w:sz w:val="24"/>
          <w:szCs w:val="24"/>
          <w:vertAlign w:val="superscript"/>
          <w:lang w:val="en-US" w:eastAsia="zh-CN"/>
        </w:rPr>
        <w:t>[14]</w:t>
      </w:r>
      <w:r>
        <w:rPr>
          <w:rFonts w:hint="eastAsia" w:ascii="宋体" w:hAnsi="宋体" w:cs="宋体"/>
          <w:b w:val="0"/>
          <w:bCs w:val="0"/>
          <w:color w:val="000000" w:themeColor="text1"/>
          <w:sz w:val="24"/>
          <w:szCs w:val="24"/>
          <w:lang w:val="en-US" w:eastAsia="zh-CN"/>
        </w:rPr>
        <w:t>。</w:t>
      </w:r>
    </w:p>
    <w:p>
      <w:pPr>
        <w:numPr>
          <w:ilvl w:val="0"/>
          <w:numId w:val="0"/>
        </w:numPr>
        <w:spacing w:line="360" w:lineRule="auto"/>
        <w:ind w:firstLine="420" w:firstLineChars="0"/>
        <w:outlineLvl w:val="9"/>
        <w:rPr>
          <w:rFonts w:hint="eastAsia"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这款游戏中的声效主要有背景音乐，游戏效果音效和游戏信息提示音。声音的音调高低、节奏快慢、旋律缓急的不同，可以营造出不同的气氛，影响听者的心理活动</w:t>
      </w:r>
      <w:r>
        <w:rPr>
          <w:rFonts w:hint="eastAsia" w:ascii="宋体" w:hAnsi="宋体" w:cs="宋体"/>
          <w:b w:val="0"/>
          <w:bCs w:val="0"/>
          <w:color w:val="000000" w:themeColor="text1"/>
          <w:sz w:val="24"/>
          <w:szCs w:val="24"/>
          <w:vertAlign w:val="superscript"/>
          <w:lang w:val="en-US" w:eastAsia="zh-CN"/>
        </w:rPr>
        <w:fldChar w:fldCharType="begin"/>
      </w:r>
      <w:r>
        <w:rPr>
          <w:rFonts w:hint="eastAsia" w:ascii="宋体" w:hAnsi="宋体" w:cs="宋体"/>
          <w:b w:val="0"/>
          <w:bCs w:val="0"/>
          <w:color w:val="000000" w:themeColor="text1"/>
          <w:sz w:val="24"/>
          <w:szCs w:val="24"/>
          <w:vertAlign w:val="superscript"/>
          <w:lang w:val="en-US" w:eastAsia="zh-CN"/>
        </w:rPr>
        <w:instrText xml:space="preserve"> REF _Ref23311 \w \h </w:instrText>
      </w:r>
      <w:r>
        <w:rPr>
          <w:rFonts w:hint="eastAsia" w:ascii="宋体" w:hAnsi="宋体" w:cs="宋体"/>
          <w:b w:val="0"/>
          <w:bCs w:val="0"/>
          <w:color w:val="000000" w:themeColor="text1"/>
          <w:sz w:val="24"/>
          <w:szCs w:val="24"/>
          <w:vertAlign w:val="superscript"/>
          <w:lang w:val="en-US" w:eastAsia="zh-CN"/>
        </w:rPr>
        <w:fldChar w:fldCharType="separate"/>
      </w:r>
      <w:r>
        <w:rPr>
          <w:rFonts w:hint="eastAsia" w:ascii="宋体" w:hAnsi="宋体" w:cs="宋体"/>
          <w:b w:val="0"/>
          <w:bCs w:val="0"/>
          <w:color w:val="000000" w:themeColor="text1"/>
          <w:sz w:val="24"/>
          <w:szCs w:val="24"/>
          <w:vertAlign w:val="superscript"/>
          <w:lang w:val="en-US" w:eastAsia="zh-CN"/>
        </w:rPr>
        <w:t>[11]</w:t>
      </w:r>
      <w:r>
        <w:rPr>
          <w:rFonts w:hint="eastAsia" w:ascii="宋体" w:hAnsi="宋体" w:cs="宋体"/>
          <w:b w:val="0"/>
          <w:bCs w:val="0"/>
          <w:color w:val="000000" w:themeColor="text1"/>
          <w:sz w:val="24"/>
          <w:szCs w:val="24"/>
          <w:vertAlign w:val="superscript"/>
          <w:lang w:val="en-US" w:eastAsia="zh-CN"/>
        </w:rPr>
        <w:fldChar w:fldCharType="end"/>
      </w:r>
      <w:r>
        <w:rPr>
          <w:rFonts w:hint="eastAsia" w:ascii="宋体" w:hAnsi="宋体" w:cs="宋体"/>
          <w:b w:val="0"/>
          <w:bCs w:val="0"/>
          <w:color w:val="000000" w:themeColor="text1"/>
          <w:sz w:val="24"/>
          <w:szCs w:val="24"/>
          <w:lang w:val="en-US" w:eastAsia="zh-CN"/>
        </w:rPr>
        <w:t>。因此背景音乐采用比较舒缓略带忧郁的音乐。效果音效的设计是为了模拟真实环境的音效，让用户进入角色的体验更加真实。游戏提示音是为了传递与游戏内容有关的信息，对视觉进行补充。</w:t>
      </w:r>
    </w:p>
    <w:p>
      <w:pPr>
        <w:numPr>
          <w:ilvl w:val="0"/>
          <w:numId w:val="0"/>
        </w:numPr>
        <w:spacing w:line="360" w:lineRule="auto"/>
        <w:ind w:firstLine="420" w:firstLineChars="0"/>
        <w:outlineLvl w:val="9"/>
        <w:rPr>
          <w:rFonts w:hint="default" w:ascii="宋体" w:hAnsi="宋体" w:cs="宋体"/>
          <w:b w:val="0"/>
          <w:bCs w:val="0"/>
          <w:color w:val="000000" w:themeColor="text1"/>
          <w:sz w:val="24"/>
          <w:szCs w:val="24"/>
          <w:lang w:val="en-US" w:eastAsia="zh-CN"/>
        </w:rPr>
      </w:pPr>
      <w:r>
        <w:rPr>
          <w:rFonts w:hint="eastAsia" w:ascii="宋体" w:hAnsi="宋体" w:cs="宋体"/>
          <w:b w:val="0"/>
          <w:bCs w:val="0"/>
          <w:color w:val="000000" w:themeColor="text1"/>
          <w:sz w:val="24"/>
          <w:szCs w:val="24"/>
          <w:lang w:val="en-US" w:eastAsia="zh-CN"/>
        </w:rPr>
        <w:t>在准备音频素材的时候就可以按照这些目标进行剪辑和整理。</w:t>
      </w:r>
    </w:p>
    <w:p>
      <w:pPr>
        <w:numPr>
          <w:ilvl w:val="0"/>
          <w:numId w:val="0"/>
        </w:numPr>
        <w:spacing w:line="360" w:lineRule="auto"/>
        <w:outlineLvl w:val="0"/>
        <w:rPr>
          <w:rFonts w:hint="eastAsia" w:ascii="宋体" w:hAnsi="宋体" w:eastAsia="宋体" w:cs="宋体"/>
          <w:b/>
          <w:bCs/>
          <w:sz w:val="32"/>
          <w:szCs w:val="32"/>
        </w:rPr>
      </w:pPr>
      <w:bookmarkStart w:id="51" w:name="_Toc15404_WPSOffice_Level1"/>
      <w:bookmarkStart w:id="52" w:name="_Toc31397_WPSOffice_Level1"/>
      <w:bookmarkStart w:id="53" w:name="_Toc18026_WPSOffice_Level1"/>
      <w:bookmarkStart w:id="54" w:name="_Toc11802_WPSOffice_Level1"/>
      <w:bookmarkStart w:id="55" w:name="_Toc23932_WPSOffice_Level1"/>
      <w:r>
        <w:rPr>
          <w:rFonts w:hint="eastAsia" w:ascii="宋体" w:hAnsi="宋体" w:cs="宋体"/>
          <w:b/>
          <w:bCs/>
          <w:sz w:val="32"/>
          <w:szCs w:val="32"/>
          <w:lang w:val="en-US" w:eastAsia="zh-CN"/>
        </w:rPr>
        <w:t>5.</w:t>
      </w:r>
      <w:r>
        <w:rPr>
          <w:rFonts w:hint="eastAsia" w:ascii="宋体" w:hAnsi="宋体" w:eastAsia="宋体" w:cs="宋体"/>
          <w:b/>
          <w:bCs/>
          <w:sz w:val="32"/>
          <w:szCs w:val="32"/>
        </w:rPr>
        <w:t>总结</w:t>
      </w:r>
      <w:bookmarkEnd w:id="51"/>
    </w:p>
    <w:p>
      <w:pPr>
        <w:numPr>
          <w:ilvl w:val="0"/>
          <w:numId w:val="0"/>
        </w:numPr>
        <w:spacing w:line="360" w:lineRule="auto"/>
        <w:ind w:firstLine="420" w:firstLineChars="0"/>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通过上文对此款游戏的基本概念介绍我们知道了此款游戏类型是严肃游戏中具有说服力的游戏，运行的硬件设备需要有HTC Vive虚拟现实头显设备。通过需求分析我们知道了游戏的创意来自海洋环境不断恶化的背景之下，希望通过游戏的表现形式来提高玩家的垃圾分类意识，而目标玩家主要集中在具有一定责任感乐于接收挑战的人群。最后通过游戏内容的设计，可以得到此款游戏的核心玩法是通过界面指引让玩家完成相应的垃圾分类任务，游戏界面根据游戏运行的过程进行了设计，游戏通过一定的故事性和关卡来进展，游戏声效设计增强了体验感和对玩家的指引。</w:t>
      </w:r>
    </w:p>
    <w:p>
      <w:pPr>
        <w:numPr>
          <w:ilvl w:val="0"/>
          <w:numId w:val="0"/>
        </w:numPr>
        <w:spacing w:line="360" w:lineRule="auto"/>
        <w:ind w:leftChars="0"/>
        <w:outlineLvl w:val="0"/>
        <w:rPr>
          <w:rFonts w:hint="eastAsia" w:ascii="宋体" w:hAnsi="宋体" w:eastAsia="宋体" w:cs="宋体"/>
          <w:b/>
          <w:bCs/>
          <w:color w:val="000000" w:themeColor="text1"/>
          <w:sz w:val="32"/>
          <w:szCs w:val="32"/>
          <w:highlight w:val="none"/>
          <w:lang w:val="en-US" w:eastAsia="zh-CN"/>
        </w:rPr>
      </w:pPr>
      <w:bookmarkStart w:id="56" w:name="_Toc32491_WPSOffice_Level1"/>
      <w:r>
        <w:rPr>
          <w:rFonts w:hint="eastAsia" w:ascii="宋体" w:hAnsi="宋体" w:cs="宋体"/>
          <w:b/>
          <w:bCs/>
          <w:color w:val="000000" w:themeColor="text1"/>
          <w:sz w:val="32"/>
          <w:szCs w:val="32"/>
          <w:highlight w:val="none"/>
          <w:lang w:val="en-US" w:eastAsia="zh-CN"/>
        </w:rPr>
        <w:t>6.</w:t>
      </w:r>
      <w:r>
        <w:rPr>
          <w:rFonts w:hint="eastAsia" w:ascii="宋体" w:hAnsi="宋体" w:eastAsia="宋体" w:cs="宋体"/>
          <w:b/>
          <w:bCs/>
          <w:color w:val="000000" w:themeColor="text1"/>
          <w:sz w:val="32"/>
          <w:szCs w:val="32"/>
          <w:highlight w:val="none"/>
        </w:rPr>
        <w:t>文献引</w:t>
      </w:r>
      <w:bookmarkEnd w:id="52"/>
      <w:bookmarkEnd w:id="53"/>
      <w:r>
        <w:rPr>
          <w:rFonts w:hint="eastAsia" w:ascii="宋体" w:hAnsi="宋体" w:eastAsia="宋体" w:cs="宋体"/>
          <w:b/>
          <w:bCs/>
          <w:color w:val="000000" w:themeColor="text1"/>
          <w:sz w:val="32"/>
          <w:szCs w:val="32"/>
          <w:highlight w:val="none"/>
          <w:lang w:val="en-US" w:eastAsia="zh-CN"/>
        </w:rPr>
        <w:t>用</w:t>
      </w:r>
      <w:bookmarkEnd w:id="54"/>
      <w:bookmarkEnd w:id="55"/>
      <w:bookmarkEnd w:id="56"/>
    </w:p>
    <w:p>
      <w:pPr>
        <w:keepNext w:val="0"/>
        <w:keepLines w:val="0"/>
        <w:widowControl/>
        <w:numPr>
          <w:ilvl w:val="0"/>
          <w:numId w:val="1"/>
        </w:numPr>
        <w:suppressLineNumbers w:val="0"/>
        <w:spacing w:before="0" w:beforeAutospacing="1" w:after="0" w:afterAutospacing="1" w:line="360" w:lineRule="auto"/>
        <w:ind w:left="0" w:leftChars="0" w:right="0" w:rightChars="0" w:firstLine="0" w:firstLineChars="0"/>
        <w:jc w:val="left"/>
        <w:rPr>
          <w:rFonts w:hint="eastAsia" w:ascii="宋体" w:hAnsi="宋体" w:eastAsia="宋体" w:cs="宋体"/>
          <w:color w:val="000000" w:themeColor="text1"/>
          <w:kern w:val="0"/>
          <w:sz w:val="24"/>
          <w:szCs w:val="24"/>
          <w:lang w:val="en-US" w:eastAsia="zh-CN" w:bidi="ar"/>
        </w:rPr>
      </w:pPr>
      <w:bookmarkStart w:id="57" w:name="_Ref6665"/>
      <w:r>
        <w:rPr>
          <w:rFonts w:hint="eastAsia" w:ascii="宋体" w:hAnsi="宋体" w:eastAsia="宋体" w:cs="宋体"/>
          <w:color w:val="000000" w:themeColor="text1"/>
          <w:kern w:val="0"/>
          <w:sz w:val="24"/>
          <w:szCs w:val="24"/>
          <w:lang w:val="en-US" w:eastAsia="zh-CN" w:bidi="ar"/>
        </w:rPr>
        <w:t>孙囡.从符号学角度探索游戏设计领域[J].群文天地,2011,(14):89.</w:t>
      </w:r>
      <w:bookmarkEnd w:id="57"/>
    </w:p>
    <w:p>
      <w:pPr>
        <w:keepNext w:val="0"/>
        <w:keepLines w:val="0"/>
        <w:widowControl/>
        <w:numPr>
          <w:ilvl w:val="0"/>
          <w:numId w:val="1"/>
        </w:numPr>
        <w:suppressLineNumbers w:val="0"/>
        <w:spacing w:before="0" w:beforeAutospacing="1" w:after="0" w:afterAutospacing="1" w:line="360" w:lineRule="auto"/>
        <w:ind w:left="0" w:leftChars="0" w:right="0" w:rightChars="0" w:firstLine="0" w:firstLineChars="0"/>
        <w:jc w:val="left"/>
        <w:rPr>
          <w:rFonts w:hint="eastAsia" w:ascii="宋体" w:hAnsi="宋体" w:eastAsia="宋体" w:cs="宋体"/>
          <w:color w:val="000000" w:themeColor="text1"/>
          <w:kern w:val="0"/>
          <w:sz w:val="24"/>
          <w:szCs w:val="24"/>
          <w:lang w:val="en-US" w:eastAsia="zh-CN" w:bidi="ar"/>
        </w:rPr>
      </w:pPr>
      <w:bookmarkStart w:id="58" w:name="_Ref566"/>
      <w:r>
        <w:rPr>
          <w:rFonts w:hint="eastAsia" w:ascii="宋体" w:hAnsi="宋体" w:eastAsia="宋体" w:cs="宋体"/>
          <w:i w:val="0"/>
          <w:caps w:val="0"/>
          <w:color w:val="000000" w:themeColor="text1"/>
          <w:spacing w:val="0"/>
          <w:sz w:val="24"/>
          <w:szCs w:val="24"/>
          <w:shd w:val="clear" w:fill="FFFFFF"/>
        </w:rPr>
        <w:t>佟鑫.浅析Unity引擎技术在游戏开发中的应用[J].商情,2019,(8):277.</w:t>
      </w:r>
      <w:bookmarkEnd w:id="58"/>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59" w:name="_Ref1938"/>
      <w:r>
        <w:rPr>
          <w:rFonts w:hint="eastAsia" w:ascii="宋体" w:hAnsi="宋体" w:eastAsia="宋体" w:cs="宋体"/>
          <w:i w:val="0"/>
          <w:caps w:val="0"/>
          <w:color w:val="000000" w:themeColor="text1"/>
          <w:spacing w:val="0"/>
          <w:sz w:val="24"/>
          <w:szCs w:val="24"/>
          <w:shd w:val="clear" w:fill="FFFFFF"/>
        </w:rPr>
        <w:t>周芷屹.严肃游戏在中国的发展解析[J].才智,2019,(3):247.</w:t>
      </w:r>
      <w:bookmarkEnd w:id="59"/>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0" w:name="_Ref4504"/>
      <w:r>
        <w:rPr>
          <w:rFonts w:hint="eastAsia" w:ascii="宋体" w:hAnsi="宋体" w:eastAsia="宋体" w:cs="宋体"/>
          <w:i w:val="0"/>
          <w:caps w:val="0"/>
          <w:color w:val="000000" w:themeColor="text1"/>
          <w:spacing w:val="0"/>
          <w:sz w:val="24"/>
          <w:szCs w:val="24"/>
          <w:shd w:val="clear" w:fill="FFFFFF"/>
        </w:rPr>
        <w:t>余彬,曾庆,黄国志.头戴式虚拟现实系统在运动康复治疗中的应用进展[J].中国康复医学杂志,2018,33(6):734-737. DOI:10.3969/j.issn.1001-1242.2018.06.025.</w:t>
      </w:r>
      <w:bookmarkEnd w:id="60"/>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1" w:name="_Ref6614"/>
      <w:r>
        <w:rPr>
          <w:rFonts w:ascii="宋体" w:hAnsi="宋体" w:eastAsia="宋体" w:cs="宋体"/>
          <w:color w:val="000000" w:themeColor="text1"/>
          <w:sz w:val="24"/>
          <w:szCs w:val="24"/>
        </w:rPr>
        <w:t>黄永胜,张超超,黄丹,杨敏志,朱晓闻.广东省沿岸海域海洋垃圾管理现状及防治对策研究[J].现代商贸工业,2019,40(14):139-141.</w:t>
      </w:r>
      <w:bookmarkEnd w:id="61"/>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2" w:name="_Ref7956"/>
      <w:r>
        <w:rPr>
          <w:rFonts w:hint="eastAsia" w:ascii="宋体" w:hAnsi="宋体" w:eastAsia="宋体" w:cs="宋体"/>
          <w:i w:val="0"/>
          <w:caps w:val="0"/>
          <w:color w:val="000000" w:themeColor="text1"/>
          <w:spacing w:val="0"/>
          <w:sz w:val="24"/>
          <w:szCs w:val="24"/>
          <w:shd w:val="clear" w:fill="FFFFFF"/>
        </w:rPr>
        <w:t>郭晨露.公共场所垃圾分类回收标准探讨</w:t>
      </w:r>
      <w:r>
        <w:rPr>
          <w:rFonts w:hint="eastAsia" w:ascii="宋体" w:hAnsi="宋体" w:cs="宋体"/>
          <w:i w:val="0"/>
          <w:caps w:val="0"/>
          <w:color w:val="000000" w:themeColor="text1"/>
          <w:spacing w:val="0"/>
          <w:sz w:val="24"/>
          <w:szCs w:val="24"/>
          <w:shd w:val="clear" w:fill="FFFFFF"/>
          <w:lang w:val="en-US" w:eastAsia="zh-CN"/>
        </w:rPr>
        <w:t>.</w:t>
      </w:r>
      <w:r>
        <w:rPr>
          <w:rFonts w:hint="eastAsia" w:ascii="宋体" w:hAnsi="宋体" w:eastAsia="宋体" w:cs="宋体"/>
          <w:i w:val="0"/>
          <w:caps w:val="0"/>
          <w:color w:val="000000" w:themeColor="text1"/>
          <w:spacing w:val="0"/>
          <w:sz w:val="24"/>
          <w:szCs w:val="24"/>
          <w:shd w:val="clear" w:fill="FFFFFF"/>
        </w:rPr>
        <w:t>以杭州城市垃圾分类回收为例[J].科技创新与品牌,2018(09):72-74.</w:t>
      </w:r>
      <w:bookmarkEnd w:id="62"/>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3" w:name="_Ref12518"/>
      <w:r>
        <w:rPr>
          <w:rFonts w:hint="eastAsia" w:ascii="宋体" w:hAnsi="宋体" w:eastAsia="宋体" w:cs="宋体"/>
          <w:i w:val="0"/>
          <w:caps w:val="0"/>
          <w:color w:val="000000" w:themeColor="text1"/>
          <w:spacing w:val="0"/>
          <w:sz w:val="24"/>
          <w:szCs w:val="24"/>
          <w:shd w:val="clear" w:fill="FFFFFF"/>
        </w:rPr>
        <w:t>胡莹,唐文枝.教育游戏UI设计的探析[J].教育信息技术,2019(Z1):71-75.</w:t>
      </w:r>
      <w:bookmarkEnd w:id="63"/>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4" w:name="_Ref18233"/>
      <w:r>
        <w:rPr>
          <w:rFonts w:hint="eastAsia" w:ascii="宋体" w:hAnsi="宋体" w:eastAsia="宋体" w:cs="宋体"/>
          <w:i w:val="0"/>
          <w:caps w:val="0"/>
          <w:color w:val="000000" w:themeColor="text1"/>
          <w:spacing w:val="0"/>
          <w:sz w:val="24"/>
          <w:szCs w:val="24"/>
          <w:shd w:val="clear" w:fill="FFFFFF"/>
        </w:rPr>
        <w:t>尹文丽.孙承君:为海洋生态发声[J].商周刊,2019,(6):38-39.</w:t>
      </w:r>
      <w:bookmarkEnd w:id="64"/>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5" w:name="_Ref20489"/>
      <w:r>
        <w:rPr>
          <w:rFonts w:hint="eastAsia" w:ascii="宋体" w:hAnsi="宋体" w:eastAsia="宋体" w:cs="宋体"/>
          <w:color w:val="000000" w:themeColor="text1"/>
          <w:sz w:val="24"/>
          <w:szCs w:val="24"/>
        </w:rPr>
        <w:t>欧内斯特·亚当斯</w:t>
      </w:r>
      <w:r>
        <w:rPr>
          <w:rFonts w:hint="eastAsia" w:ascii="宋体" w:hAnsi="宋体" w:eastAsia="宋体" w:cs="宋体"/>
          <w:color w:val="000000" w:themeColor="text1"/>
          <w:sz w:val="24"/>
          <w:szCs w:val="24"/>
          <w:lang w:eastAsia="zh-CN"/>
        </w:rPr>
        <w:t>，</w:t>
      </w:r>
      <w:r>
        <w:rPr>
          <w:rFonts w:hint="eastAsia" w:ascii="宋体" w:hAnsi="宋体" w:eastAsia="宋体" w:cs="宋体"/>
          <w:color w:val="000000" w:themeColor="text1"/>
          <w:sz w:val="24"/>
          <w:szCs w:val="24"/>
          <w:lang w:val="en-US" w:eastAsia="zh-CN"/>
        </w:rPr>
        <w:t>了解你的玩家.</w:t>
      </w:r>
      <w:r>
        <w:rPr>
          <w:rFonts w:hint="eastAsia" w:ascii="宋体" w:hAnsi="宋体" w:eastAsia="宋体" w:cs="宋体"/>
          <w:color w:val="000000" w:themeColor="text1"/>
          <w:sz w:val="24"/>
          <w:szCs w:val="24"/>
        </w:rPr>
        <w:t>游戏设计基础</w:t>
      </w:r>
      <w:r>
        <w:rPr>
          <w:rFonts w:hint="eastAsia" w:ascii="宋体" w:hAnsi="宋体" w:eastAsia="宋体" w:cs="宋体"/>
          <w:color w:val="000000" w:themeColor="text1"/>
          <w:sz w:val="24"/>
          <w:szCs w:val="24"/>
          <w:lang w:val="en-US" w:eastAsia="zh-CN"/>
        </w:rPr>
        <w:t>.2017.9:69-71.</w:t>
      </w:r>
      <w:bookmarkEnd w:id="65"/>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6" w:name="_Ref23311"/>
      <w:bookmarkStart w:id="67" w:name="_Ref6472"/>
      <w:bookmarkStart w:id="68" w:name="_Ref26173"/>
      <w:r>
        <w:rPr>
          <w:rFonts w:hint="eastAsia" w:ascii="宋体" w:hAnsi="宋体" w:eastAsia="宋体" w:cs="宋体"/>
          <w:i w:val="0"/>
          <w:caps w:val="0"/>
          <w:color w:val="000000"/>
          <w:spacing w:val="0"/>
          <w:sz w:val="24"/>
          <w:szCs w:val="24"/>
          <w:shd w:val="clear" w:fill="FFFFFF"/>
        </w:rPr>
        <w:t>郭子泽,刘冀伟,刘景银.绿色分装——垃圾分类产品设计[J].青春岁月,2019,(5):53.</w:t>
      </w:r>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r>
        <w:rPr>
          <w:rFonts w:hint="eastAsia" w:ascii="宋体" w:hAnsi="宋体" w:eastAsia="宋体" w:cs="宋体"/>
          <w:i w:val="0"/>
          <w:caps w:val="0"/>
          <w:color w:val="000000" w:themeColor="text1"/>
          <w:spacing w:val="0"/>
          <w:sz w:val="24"/>
          <w:szCs w:val="24"/>
          <w:shd w:val="clear" w:fill="FFFFFF"/>
        </w:rPr>
        <w:t>吴澄.浅谈游戏配乐与声效的特点[J].大众文艺,2009,(11):30-31. DOI:10.3969/j.issn.1007-5828.2009.11.023.</w:t>
      </w:r>
      <w:bookmarkEnd w:id="66"/>
    </w:p>
    <w:bookmarkEnd w:id="67"/>
    <w:bookmarkEnd w:id="68"/>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69" w:name="_Ref28890"/>
      <w:r>
        <w:rPr>
          <w:rFonts w:hint="eastAsia" w:ascii="宋体" w:hAnsi="宋体" w:eastAsia="宋体" w:cs="宋体"/>
          <w:i w:val="0"/>
          <w:caps w:val="0"/>
          <w:color w:val="000000"/>
          <w:spacing w:val="0"/>
          <w:sz w:val="24"/>
          <w:szCs w:val="24"/>
          <w:shd w:val="clear" w:fill="FFFFFF"/>
        </w:rPr>
        <w:t>孟凡墨.VR技术现况及其未来对游戏设计的影响[J].科技传播,2016,(19):239,266.</w:t>
      </w:r>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kern w:val="0"/>
          <w:sz w:val="24"/>
          <w:szCs w:val="24"/>
          <w:lang w:val="en-US" w:eastAsia="zh-CN" w:bidi="ar"/>
        </w:rPr>
      </w:pPr>
      <w:bookmarkStart w:id="70" w:name="_Ref26191"/>
      <w:r>
        <w:rPr>
          <w:rFonts w:hint="eastAsia" w:ascii="宋体" w:hAnsi="宋体" w:eastAsia="宋体" w:cs="宋体"/>
          <w:i w:val="0"/>
          <w:caps w:val="0"/>
          <w:color w:val="000000" w:themeColor="text1"/>
          <w:spacing w:val="0"/>
          <w:sz w:val="24"/>
          <w:szCs w:val="24"/>
          <w:shd w:val="clear" w:fill="FFFFFF"/>
        </w:rPr>
        <w:t>秦铭乾.分类垃圾箱可视化设计初探[J].工业设计,2019,(2):46-48.</w:t>
      </w:r>
      <w:bookmarkEnd w:id="70"/>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ascii="Calibri" w:hAnsi="Calibri" w:eastAsia="宋体" w:cs="Times New Roman"/>
          <w:color w:val="000000" w:themeColor="text1"/>
          <w:kern w:val="0"/>
          <w:sz w:val="24"/>
          <w:szCs w:val="22"/>
          <w:lang w:val="en-US" w:eastAsia="zh-CN" w:bidi="ar"/>
        </w:rPr>
      </w:pPr>
      <w:r>
        <w:rPr>
          <w:rFonts w:ascii="Calibri" w:hAnsi="Calibri" w:eastAsia="宋体" w:cs="Times New Roman"/>
          <w:color w:val="000000" w:themeColor="text1"/>
          <w:kern w:val="0"/>
          <w:sz w:val="24"/>
          <w:szCs w:val="22"/>
          <w:lang w:val="en-US" w:eastAsia="zh-CN" w:bidi="ar"/>
        </w:rPr>
        <w:t>覃京燕,刘碧雨,张盈盈.游戏设计中声效应用对于用户交互体验的影响研究[J].包装工程,2011,32(22):23-26.</w:t>
      </w:r>
      <w:bookmarkEnd w:id="69"/>
    </w:p>
    <w:p>
      <w:pPr>
        <w:keepNext w:val="0"/>
        <w:keepLines w:val="0"/>
        <w:widowControl/>
        <w:numPr>
          <w:ilvl w:val="0"/>
          <w:numId w:val="1"/>
        </w:numPr>
        <w:suppressLineNumbers w:val="0"/>
        <w:spacing w:before="0" w:beforeAutospacing="1" w:after="0" w:afterAutospacing="1" w:line="360" w:lineRule="auto"/>
        <w:ind w:left="0" w:leftChars="0" w:right="0" w:firstLine="0" w:firstLineChars="0"/>
        <w:jc w:val="left"/>
        <w:rPr>
          <w:rFonts w:hint="eastAsia" w:ascii="宋体" w:hAnsi="宋体" w:eastAsia="宋体" w:cs="宋体"/>
          <w:color w:val="000000" w:themeColor="text1"/>
          <w:sz w:val="24"/>
          <w:szCs w:val="24"/>
        </w:rPr>
      </w:pPr>
      <w:r>
        <w:rPr>
          <w:rFonts w:hint="eastAsia" w:ascii="宋体" w:hAnsi="宋体" w:eastAsia="宋体" w:cs="宋体"/>
          <w:i w:val="0"/>
          <w:caps w:val="0"/>
          <w:color w:val="000000" w:themeColor="text1"/>
          <w:spacing w:val="0"/>
          <w:sz w:val="24"/>
          <w:szCs w:val="24"/>
          <w:shd w:val="clear" w:fill="FFFFFF"/>
        </w:rPr>
        <w:t>杨海民,綦红.城市生活垃圾物流收集系统中的环卫工人收集方式研究[J].生产力研究,2012(02):131-132+182.</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2</w:t>
    </w:r>
    <w:r>
      <w:rPr>
        <w:rStyle w:val="15"/>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rPr>
        <w:rFonts w:hint="eastAsia"/>
        <w:sz w:val="21"/>
        <w:szCs w:val="21"/>
      </w:rPr>
      <w:t>大连东软信息学院</w:t>
    </w:r>
    <w:r>
      <w:tab/>
    </w:r>
    <w:r>
      <w:tab/>
    </w:r>
    <w:r>
      <w:rPr>
        <w:rFonts w:hint="eastAsia"/>
        <w:sz w:val="21"/>
        <w:szCs w:val="21"/>
      </w:rPr>
      <w:t>数字媒体技术系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39136"/>
    <w:multiLevelType w:val="singleLevel"/>
    <w:tmpl w:val="A0139136"/>
    <w:lvl w:ilvl="0" w:tentative="0">
      <w:start w:val="1"/>
      <w:numFmt w:val="decimal"/>
      <w:lvlText w:val="[%1]"/>
      <w:lvlJc w:val="left"/>
      <w:pPr>
        <w:tabs>
          <w:tab w:val="left" w:pos="312"/>
        </w:tabs>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4AB"/>
    <w:rsid w:val="000058A0"/>
    <w:rsid w:val="00005A5B"/>
    <w:rsid w:val="00010684"/>
    <w:rsid w:val="00014D2D"/>
    <w:rsid w:val="0002177B"/>
    <w:rsid w:val="000251E8"/>
    <w:rsid w:val="00030127"/>
    <w:rsid w:val="00030200"/>
    <w:rsid w:val="000308C1"/>
    <w:rsid w:val="000319F5"/>
    <w:rsid w:val="00031DE9"/>
    <w:rsid w:val="00034926"/>
    <w:rsid w:val="00034E59"/>
    <w:rsid w:val="00035919"/>
    <w:rsid w:val="00035B0A"/>
    <w:rsid w:val="00037A50"/>
    <w:rsid w:val="00037D07"/>
    <w:rsid w:val="00040F39"/>
    <w:rsid w:val="000453FA"/>
    <w:rsid w:val="00046060"/>
    <w:rsid w:val="00046962"/>
    <w:rsid w:val="00046F66"/>
    <w:rsid w:val="00047024"/>
    <w:rsid w:val="00051791"/>
    <w:rsid w:val="00052062"/>
    <w:rsid w:val="000535C8"/>
    <w:rsid w:val="00057592"/>
    <w:rsid w:val="00061634"/>
    <w:rsid w:val="00062905"/>
    <w:rsid w:val="00065153"/>
    <w:rsid w:val="00067AB4"/>
    <w:rsid w:val="00072DFC"/>
    <w:rsid w:val="00081A54"/>
    <w:rsid w:val="000855B0"/>
    <w:rsid w:val="000919C9"/>
    <w:rsid w:val="0009432B"/>
    <w:rsid w:val="0009651C"/>
    <w:rsid w:val="000965EE"/>
    <w:rsid w:val="00097995"/>
    <w:rsid w:val="000A15AA"/>
    <w:rsid w:val="000A2689"/>
    <w:rsid w:val="000A283F"/>
    <w:rsid w:val="000A29D0"/>
    <w:rsid w:val="000A32B8"/>
    <w:rsid w:val="000A5AEF"/>
    <w:rsid w:val="000A5CA3"/>
    <w:rsid w:val="000A7B52"/>
    <w:rsid w:val="000B1D4C"/>
    <w:rsid w:val="000C5FEA"/>
    <w:rsid w:val="000C6715"/>
    <w:rsid w:val="000C6AD6"/>
    <w:rsid w:val="000D2FB8"/>
    <w:rsid w:val="000D34B7"/>
    <w:rsid w:val="000D66C8"/>
    <w:rsid w:val="000E0A97"/>
    <w:rsid w:val="000E3C7F"/>
    <w:rsid w:val="000E4F4F"/>
    <w:rsid w:val="000E5D1C"/>
    <w:rsid w:val="000E6DDC"/>
    <w:rsid w:val="000F1B31"/>
    <w:rsid w:val="000F1B64"/>
    <w:rsid w:val="000F1D78"/>
    <w:rsid w:val="000F25B2"/>
    <w:rsid w:val="000F5754"/>
    <w:rsid w:val="00103075"/>
    <w:rsid w:val="0010394C"/>
    <w:rsid w:val="00103961"/>
    <w:rsid w:val="00103CF6"/>
    <w:rsid w:val="001049C7"/>
    <w:rsid w:val="00104AEE"/>
    <w:rsid w:val="00104C96"/>
    <w:rsid w:val="00112FB4"/>
    <w:rsid w:val="001169F9"/>
    <w:rsid w:val="00120AC7"/>
    <w:rsid w:val="00120EF7"/>
    <w:rsid w:val="00122CE5"/>
    <w:rsid w:val="00122D08"/>
    <w:rsid w:val="00126FCF"/>
    <w:rsid w:val="001310D5"/>
    <w:rsid w:val="00133840"/>
    <w:rsid w:val="0013761A"/>
    <w:rsid w:val="00137DD2"/>
    <w:rsid w:val="0014408F"/>
    <w:rsid w:val="00145768"/>
    <w:rsid w:val="0015248F"/>
    <w:rsid w:val="00160B0E"/>
    <w:rsid w:val="00162ABC"/>
    <w:rsid w:val="00165083"/>
    <w:rsid w:val="00166168"/>
    <w:rsid w:val="00170CB1"/>
    <w:rsid w:val="0017268E"/>
    <w:rsid w:val="001728A2"/>
    <w:rsid w:val="00173848"/>
    <w:rsid w:val="001752D5"/>
    <w:rsid w:val="00176B81"/>
    <w:rsid w:val="00181209"/>
    <w:rsid w:val="00186A35"/>
    <w:rsid w:val="00186DB4"/>
    <w:rsid w:val="00196A7F"/>
    <w:rsid w:val="001A585C"/>
    <w:rsid w:val="001B120B"/>
    <w:rsid w:val="001B72BD"/>
    <w:rsid w:val="001B7B56"/>
    <w:rsid w:val="001C02D3"/>
    <w:rsid w:val="001C12E1"/>
    <w:rsid w:val="001C1FE7"/>
    <w:rsid w:val="001C41A6"/>
    <w:rsid w:val="001C4EA3"/>
    <w:rsid w:val="001C57F0"/>
    <w:rsid w:val="001C7978"/>
    <w:rsid w:val="001D0F57"/>
    <w:rsid w:val="001D123A"/>
    <w:rsid w:val="001D5400"/>
    <w:rsid w:val="001D56AC"/>
    <w:rsid w:val="001E6B20"/>
    <w:rsid w:val="001F2A62"/>
    <w:rsid w:val="001F611B"/>
    <w:rsid w:val="00200276"/>
    <w:rsid w:val="002004F6"/>
    <w:rsid w:val="002023C1"/>
    <w:rsid w:val="0020481F"/>
    <w:rsid w:val="002059AF"/>
    <w:rsid w:val="00206112"/>
    <w:rsid w:val="00210096"/>
    <w:rsid w:val="00210CD5"/>
    <w:rsid w:val="00212F39"/>
    <w:rsid w:val="002134A2"/>
    <w:rsid w:val="002202E1"/>
    <w:rsid w:val="002259C6"/>
    <w:rsid w:val="00226940"/>
    <w:rsid w:val="00231CF1"/>
    <w:rsid w:val="00231F6F"/>
    <w:rsid w:val="002336AF"/>
    <w:rsid w:val="0023451A"/>
    <w:rsid w:val="00234BCF"/>
    <w:rsid w:val="00240D70"/>
    <w:rsid w:val="002414AE"/>
    <w:rsid w:val="002435BC"/>
    <w:rsid w:val="002461F8"/>
    <w:rsid w:val="002462D8"/>
    <w:rsid w:val="00246536"/>
    <w:rsid w:val="00250726"/>
    <w:rsid w:val="00255971"/>
    <w:rsid w:val="00255D73"/>
    <w:rsid w:val="00256E9A"/>
    <w:rsid w:val="00257C45"/>
    <w:rsid w:val="00257D5E"/>
    <w:rsid w:val="00260D81"/>
    <w:rsid w:val="0026162B"/>
    <w:rsid w:val="00261A0E"/>
    <w:rsid w:val="00263351"/>
    <w:rsid w:val="00267051"/>
    <w:rsid w:val="00276A92"/>
    <w:rsid w:val="00276CE9"/>
    <w:rsid w:val="00280DA3"/>
    <w:rsid w:val="00283DF9"/>
    <w:rsid w:val="0028705D"/>
    <w:rsid w:val="002878C5"/>
    <w:rsid w:val="00290F02"/>
    <w:rsid w:val="0029560F"/>
    <w:rsid w:val="002A0A29"/>
    <w:rsid w:val="002A0C40"/>
    <w:rsid w:val="002A113B"/>
    <w:rsid w:val="002A2165"/>
    <w:rsid w:val="002A4798"/>
    <w:rsid w:val="002A5615"/>
    <w:rsid w:val="002A790A"/>
    <w:rsid w:val="002B0F13"/>
    <w:rsid w:val="002B1C1F"/>
    <w:rsid w:val="002B1C54"/>
    <w:rsid w:val="002B31DF"/>
    <w:rsid w:val="002B6F27"/>
    <w:rsid w:val="002C41B4"/>
    <w:rsid w:val="002C6833"/>
    <w:rsid w:val="002D0BE7"/>
    <w:rsid w:val="002D2BF3"/>
    <w:rsid w:val="002D4B4E"/>
    <w:rsid w:val="002D74AD"/>
    <w:rsid w:val="002E07B6"/>
    <w:rsid w:val="002E13AB"/>
    <w:rsid w:val="002E63D7"/>
    <w:rsid w:val="002F2DD5"/>
    <w:rsid w:val="002F300D"/>
    <w:rsid w:val="002F343F"/>
    <w:rsid w:val="002F380E"/>
    <w:rsid w:val="00302057"/>
    <w:rsid w:val="003025CF"/>
    <w:rsid w:val="00304506"/>
    <w:rsid w:val="003056FE"/>
    <w:rsid w:val="003066BB"/>
    <w:rsid w:val="00307181"/>
    <w:rsid w:val="003114F5"/>
    <w:rsid w:val="00315D2A"/>
    <w:rsid w:val="00331AF0"/>
    <w:rsid w:val="00332FD5"/>
    <w:rsid w:val="0033401D"/>
    <w:rsid w:val="00337646"/>
    <w:rsid w:val="00340B34"/>
    <w:rsid w:val="0034568C"/>
    <w:rsid w:val="00345E11"/>
    <w:rsid w:val="003561CA"/>
    <w:rsid w:val="00357215"/>
    <w:rsid w:val="0036148F"/>
    <w:rsid w:val="00362C51"/>
    <w:rsid w:val="00362C67"/>
    <w:rsid w:val="00372A45"/>
    <w:rsid w:val="00373D7C"/>
    <w:rsid w:val="003747E4"/>
    <w:rsid w:val="00377F78"/>
    <w:rsid w:val="00381C94"/>
    <w:rsid w:val="003841D2"/>
    <w:rsid w:val="00384E16"/>
    <w:rsid w:val="003861A2"/>
    <w:rsid w:val="00386A13"/>
    <w:rsid w:val="00386B7E"/>
    <w:rsid w:val="00390432"/>
    <w:rsid w:val="00392D75"/>
    <w:rsid w:val="0039328D"/>
    <w:rsid w:val="003942E9"/>
    <w:rsid w:val="00394835"/>
    <w:rsid w:val="00395CC8"/>
    <w:rsid w:val="003A1A6F"/>
    <w:rsid w:val="003A53FD"/>
    <w:rsid w:val="003A7CBE"/>
    <w:rsid w:val="003B11D3"/>
    <w:rsid w:val="003B200B"/>
    <w:rsid w:val="003B22C8"/>
    <w:rsid w:val="003B3E9A"/>
    <w:rsid w:val="003B444D"/>
    <w:rsid w:val="003B45B7"/>
    <w:rsid w:val="003B60F6"/>
    <w:rsid w:val="003B6822"/>
    <w:rsid w:val="003B68B0"/>
    <w:rsid w:val="003B72E8"/>
    <w:rsid w:val="003C34F8"/>
    <w:rsid w:val="003C3505"/>
    <w:rsid w:val="003C3B9F"/>
    <w:rsid w:val="003C624F"/>
    <w:rsid w:val="003C6BD4"/>
    <w:rsid w:val="003D13F4"/>
    <w:rsid w:val="003D1838"/>
    <w:rsid w:val="003D448B"/>
    <w:rsid w:val="003E34A3"/>
    <w:rsid w:val="003E4F77"/>
    <w:rsid w:val="003E5F94"/>
    <w:rsid w:val="003F03AF"/>
    <w:rsid w:val="003F12D6"/>
    <w:rsid w:val="003F22A6"/>
    <w:rsid w:val="003F7780"/>
    <w:rsid w:val="00400E99"/>
    <w:rsid w:val="004056D1"/>
    <w:rsid w:val="00405F80"/>
    <w:rsid w:val="004123AE"/>
    <w:rsid w:val="00414EBC"/>
    <w:rsid w:val="004174E2"/>
    <w:rsid w:val="00417A22"/>
    <w:rsid w:val="00420FB0"/>
    <w:rsid w:val="00423939"/>
    <w:rsid w:val="004242F5"/>
    <w:rsid w:val="00424882"/>
    <w:rsid w:val="004334F7"/>
    <w:rsid w:val="0043386C"/>
    <w:rsid w:val="00433DD5"/>
    <w:rsid w:val="0044384F"/>
    <w:rsid w:val="00443C1D"/>
    <w:rsid w:val="00446658"/>
    <w:rsid w:val="00452125"/>
    <w:rsid w:val="00452F13"/>
    <w:rsid w:val="004556FF"/>
    <w:rsid w:val="004613B0"/>
    <w:rsid w:val="00462CAF"/>
    <w:rsid w:val="00470A12"/>
    <w:rsid w:val="00471DA2"/>
    <w:rsid w:val="004720EB"/>
    <w:rsid w:val="0047231B"/>
    <w:rsid w:val="00473FD6"/>
    <w:rsid w:val="0047465A"/>
    <w:rsid w:val="004758E6"/>
    <w:rsid w:val="00476C50"/>
    <w:rsid w:val="004801DB"/>
    <w:rsid w:val="00480601"/>
    <w:rsid w:val="00481513"/>
    <w:rsid w:val="004827BD"/>
    <w:rsid w:val="00484C3B"/>
    <w:rsid w:val="004852C8"/>
    <w:rsid w:val="0048743A"/>
    <w:rsid w:val="00487FC0"/>
    <w:rsid w:val="00490519"/>
    <w:rsid w:val="00492090"/>
    <w:rsid w:val="00493FD1"/>
    <w:rsid w:val="00494F9B"/>
    <w:rsid w:val="004956D8"/>
    <w:rsid w:val="00496569"/>
    <w:rsid w:val="00497734"/>
    <w:rsid w:val="004A2BD4"/>
    <w:rsid w:val="004A3093"/>
    <w:rsid w:val="004A3D6A"/>
    <w:rsid w:val="004A486F"/>
    <w:rsid w:val="004B23CC"/>
    <w:rsid w:val="004B4E53"/>
    <w:rsid w:val="004B5178"/>
    <w:rsid w:val="004C1EBB"/>
    <w:rsid w:val="004C544E"/>
    <w:rsid w:val="004C7F6A"/>
    <w:rsid w:val="004D21F3"/>
    <w:rsid w:val="004D75DB"/>
    <w:rsid w:val="004E0304"/>
    <w:rsid w:val="004E32B6"/>
    <w:rsid w:val="004E55C0"/>
    <w:rsid w:val="004E5681"/>
    <w:rsid w:val="004E66FA"/>
    <w:rsid w:val="004E74C8"/>
    <w:rsid w:val="004E7592"/>
    <w:rsid w:val="004F117E"/>
    <w:rsid w:val="004F4A53"/>
    <w:rsid w:val="005007C2"/>
    <w:rsid w:val="0050463C"/>
    <w:rsid w:val="00504941"/>
    <w:rsid w:val="00505878"/>
    <w:rsid w:val="00515680"/>
    <w:rsid w:val="00521AD3"/>
    <w:rsid w:val="00522697"/>
    <w:rsid w:val="00530355"/>
    <w:rsid w:val="00531ED5"/>
    <w:rsid w:val="005333B7"/>
    <w:rsid w:val="0054075D"/>
    <w:rsid w:val="00541532"/>
    <w:rsid w:val="00546E5B"/>
    <w:rsid w:val="0055061A"/>
    <w:rsid w:val="00552175"/>
    <w:rsid w:val="00554141"/>
    <w:rsid w:val="00561DFE"/>
    <w:rsid w:val="00565993"/>
    <w:rsid w:val="00567580"/>
    <w:rsid w:val="00574D60"/>
    <w:rsid w:val="00576A37"/>
    <w:rsid w:val="00581AC5"/>
    <w:rsid w:val="00581FBD"/>
    <w:rsid w:val="0058292B"/>
    <w:rsid w:val="00582B45"/>
    <w:rsid w:val="00586BCC"/>
    <w:rsid w:val="00590E85"/>
    <w:rsid w:val="00595849"/>
    <w:rsid w:val="0059679C"/>
    <w:rsid w:val="00597BEF"/>
    <w:rsid w:val="005A2D5A"/>
    <w:rsid w:val="005A3408"/>
    <w:rsid w:val="005A354E"/>
    <w:rsid w:val="005A41D3"/>
    <w:rsid w:val="005A4998"/>
    <w:rsid w:val="005B00A3"/>
    <w:rsid w:val="005B0B97"/>
    <w:rsid w:val="005B66B2"/>
    <w:rsid w:val="005B71DE"/>
    <w:rsid w:val="005C0B24"/>
    <w:rsid w:val="005C4145"/>
    <w:rsid w:val="005C7CC3"/>
    <w:rsid w:val="005D1313"/>
    <w:rsid w:val="005D51DD"/>
    <w:rsid w:val="005D63E4"/>
    <w:rsid w:val="005E26ED"/>
    <w:rsid w:val="005E5CE5"/>
    <w:rsid w:val="005E6BD9"/>
    <w:rsid w:val="005E7785"/>
    <w:rsid w:val="005F1B65"/>
    <w:rsid w:val="005F2578"/>
    <w:rsid w:val="005F2A23"/>
    <w:rsid w:val="005F2B6B"/>
    <w:rsid w:val="005F4368"/>
    <w:rsid w:val="005F64A9"/>
    <w:rsid w:val="005F6804"/>
    <w:rsid w:val="005F6D3A"/>
    <w:rsid w:val="005F6DD5"/>
    <w:rsid w:val="005F7165"/>
    <w:rsid w:val="00605CCD"/>
    <w:rsid w:val="00606472"/>
    <w:rsid w:val="006067B7"/>
    <w:rsid w:val="00611362"/>
    <w:rsid w:val="00612682"/>
    <w:rsid w:val="006137E9"/>
    <w:rsid w:val="00614BBA"/>
    <w:rsid w:val="00615B37"/>
    <w:rsid w:val="00624220"/>
    <w:rsid w:val="00624BBD"/>
    <w:rsid w:val="00625A82"/>
    <w:rsid w:val="0062649C"/>
    <w:rsid w:val="00635C78"/>
    <w:rsid w:val="00636DB9"/>
    <w:rsid w:val="00637A36"/>
    <w:rsid w:val="0064059A"/>
    <w:rsid w:val="00644221"/>
    <w:rsid w:val="0064467E"/>
    <w:rsid w:val="0064720A"/>
    <w:rsid w:val="00650938"/>
    <w:rsid w:val="0065107A"/>
    <w:rsid w:val="006520A5"/>
    <w:rsid w:val="0065544B"/>
    <w:rsid w:val="00656685"/>
    <w:rsid w:val="006576A7"/>
    <w:rsid w:val="00657AB8"/>
    <w:rsid w:val="006639E6"/>
    <w:rsid w:val="00665E1A"/>
    <w:rsid w:val="0066656F"/>
    <w:rsid w:val="00670901"/>
    <w:rsid w:val="00671E27"/>
    <w:rsid w:val="0067694C"/>
    <w:rsid w:val="006855D7"/>
    <w:rsid w:val="00686DFC"/>
    <w:rsid w:val="006933F0"/>
    <w:rsid w:val="00694011"/>
    <w:rsid w:val="00695593"/>
    <w:rsid w:val="00697D76"/>
    <w:rsid w:val="006A1166"/>
    <w:rsid w:val="006A3DFE"/>
    <w:rsid w:val="006A699E"/>
    <w:rsid w:val="006A7571"/>
    <w:rsid w:val="006B1757"/>
    <w:rsid w:val="006B317F"/>
    <w:rsid w:val="006B76AD"/>
    <w:rsid w:val="006C13C7"/>
    <w:rsid w:val="006C19D9"/>
    <w:rsid w:val="006C2FEC"/>
    <w:rsid w:val="006C4130"/>
    <w:rsid w:val="006C6530"/>
    <w:rsid w:val="006D2FAD"/>
    <w:rsid w:val="006D59FB"/>
    <w:rsid w:val="006D7F08"/>
    <w:rsid w:val="006E03F2"/>
    <w:rsid w:val="006E123F"/>
    <w:rsid w:val="006E75E4"/>
    <w:rsid w:val="006F0DCE"/>
    <w:rsid w:val="006F1B73"/>
    <w:rsid w:val="006F23BC"/>
    <w:rsid w:val="006F2826"/>
    <w:rsid w:val="006F297A"/>
    <w:rsid w:val="006F31A1"/>
    <w:rsid w:val="006F6DA6"/>
    <w:rsid w:val="00700155"/>
    <w:rsid w:val="0070022C"/>
    <w:rsid w:val="00700D0B"/>
    <w:rsid w:val="00703681"/>
    <w:rsid w:val="0070765D"/>
    <w:rsid w:val="00713050"/>
    <w:rsid w:val="00716216"/>
    <w:rsid w:val="00723604"/>
    <w:rsid w:val="007311FE"/>
    <w:rsid w:val="00731BDE"/>
    <w:rsid w:val="00732522"/>
    <w:rsid w:val="007329ED"/>
    <w:rsid w:val="00734EB5"/>
    <w:rsid w:val="00736B43"/>
    <w:rsid w:val="007401FA"/>
    <w:rsid w:val="00740F51"/>
    <w:rsid w:val="00742A60"/>
    <w:rsid w:val="007445AA"/>
    <w:rsid w:val="00745CB3"/>
    <w:rsid w:val="007506D1"/>
    <w:rsid w:val="007525AB"/>
    <w:rsid w:val="00757956"/>
    <w:rsid w:val="007632EB"/>
    <w:rsid w:val="00764D00"/>
    <w:rsid w:val="00764D8B"/>
    <w:rsid w:val="00765D96"/>
    <w:rsid w:val="00767239"/>
    <w:rsid w:val="007752DA"/>
    <w:rsid w:val="00775839"/>
    <w:rsid w:val="00776D12"/>
    <w:rsid w:val="007775D5"/>
    <w:rsid w:val="00777DAD"/>
    <w:rsid w:val="00781AF1"/>
    <w:rsid w:val="00783223"/>
    <w:rsid w:val="00790599"/>
    <w:rsid w:val="00797010"/>
    <w:rsid w:val="0079780A"/>
    <w:rsid w:val="007A1F48"/>
    <w:rsid w:val="007A540F"/>
    <w:rsid w:val="007A7420"/>
    <w:rsid w:val="007B1167"/>
    <w:rsid w:val="007B6840"/>
    <w:rsid w:val="007B763E"/>
    <w:rsid w:val="007C6B31"/>
    <w:rsid w:val="007C73FC"/>
    <w:rsid w:val="007D1ADD"/>
    <w:rsid w:val="007D21DC"/>
    <w:rsid w:val="007D591C"/>
    <w:rsid w:val="007D5A5C"/>
    <w:rsid w:val="007E239B"/>
    <w:rsid w:val="007E47A5"/>
    <w:rsid w:val="007E7562"/>
    <w:rsid w:val="007F6481"/>
    <w:rsid w:val="007F74FC"/>
    <w:rsid w:val="007F788C"/>
    <w:rsid w:val="0080227F"/>
    <w:rsid w:val="00806BC8"/>
    <w:rsid w:val="00806FCF"/>
    <w:rsid w:val="008113C1"/>
    <w:rsid w:val="00811609"/>
    <w:rsid w:val="00813078"/>
    <w:rsid w:val="008153A0"/>
    <w:rsid w:val="00816627"/>
    <w:rsid w:val="00817787"/>
    <w:rsid w:val="00824E77"/>
    <w:rsid w:val="00825E97"/>
    <w:rsid w:val="00827373"/>
    <w:rsid w:val="00830D58"/>
    <w:rsid w:val="00830DA8"/>
    <w:rsid w:val="008326DE"/>
    <w:rsid w:val="00832C26"/>
    <w:rsid w:val="0083485F"/>
    <w:rsid w:val="008362A5"/>
    <w:rsid w:val="008369E2"/>
    <w:rsid w:val="0084098D"/>
    <w:rsid w:val="00840D38"/>
    <w:rsid w:val="00845F85"/>
    <w:rsid w:val="008462B9"/>
    <w:rsid w:val="00846CB6"/>
    <w:rsid w:val="00847E75"/>
    <w:rsid w:val="0085129B"/>
    <w:rsid w:val="00851949"/>
    <w:rsid w:val="00851B2A"/>
    <w:rsid w:val="0085236F"/>
    <w:rsid w:val="00854341"/>
    <w:rsid w:val="008545BA"/>
    <w:rsid w:val="008568AD"/>
    <w:rsid w:val="00857E01"/>
    <w:rsid w:val="0086122E"/>
    <w:rsid w:val="008738EF"/>
    <w:rsid w:val="00874A03"/>
    <w:rsid w:val="0087654C"/>
    <w:rsid w:val="008775C5"/>
    <w:rsid w:val="00880503"/>
    <w:rsid w:val="00881646"/>
    <w:rsid w:val="00882B60"/>
    <w:rsid w:val="00882BF8"/>
    <w:rsid w:val="00884A83"/>
    <w:rsid w:val="008850C7"/>
    <w:rsid w:val="008877EE"/>
    <w:rsid w:val="00887DEA"/>
    <w:rsid w:val="008932AA"/>
    <w:rsid w:val="008934F2"/>
    <w:rsid w:val="00894B4D"/>
    <w:rsid w:val="00896144"/>
    <w:rsid w:val="008976C6"/>
    <w:rsid w:val="008A52EE"/>
    <w:rsid w:val="008B0BDA"/>
    <w:rsid w:val="008B1C2A"/>
    <w:rsid w:val="008B2F12"/>
    <w:rsid w:val="008B3E31"/>
    <w:rsid w:val="008B49D8"/>
    <w:rsid w:val="008B61F5"/>
    <w:rsid w:val="008B761D"/>
    <w:rsid w:val="008C0781"/>
    <w:rsid w:val="008D02EC"/>
    <w:rsid w:val="008D329F"/>
    <w:rsid w:val="008D421E"/>
    <w:rsid w:val="008D4C59"/>
    <w:rsid w:val="008D6072"/>
    <w:rsid w:val="008E0765"/>
    <w:rsid w:val="008E0C56"/>
    <w:rsid w:val="008E0E7E"/>
    <w:rsid w:val="008E0FB2"/>
    <w:rsid w:val="008E361A"/>
    <w:rsid w:val="008F078F"/>
    <w:rsid w:val="008F5F51"/>
    <w:rsid w:val="008F6F17"/>
    <w:rsid w:val="0090202E"/>
    <w:rsid w:val="009036E8"/>
    <w:rsid w:val="009040E9"/>
    <w:rsid w:val="00904B08"/>
    <w:rsid w:val="009106A7"/>
    <w:rsid w:val="009119C4"/>
    <w:rsid w:val="0091424B"/>
    <w:rsid w:val="00916C6B"/>
    <w:rsid w:val="009224EB"/>
    <w:rsid w:val="00924CB2"/>
    <w:rsid w:val="00926491"/>
    <w:rsid w:val="009275D7"/>
    <w:rsid w:val="0093181E"/>
    <w:rsid w:val="0093183F"/>
    <w:rsid w:val="0094455D"/>
    <w:rsid w:val="00945B50"/>
    <w:rsid w:val="00945E5D"/>
    <w:rsid w:val="009462B2"/>
    <w:rsid w:val="00946982"/>
    <w:rsid w:val="00946E08"/>
    <w:rsid w:val="009471E1"/>
    <w:rsid w:val="00947923"/>
    <w:rsid w:val="009503CC"/>
    <w:rsid w:val="009606B3"/>
    <w:rsid w:val="00961550"/>
    <w:rsid w:val="00963846"/>
    <w:rsid w:val="00967E5F"/>
    <w:rsid w:val="00970E18"/>
    <w:rsid w:val="00970EAF"/>
    <w:rsid w:val="009714F1"/>
    <w:rsid w:val="00976270"/>
    <w:rsid w:val="009778A5"/>
    <w:rsid w:val="00981756"/>
    <w:rsid w:val="0099065B"/>
    <w:rsid w:val="009908A0"/>
    <w:rsid w:val="009924A6"/>
    <w:rsid w:val="009938A8"/>
    <w:rsid w:val="009A2A24"/>
    <w:rsid w:val="009A2A60"/>
    <w:rsid w:val="009A369B"/>
    <w:rsid w:val="009A6088"/>
    <w:rsid w:val="009A6810"/>
    <w:rsid w:val="009A697A"/>
    <w:rsid w:val="009A7423"/>
    <w:rsid w:val="009B1C65"/>
    <w:rsid w:val="009B2ADE"/>
    <w:rsid w:val="009B3936"/>
    <w:rsid w:val="009C1526"/>
    <w:rsid w:val="009C222E"/>
    <w:rsid w:val="009C44F6"/>
    <w:rsid w:val="009E1EE1"/>
    <w:rsid w:val="009E4937"/>
    <w:rsid w:val="009E7FEC"/>
    <w:rsid w:val="009F1242"/>
    <w:rsid w:val="009F246A"/>
    <w:rsid w:val="009F330E"/>
    <w:rsid w:val="009F43E0"/>
    <w:rsid w:val="009F48BE"/>
    <w:rsid w:val="009F48CF"/>
    <w:rsid w:val="009F692B"/>
    <w:rsid w:val="009F718D"/>
    <w:rsid w:val="009F77D7"/>
    <w:rsid w:val="009F7920"/>
    <w:rsid w:val="00A00B78"/>
    <w:rsid w:val="00A00D06"/>
    <w:rsid w:val="00A0417E"/>
    <w:rsid w:val="00A07194"/>
    <w:rsid w:val="00A13F10"/>
    <w:rsid w:val="00A15509"/>
    <w:rsid w:val="00A15670"/>
    <w:rsid w:val="00A16030"/>
    <w:rsid w:val="00A16E14"/>
    <w:rsid w:val="00A17C5B"/>
    <w:rsid w:val="00A2031F"/>
    <w:rsid w:val="00A21773"/>
    <w:rsid w:val="00A21D32"/>
    <w:rsid w:val="00A22291"/>
    <w:rsid w:val="00A238A3"/>
    <w:rsid w:val="00A31D30"/>
    <w:rsid w:val="00A33087"/>
    <w:rsid w:val="00A3344A"/>
    <w:rsid w:val="00A33534"/>
    <w:rsid w:val="00A337E7"/>
    <w:rsid w:val="00A34C5A"/>
    <w:rsid w:val="00A3569E"/>
    <w:rsid w:val="00A3779A"/>
    <w:rsid w:val="00A37F78"/>
    <w:rsid w:val="00A40642"/>
    <w:rsid w:val="00A41F4D"/>
    <w:rsid w:val="00A44B60"/>
    <w:rsid w:val="00A539DF"/>
    <w:rsid w:val="00A56E80"/>
    <w:rsid w:val="00A6179C"/>
    <w:rsid w:val="00A62599"/>
    <w:rsid w:val="00A629BD"/>
    <w:rsid w:val="00A64037"/>
    <w:rsid w:val="00A646E6"/>
    <w:rsid w:val="00A6516B"/>
    <w:rsid w:val="00A65836"/>
    <w:rsid w:val="00A6720C"/>
    <w:rsid w:val="00A70078"/>
    <w:rsid w:val="00A72947"/>
    <w:rsid w:val="00A7359D"/>
    <w:rsid w:val="00A77852"/>
    <w:rsid w:val="00A802AA"/>
    <w:rsid w:val="00A80C7D"/>
    <w:rsid w:val="00A817EA"/>
    <w:rsid w:val="00A83B10"/>
    <w:rsid w:val="00A864B7"/>
    <w:rsid w:val="00A87AC9"/>
    <w:rsid w:val="00A87D01"/>
    <w:rsid w:val="00A92013"/>
    <w:rsid w:val="00AA50A7"/>
    <w:rsid w:val="00AA60E1"/>
    <w:rsid w:val="00AA6F34"/>
    <w:rsid w:val="00AA76F5"/>
    <w:rsid w:val="00AA7B36"/>
    <w:rsid w:val="00AB23A2"/>
    <w:rsid w:val="00AB3BAB"/>
    <w:rsid w:val="00AC31E6"/>
    <w:rsid w:val="00AD0CD5"/>
    <w:rsid w:val="00AD1975"/>
    <w:rsid w:val="00AD1D33"/>
    <w:rsid w:val="00AD2B33"/>
    <w:rsid w:val="00AD2C2A"/>
    <w:rsid w:val="00AD36B9"/>
    <w:rsid w:val="00AD36BA"/>
    <w:rsid w:val="00AD634C"/>
    <w:rsid w:val="00AD7C81"/>
    <w:rsid w:val="00AE09AD"/>
    <w:rsid w:val="00AE209C"/>
    <w:rsid w:val="00AE560A"/>
    <w:rsid w:val="00AE6819"/>
    <w:rsid w:val="00AE74F5"/>
    <w:rsid w:val="00AF0F9D"/>
    <w:rsid w:val="00AF2108"/>
    <w:rsid w:val="00AF428E"/>
    <w:rsid w:val="00AF584B"/>
    <w:rsid w:val="00B0063D"/>
    <w:rsid w:val="00B06BED"/>
    <w:rsid w:val="00B06E0E"/>
    <w:rsid w:val="00B127FB"/>
    <w:rsid w:val="00B12E79"/>
    <w:rsid w:val="00B1531B"/>
    <w:rsid w:val="00B15ED3"/>
    <w:rsid w:val="00B17F8E"/>
    <w:rsid w:val="00B21FB1"/>
    <w:rsid w:val="00B22CD5"/>
    <w:rsid w:val="00B27FCE"/>
    <w:rsid w:val="00B27FF0"/>
    <w:rsid w:val="00B30623"/>
    <w:rsid w:val="00B3232A"/>
    <w:rsid w:val="00B35455"/>
    <w:rsid w:val="00B3650C"/>
    <w:rsid w:val="00B40B5A"/>
    <w:rsid w:val="00B47400"/>
    <w:rsid w:val="00B47616"/>
    <w:rsid w:val="00B47E50"/>
    <w:rsid w:val="00B50EF5"/>
    <w:rsid w:val="00B53C03"/>
    <w:rsid w:val="00B53DDC"/>
    <w:rsid w:val="00B65C3B"/>
    <w:rsid w:val="00B65E3A"/>
    <w:rsid w:val="00B71B89"/>
    <w:rsid w:val="00B7309A"/>
    <w:rsid w:val="00B735EB"/>
    <w:rsid w:val="00B772D6"/>
    <w:rsid w:val="00B8388D"/>
    <w:rsid w:val="00B86BCC"/>
    <w:rsid w:val="00B92FE5"/>
    <w:rsid w:val="00B94BAC"/>
    <w:rsid w:val="00BA0C20"/>
    <w:rsid w:val="00BA15D3"/>
    <w:rsid w:val="00BA38BE"/>
    <w:rsid w:val="00BA4B9D"/>
    <w:rsid w:val="00BA4CF3"/>
    <w:rsid w:val="00BA4E48"/>
    <w:rsid w:val="00BA5755"/>
    <w:rsid w:val="00BA640C"/>
    <w:rsid w:val="00BA7C49"/>
    <w:rsid w:val="00BB01B3"/>
    <w:rsid w:val="00BB0C79"/>
    <w:rsid w:val="00BB273B"/>
    <w:rsid w:val="00BB426B"/>
    <w:rsid w:val="00BB77F7"/>
    <w:rsid w:val="00BB7927"/>
    <w:rsid w:val="00BC0A6B"/>
    <w:rsid w:val="00BC59CD"/>
    <w:rsid w:val="00BC64FB"/>
    <w:rsid w:val="00BC653D"/>
    <w:rsid w:val="00BC6CB1"/>
    <w:rsid w:val="00BD3023"/>
    <w:rsid w:val="00BE100C"/>
    <w:rsid w:val="00BE2146"/>
    <w:rsid w:val="00BE799E"/>
    <w:rsid w:val="00BE7C34"/>
    <w:rsid w:val="00BF3927"/>
    <w:rsid w:val="00BF48DC"/>
    <w:rsid w:val="00BF5E92"/>
    <w:rsid w:val="00C04457"/>
    <w:rsid w:val="00C04C4D"/>
    <w:rsid w:val="00C05113"/>
    <w:rsid w:val="00C1206D"/>
    <w:rsid w:val="00C144B5"/>
    <w:rsid w:val="00C14C60"/>
    <w:rsid w:val="00C1530D"/>
    <w:rsid w:val="00C15749"/>
    <w:rsid w:val="00C15BBC"/>
    <w:rsid w:val="00C17E84"/>
    <w:rsid w:val="00C20606"/>
    <w:rsid w:val="00C217A9"/>
    <w:rsid w:val="00C329D2"/>
    <w:rsid w:val="00C334BF"/>
    <w:rsid w:val="00C342BA"/>
    <w:rsid w:val="00C350E1"/>
    <w:rsid w:val="00C35351"/>
    <w:rsid w:val="00C36E24"/>
    <w:rsid w:val="00C370C5"/>
    <w:rsid w:val="00C42E81"/>
    <w:rsid w:val="00C43465"/>
    <w:rsid w:val="00C43CB4"/>
    <w:rsid w:val="00C43CCA"/>
    <w:rsid w:val="00C50D24"/>
    <w:rsid w:val="00C54898"/>
    <w:rsid w:val="00C5508B"/>
    <w:rsid w:val="00C55551"/>
    <w:rsid w:val="00C567AE"/>
    <w:rsid w:val="00C614A3"/>
    <w:rsid w:val="00C61B2E"/>
    <w:rsid w:val="00C62645"/>
    <w:rsid w:val="00C642E9"/>
    <w:rsid w:val="00C66810"/>
    <w:rsid w:val="00C67781"/>
    <w:rsid w:val="00C73517"/>
    <w:rsid w:val="00C73626"/>
    <w:rsid w:val="00C73D54"/>
    <w:rsid w:val="00C8256A"/>
    <w:rsid w:val="00C84763"/>
    <w:rsid w:val="00C87D24"/>
    <w:rsid w:val="00C87DB5"/>
    <w:rsid w:val="00C9441F"/>
    <w:rsid w:val="00CB2857"/>
    <w:rsid w:val="00CB4B1E"/>
    <w:rsid w:val="00CB536D"/>
    <w:rsid w:val="00CC0635"/>
    <w:rsid w:val="00CC1B3C"/>
    <w:rsid w:val="00CC2CE2"/>
    <w:rsid w:val="00CC3A25"/>
    <w:rsid w:val="00CC4BF5"/>
    <w:rsid w:val="00CC762A"/>
    <w:rsid w:val="00CD46F2"/>
    <w:rsid w:val="00CD52CE"/>
    <w:rsid w:val="00CD66EC"/>
    <w:rsid w:val="00CD72B0"/>
    <w:rsid w:val="00CE19C0"/>
    <w:rsid w:val="00CE318F"/>
    <w:rsid w:val="00CF7F3B"/>
    <w:rsid w:val="00D0353B"/>
    <w:rsid w:val="00D0382D"/>
    <w:rsid w:val="00D059CB"/>
    <w:rsid w:val="00D07D84"/>
    <w:rsid w:val="00D11D6A"/>
    <w:rsid w:val="00D1320C"/>
    <w:rsid w:val="00D1459D"/>
    <w:rsid w:val="00D16AC0"/>
    <w:rsid w:val="00D214DB"/>
    <w:rsid w:val="00D25648"/>
    <w:rsid w:val="00D25D5B"/>
    <w:rsid w:val="00D26D87"/>
    <w:rsid w:val="00D311F2"/>
    <w:rsid w:val="00D3187B"/>
    <w:rsid w:val="00D42AD9"/>
    <w:rsid w:val="00D45335"/>
    <w:rsid w:val="00D568B1"/>
    <w:rsid w:val="00D5725D"/>
    <w:rsid w:val="00D61936"/>
    <w:rsid w:val="00D62230"/>
    <w:rsid w:val="00D650A2"/>
    <w:rsid w:val="00D65203"/>
    <w:rsid w:val="00D65645"/>
    <w:rsid w:val="00D67EE5"/>
    <w:rsid w:val="00D73FB5"/>
    <w:rsid w:val="00D74310"/>
    <w:rsid w:val="00D74556"/>
    <w:rsid w:val="00D760C2"/>
    <w:rsid w:val="00D82734"/>
    <w:rsid w:val="00D82F32"/>
    <w:rsid w:val="00D83CAA"/>
    <w:rsid w:val="00D8607C"/>
    <w:rsid w:val="00D86A80"/>
    <w:rsid w:val="00D9245A"/>
    <w:rsid w:val="00D9359D"/>
    <w:rsid w:val="00DA1E30"/>
    <w:rsid w:val="00DA27A6"/>
    <w:rsid w:val="00DA2BBA"/>
    <w:rsid w:val="00DB43D0"/>
    <w:rsid w:val="00DB45AC"/>
    <w:rsid w:val="00DB73B5"/>
    <w:rsid w:val="00DC64CE"/>
    <w:rsid w:val="00DD1CEF"/>
    <w:rsid w:val="00DD5256"/>
    <w:rsid w:val="00DD56C2"/>
    <w:rsid w:val="00DE71A2"/>
    <w:rsid w:val="00DE7474"/>
    <w:rsid w:val="00DF098C"/>
    <w:rsid w:val="00DF3E65"/>
    <w:rsid w:val="00E01097"/>
    <w:rsid w:val="00E03F92"/>
    <w:rsid w:val="00E0497B"/>
    <w:rsid w:val="00E071CD"/>
    <w:rsid w:val="00E1137D"/>
    <w:rsid w:val="00E11D1D"/>
    <w:rsid w:val="00E12B2F"/>
    <w:rsid w:val="00E12D8E"/>
    <w:rsid w:val="00E179B4"/>
    <w:rsid w:val="00E202ED"/>
    <w:rsid w:val="00E2264B"/>
    <w:rsid w:val="00E24955"/>
    <w:rsid w:val="00E31A97"/>
    <w:rsid w:val="00E32B5B"/>
    <w:rsid w:val="00E33C2A"/>
    <w:rsid w:val="00E34976"/>
    <w:rsid w:val="00E3510C"/>
    <w:rsid w:val="00E353DE"/>
    <w:rsid w:val="00E36652"/>
    <w:rsid w:val="00E36FE7"/>
    <w:rsid w:val="00E37CA3"/>
    <w:rsid w:val="00E37CBD"/>
    <w:rsid w:val="00E400E5"/>
    <w:rsid w:val="00E40B59"/>
    <w:rsid w:val="00E43CE5"/>
    <w:rsid w:val="00E477C6"/>
    <w:rsid w:val="00E50050"/>
    <w:rsid w:val="00E503B0"/>
    <w:rsid w:val="00E50BF0"/>
    <w:rsid w:val="00E5244B"/>
    <w:rsid w:val="00E53C0A"/>
    <w:rsid w:val="00E54AEE"/>
    <w:rsid w:val="00E62E9A"/>
    <w:rsid w:val="00E661E4"/>
    <w:rsid w:val="00E70EA2"/>
    <w:rsid w:val="00E72B14"/>
    <w:rsid w:val="00E7335E"/>
    <w:rsid w:val="00E74934"/>
    <w:rsid w:val="00E76B2E"/>
    <w:rsid w:val="00E800EB"/>
    <w:rsid w:val="00E858C8"/>
    <w:rsid w:val="00E85F3B"/>
    <w:rsid w:val="00E91EDF"/>
    <w:rsid w:val="00E93DB8"/>
    <w:rsid w:val="00E93FB4"/>
    <w:rsid w:val="00E9606A"/>
    <w:rsid w:val="00E96A52"/>
    <w:rsid w:val="00E97125"/>
    <w:rsid w:val="00EA17D2"/>
    <w:rsid w:val="00EA1823"/>
    <w:rsid w:val="00EA3AF1"/>
    <w:rsid w:val="00EB2262"/>
    <w:rsid w:val="00EB6DAC"/>
    <w:rsid w:val="00EC0240"/>
    <w:rsid w:val="00EC0F7D"/>
    <w:rsid w:val="00EC4839"/>
    <w:rsid w:val="00EC5A6D"/>
    <w:rsid w:val="00EC5B85"/>
    <w:rsid w:val="00EC6287"/>
    <w:rsid w:val="00ED0AB8"/>
    <w:rsid w:val="00ED0C5C"/>
    <w:rsid w:val="00ED17E1"/>
    <w:rsid w:val="00ED22CD"/>
    <w:rsid w:val="00ED6361"/>
    <w:rsid w:val="00EE0804"/>
    <w:rsid w:val="00EE11CA"/>
    <w:rsid w:val="00EE1D80"/>
    <w:rsid w:val="00EE54B3"/>
    <w:rsid w:val="00EE582B"/>
    <w:rsid w:val="00EF1508"/>
    <w:rsid w:val="00EF1A33"/>
    <w:rsid w:val="00EF30F3"/>
    <w:rsid w:val="00EF5B6E"/>
    <w:rsid w:val="00EF5F80"/>
    <w:rsid w:val="00EF6E47"/>
    <w:rsid w:val="00F05C8F"/>
    <w:rsid w:val="00F10B82"/>
    <w:rsid w:val="00F110A2"/>
    <w:rsid w:val="00F1144A"/>
    <w:rsid w:val="00F11758"/>
    <w:rsid w:val="00F11C6C"/>
    <w:rsid w:val="00F13233"/>
    <w:rsid w:val="00F1549B"/>
    <w:rsid w:val="00F21417"/>
    <w:rsid w:val="00F22A94"/>
    <w:rsid w:val="00F23D30"/>
    <w:rsid w:val="00F31723"/>
    <w:rsid w:val="00F31D2F"/>
    <w:rsid w:val="00F355C4"/>
    <w:rsid w:val="00F40140"/>
    <w:rsid w:val="00F4183B"/>
    <w:rsid w:val="00F477EB"/>
    <w:rsid w:val="00F5749C"/>
    <w:rsid w:val="00F57942"/>
    <w:rsid w:val="00F57D11"/>
    <w:rsid w:val="00F630C4"/>
    <w:rsid w:val="00F672F0"/>
    <w:rsid w:val="00F70454"/>
    <w:rsid w:val="00F7059A"/>
    <w:rsid w:val="00F70C5A"/>
    <w:rsid w:val="00F71844"/>
    <w:rsid w:val="00F74239"/>
    <w:rsid w:val="00F7515B"/>
    <w:rsid w:val="00F7742D"/>
    <w:rsid w:val="00F80B47"/>
    <w:rsid w:val="00F81422"/>
    <w:rsid w:val="00F85F5F"/>
    <w:rsid w:val="00F87AF3"/>
    <w:rsid w:val="00F91B7B"/>
    <w:rsid w:val="00F91C9D"/>
    <w:rsid w:val="00F966AD"/>
    <w:rsid w:val="00FA15D1"/>
    <w:rsid w:val="00FA4194"/>
    <w:rsid w:val="00FA4D6F"/>
    <w:rsid w:val="00FA6550"/>
    <w:rsid w:val="00FA69AD"/>
    <w:rsid w:val="00FA6E13"/>
    <w:rsid w:val="00FB0401"/>
    <w:rsid w:val="00FB2733"/>
    <w:rsid w:val="00FB2D4C"/>
    <w:rsid w:val="00FB4A2D"/>
    <w:rsid w:val="00FC0798"/>
    <w:rsid w:val="00FC67C3"/>
    <w:rsid w:val="00FC6974"/>
    <w:rsid w:val="00FC70BB"/>
    <w:rsid w:val="00FC74E0"/>
    <w:rsid w:val="00FD056B"/>
    <w:rsid w:val="00FD1F3D"/>
    <w:rsid w:val="00FD2A41"/>
    <w:rsid w:val="00FD51A2"/>
    <w:rsid w:val="00FD6664"/>
    <w:rsid w:val="00FE1029"/>
    <w:rsid w:val="00FE6639"/>
    <w:rsid w:val="00FF0AB6"/>
    <w:rsid w:val="00FF2351"/>
    <w:rsid w:val="00FF3A03"/>
    <w:rsid w:val="00FF520B"/>
    <w:rsid w:val="00FF667A"/>
    <w:rsid w:val="07A142D8"/>
    <w:rsid w:val="0BA46BD4"/>
    <w:rsid w:val="0BC1792B"/>
    <w:rsid w:val="2A316BF1"/>
    <w:rsid w:val="2C592DFD"/>
    <w:rsid w:val="2C8A4B49"/>
    <w:rsid w:val="33E76484"/>
    <w:rsid w:val="3ADD2837"/>
    <w:rsid w:val="3DC125E0"/>
    <w:rsid w:val="414F532E"/>
    <w:rsid w:val="4371549F"/>
    <w:rsid w:val="46035FFB"/>
    <w:rsid w:val="4AE05DCB"/>
    <w:rsid w:val="4B3F2776"/>
    <w:rsid w:val="50EF0F13"/>
    <w:rsid w:val="5FB72A3D"/>
    <w:rsid w:val="65E44A25"/>
    <w:rsid w:val="7DA928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24"/>
    <w:qFormat/>
    <w:uiPriority w:val="0"/>
    <w:pPr>
      <w:keepNext/>
      <w:keepLines/>
      <w:spacing w:before="260" w:after="260" w:line="416" w:lineRule="auto"/>
      <w:outlineLvl w:val="1"/>
    </w:pPr>
    <w:rPr>
      <w:rFonts w:ascii="Arial" w:hAnsi="Arial" w:eastAsia="黑体"/>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19"/>
    <w:qFormat/>
    <w:uiPriority w:val="0"/>
    <w:pPr>
      <w:jc w:val="left"/>
    </w:pPr>
  </w:style>
  <w:style w:type="paragraph" w:styleId="4">
    <w:name w:val="Body Text Indent"/>
    <w:basedOn w:val="1"/>
    <w:link w:val="18"/>
    <w:qFormat/>
    <w:uiPriority w:val="0"/>
    <w:pPr>
      <w:ind w:firstLine="420" w:firstLineChars="200"/>
    </w:pPr>
  </w:style>
  <w:style w:type="paragraph" w:styleId="5">
    <w:name w:val="Balloon Text"/>
    <w:basedOn w:val="1"/>
    <w:link w:val="21"/>
    <w:qFormat/>
    <w:uiPriority w:val="0"/>
    <w:rPr>
      <w:sz w:val="18"/>
      <w:szCs w:val="18"/>
    </w:rPr>
  </w:style>
  <w:style w:type="paragraph" w:styleId="6">
    <w:name w:val="footer"/>
    <w:basedOn w:val="1"/>
    <w:link w:val="23"/>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tabs>
        <w:tab w:val="right" w:leader="dot" w:pos="8296"/>
      </w:tabs>
      <w:spacing w:line="480" w:lineRule="auto"/>
      <w:ind w:firstLine="480" w:firstLineChars="200"/>
      <w:jc w:val="distribute"/>
    </w:pPr>
  </w:style>
  <w:style w:type="paragraph" w:styleId="9">
    <w:name w:val="toc 2"/>
    <w:basedOn w:val="1"/>
    <w:next w:val="1"/>
    <w:qFormat/>
    <w:uiPriority w:val="39"/>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1">
    <w:name w:val="annotation subject"/>
    <w:basedOn w:val="3"/>
    <w:next w:val="3"/>
    <w:link w:val="20"/>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page number"/>
    <w:qFormat/>
    <w:uiPriority w:val="0"/>
  </w:style>
  <w:style w:type="character" w:styleId="16">
    <w:name w:val="Hyperlink"/>
    <w:qFormat/>
    <w:uiPriority w:val="99"/>
    <w:rPr>
      <w:color w:val="0000FF"/>
      <w:u w:val="single"/>
    </w:rPr>
  </w:style>
  <w:style w:type="character" w:styleId="17">
    <w:name w:val="annotation reference"/>
    <w:basedOn w:val="14"/>
    <w:qFormat/>
    <w:uiPriority w:val="0"/>
    <w:rPr>
      <w:sz w:val="21"/>
      <w:szCs w:val="21"/>
    </w:rPr>
  </w:style>
  <w:style w:type="character" w:customStyle="1" w:styleId="18">
    <w:name w:val="正文文本缩进 Char"/>
    <w:link w:val="4"/>
    <w:qFormat/>
    <w:uiPriority w:val="0"/>
    <w:rPr>
      <w:kern w:val="2"/>
      <w:sz w:val="21"/>
      <w:szCs w:val="24"/>
    </w:rPr>
  </w:style>
  <w:style w:type="character" w:customStyle="1" w:styleId="19">
    <w:name w:val="批注文字 Char"/>
    <w:link w:val="3"/>
    <w:qFormat/>
    <w:uiPriority w:val="0"/>
    <w:rPr>
      <w:kern w:val="2"/>
      <w:sz w:val="21"/>
      <w:szCs w:val="24"/>
    </w:rPr>
  </w:style>
  <w:style w:type="character" w:customStyle="1" w:styleId="20">
    <w:name w:val="批注主题 Char"/>
    <w:link w:val="11"/>
    <w:qFormat/>
    <w:uiPriority w:val="0"/>
    <w:rPr>
      <w:b/>
      <w:bCs/>
      <w:kern w:val="2"/>
      <w:sz w:val="21"/>
      <w:szCs w:val="24"/>
    </w:rPr>
  </w:style>
  <w:style w:type="character" w:customStyle="1" w:styleId="21">
    <w:name w:val="批注框文本 Char"/>
    <w:link w:val="5"/>
    <w:qFormat/>
    <w:uiPriority w:val="0"/>
    <w:rPr>
      <w:kern w:val="2"/>
      <w:sz w:val="18"/>
      <w:szCs w:val="18"/>
    </w:rPr>
  </w:style>
  <w:style w:type="character" w:customStyle="1" w:styleId="22">
    <w:name w:val="页眉 Char"/>
    <w:link w:val="7"/>
    <w:qFormat/>
    <w:uiPriority w:val="0"/>
    <w:rPr>
      <w:kern w:val="2"/>
      <w:sz w:val="18"/>
      <w:szCs w:val="18"/>
    </w:rPr>
  </w:style>
  <w:style w:type="character" w:customStyle="1" w:styleId="23">
    <w:name w:val="页脚 Char"/>
    <w:link w:val="6"/>
    <w:qFormat/>
    <w:uiPriority w:val="0"/>
    <w:rPr>
      <w:kern w:val="2"/>
      <w:sz w:val="18"/>
      <w:szCs w:val="18"/>
    </w:rPr>
  </w:style>
  <w:style w:type="character" w:customStyle="1" w:styleId="24">
    <w:name w:val="标题 2 Char"/>
    <w:link w:val="2"/>
    <w:qFormat/>
    <w:uiPriority w:val="0"/>
    <w:rPr>
      <w:rFonts w:ascii="Arial" w:hAnsi="Arial" w:eastAsia="黑体"/>
      <w:b/>
      <w:bCs/>
      <w:kern w:val="2"/>
      <w:sz w:val="32"/>
      <w:szCs w:val="32"/>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6">
    <w:name w:val="List Paragraph"/>
    <w:basedOn w:val="1"/>
    <w:qFormat/>
    <w:uiPriority w:val="34"/>
    <w:pPr>
      <w:ind w:firstLine="420" w:firstLineChars="200"/>
    </w:p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character" w:customStyle="1" w:styleId="28">
    <w:name w:val="样式1"/>
    <w:basedOn w:val="17"/>
    <w:qFormat/>
    <w:uiPriority w:val="0"/>
    <w:rPr>
      <w:rFonts w:ascii="Calibri" w:hAnsi="Calibri"/>
      <w:sz w:val="24"/>
    </w:rPr>
  </w:style>
  <w:style w:type="paragraph" w:customStyle="1" w:styleId="2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a2aea6-6c0b-428b-8f83-197e6d6bd314}"/>
        <w:style w:val=""/>
        <w:category>
          <w:name w:val="常规"/>
          <w:gallery w:val="placeholder"/>
        </w:category>
        <w:types>
          <w:type w:val="bbPlcHdr"/>
        </w:types>
        <w:behaviors>
          <w:behavior w:val="content"/>
        </w:behaviors>
        <w:description w:val=""/>
        <w:guid w:val="{59a2aea6-6c0b-428b-8f83-197e6d6bd314}"/>
      </w:docPartPr>
      <w:docPartBody>
        <w:p>
          <w:r>
            <w:rPr>
              <w:color w:val="808080"/>
            </w:rPr>
            <w:t>单击此处输入文字。</w:t>
          </w:r>
        </w:p>
      </w:docPartBody>
    </w:docPart>
    <w:docPart>
      <w:docPartPr>
        <w:name w:val="{907a0ce1-b588-49c2-a9aa-79e3fc3955a6}"/>
        <w:style w:val=""/>
        <w:category>
          <w:name w:val="常规"/>
          <w:gallery w:val="placeholder"/>
        </w:category>
        <w:types>
          <w:type w:val="bbPlcHdr"/>
        </w:types>
        <w:behaviors>
          <w:behavior w:val="content"/>
        </w:behaviors>
        <w:description w:val=""/>
        <w:guid w:val="{907a0ce1-b588-49c2-a9aa-79e3fc3955a6}"/>
      </w:docPartPr>
      <w:docPartBody>
        <w:p>
          <w:r>
            <w:rPr>
              <w:color w:val="808080"/>
            </w:rPr>
            <w:t>单击此处输入文字。</w:t>
          </w:r>
        </w:p>
      </w:docPartBody>
    </w:docPart>
    <w:docPart>
      <w:docPartPr>
        <w:name w:val="{762211c4-6436-4528-8faa-47cb9eb9c24f}"/>
        <w:style w:val=""/>
        <w:category>
          <w:name w:val="常规"/>
          <w:gallery w:val="placeholder"/>
        </w:category>
        <w:types>
          <w:type w:val="bbPlcHdr"/>
        </w:types>
        <w:behaviors>
          <w:behavior w:val="content"/>
        </w:behaviors>
        <w:description w:val=""/>
        <w:guid w:val="{762211c4-6436-4528-8faa-47cb9eb9c24f}"/>
      </w:docPartPr>
      <w:docPartBody>
        <w:p>
          <w:r>
            <w:rPr>
              <w:color w:val="808080"/>
            </w:rPr>
            <w:t>单击此处输入文字。</w:t>
          </w:r>
        </w:p>
      </w:docPartBody>
    </w:docPart>
    <w:docPart>
      <w:docPartPr>
        <w:name w:val="{d9b9e8eb-6bd8-4c7d-b5f8-dfadb99016a4}"/>
        <w:style w:val=""/>
        <w:category>
          <w:name w:val="常规"/>
          <w:gallery w:val="placeholder"/>
        </w:category>
        <w:types>
          <w:type w:val="bbPlcHdr"/>
        </w:types>
        <w:behaviors>
          <w:behavior w:val="content"/>
        </w:behaviors>
        <w:description w:val=""/>
        <w:guid w:val="{d9b9e8eb-6bd8-4c7d-b5f8-dfadb99016a4}"/>
      </w:docPartPr>
      <w:docPartBody>
        <w:p>
          <w:r>
            <w:rPr>
              <w:color w:val="808080"/>
            </w:rPr>
            <w:t>单击此处输入文字。</w:t>
          </w:r>
        </w:p>
      </w:docPartBody>
    </w:docPart>
    <w:docPart>
      <w:docPartPr>
        <w:name w:val="{3852ab9d-4764-465a-bce4-d55b8b0ed951}"/>
        <w:style w:val=""/>
        <w:category>
          <w:name w:val="常规"/>
          <w:gallery w:val="placeholder"/>
        </w:category>
        <w:types>
          <w:type w:val="bbPlcHdr"/>
        </w:types>
        <w:behaviors>
          <w:behavior w:val="content"/>
        </w:behaviors>
        <w:description w:val=""/>
        <w:guid w:val="{3852ab9d-4764-465a-bce4-d55b8b0ed951}"/>
      </w:docPartPr>
      <w:docPartBody>
        <w:p>
          <w:r>
            <w:rPr>
              <w:color w:val="808080"/>
            </w:rPr>
            <w:t>单击此处输入文字。</w:t>
          </w:r>
        </w:p>
      </w:docPartBody>
    </w:docPart>
    <w:docPart>
      <w:docPartPr>
        <w:name w:val="{6a722cbd-ea98-4c80-8558-5c6bdbb6d18d}"/>
        <w:style w:val=""/>
        <w:category>
          <w:name w:val="常规"/>
          <w:gallery w:val="placeholder"/>
        </w:category>
        <w:types>
          <w:type w:val="bbPlcHdr"/>
        </w:types>
        <w:behaviors>
          <w:behavior w:val="content"/>
        </w:behaviors>
        <w:description w:val=""/>
        <w:guid w:val="{6a722cbd-ea98-4c80-8558-5c6bdbb6d18d}"/>
      </w:docPartPr>
      <w:docPartBody>
        <w:p>
          <w:r>
            <w:rPr>
              <w:color w:val="808080"/>
            </w:rPr>
            <w:t>单击此处输入文字。</w:t>
          </w:r>
        </w:p>
      </w:docPartBody>
    </w:docPart>
    <w:docPart>
      <w:docPartPr>
        <w:name w:val="{7c635654-e5b6-45fb-a195-06ccb3f36c66}"/>
        <w:style w:val=""/>
        <w:category>
          <w:name w:val="常规"/>
          <w:gallery w:val="placeholder"/>
        </w:category>
        <w:types>
          <w:type w:val="bbPlcHdr"/>
        </w:types>
        <w:behaviors>
          <w:behavior w:val="content"/>
        </w:behaviors>
        <w:description w:val=""/>
        <w:guid w:val="{7c635654-e5b6-45fb-a195-06ccb3f36c66}"/>
      </w:docPartPr>
      <w:docPartBody>
        <w:p>
          <w:r>
            <w:rPr>
              <w:color w:val="808080"/>
            </w:rPr>
            <w:t>单击此处输入文字。</w:t>
          </w:r>
        </w:p>
      </w:docPartBody>
    </w:docPart>
    <w:docPart>
      <w:docPartPr>
        <w:name w:val="{0b4aa692-0015-4e69-abbd-003ad988ffa4}"/>
        <w:style w:val=""/>
        <w:category>
          <w:name w:val="常规"/>
          <w:gallery w:val="placeholder"/>
        </w:category>
        <w:types>
          <w:type w:val="bbPlcHdr"/>
        </w:types>
        <w:behaviors>
          <w:behavior w:val="content"/>
        </w:behaviors>
        <w:description w:val=""/>
        <w:guid w:val="{0b4aa692-0015-4e69-abbd-003ad988ffa4}"/>
      </w:docPartPr>
      <w:docPartBody>
        <w:p>
          <w:r>
            <w:rPr>
              <w:color w:val="808080"/>
            </w:rPr>
            <w:t>单击此处输入文字。</w:t>
          </w:r>
        </w:p>
      </w:docPartBody>
    </w:docPart>
    <w:docPart>
      <w:docPartPr>
        <w:name w:val="{4ae53a8f-b082-40cf-9760-d0d4a213b974}"/>
        <w:style w:val=""/>
        <w:category>
          <w:name w:val="常规"/>
          <w:gallery w:val="placeholder"/>
        </w:category>
        <w:types>
          <w:type w:val="bbPlcHdr"/>
        </w:types>
        <w:behaviors>
          <w:behavior w:val="content"/>
        </w:behaviors>
        <w:description w:val=""/>
        <w:guid w:val="{4ae53a8f-b082-40cf-9760-d0d4a213b974}"/>
      </w:docPartPr>
      <w:docPartBody>
        <w:p>
          <w:r>
            <w:rPr>
              <w:color w:val="808080"/>
            </w:rPr>
            <w:t>单击此处输入文字。</w:t>
          </w:r>
        </w:p>
      </w:docPartBody>
    </w:docPart>
    <w:docPart>
      <w:docPartPr>
        <w:name w:val="{92164be2-a616-486d-838e-a6e704ef0250}"/>
        <w:style w:val=""/>
        <w:category>
          <w:name w:val="常规"/>
          <w:gallery w:val="placeholder"/>
        </w:category>
        <w:types>
          <w:type w:val="bbPlcHdr"/>
        </w:types>
        <w:behaviors>
          <w:behavior w:val="content"/>
        </w:behaviors>
        <w:description w:val=""/>
        <w:guid w:val="{92164be2-a616-486d-838e-a6e704ef0250}"/>
      </w:docPartPr>
      <w:docPartBody>
        <w:p>
          <w:r>
            <w:rPr>
              <w:color w:val="808080"/>
            </w:rPr>
            <w:t>单击此处输入文字。</w:t>
          </w:r>
        </w:p>
      </w:docPartBody>
    </w:docPart>
    <w:docPart>
      <w:docPartPr>
        <w:name w:val="{89e17d3f-6c94-47c6-9c04-c8b04b1c214a}"/>
        <w:style w:val=""/>
        <w:category>
          <w:name w:val="常规"/>
          <w:gallery w:val="placeholder"/>
        </w:category>
        <w:types>
          <w:type w:val="bbPlcHdr"/>
        </w:types>
        <w:behaviors>
          <w:behavior w:val="content"/>
        </w:behaviors>
        <w:description w:val=""/>
        <w:guid w:val="{89e17d3f-6c94-47c6-9c04-c8b04b1c214a}"/>
      </w:docPartPr>
      <w:docPartBody>
        <w:p>
          <w:r>
            <w:rPr>
              <w:color w:val="808080"/>
            </w:rPr>
            <w:t>单击此处输入文字。</w:t>
          </w:r>
        </w:p>
      </w:docPartBody>
    </w:docPart>
    <w:docPart>
      <w:docPartPr>
        <w:name w:val="{fb94f275-3503-4fbf-bc53-2ea5d0d2ce9a}"/>
        <w:style w:val=""/>
        <w:category>
          <w:name w:val="常规"/>
          <w:gallery w:val="placeholder"/>
        </w:category>
        <w:types>
          <w:type w:val="bbPlcHdr"/>
        </w:types>
        <w:behaviors>
          <w:behavior w:val="content"/>
        </w:behaviors>
        <w:description w:val=""/>
        <w:guid w:val="{fb94f275-3503-4fbf-bc53-2ea5d0d2ce9a}"/>
      </w:docPartPr>
      <w:docPartBody>
        <w:p>
          <w:r>
            <w:rPr>
              <w:color w:val="808080"/>
            </w:rPr>
            <w:t>单击此处输入文字。</w:t>
          </w:r>
        </w:p>
      </w:docPartBody>
    </w:docPart>
    <w:docPart>
      <w:docPartPr>
        <w:name w:val="{2d205c48-dfd0-473e-b81e-7cadff8b2b21}"/>
        <w:style w:val=""/>
        <w:category>
          <w:name w:val="常规"/>
          <w:gallery w:val="placeholder"/>
        </w:category>
        <w:types>
          <w:type w:val="bbPlcHdr"/>
        </w:types>
        <w:behaviors>
          <w:behavior w:val="content"/>
        </w:behaviors>
        <w:description w:val=""/>
        <w:guid w:val="{2d205c48-dfd0-473e-b81e-7cadff8b2b21}"/>
      </w:docPartPr>
      <w:docPartBody>
        <w:p>
          <w:r>
            <w:rPr>
              <w:color w:val="808080"/>
            </w:rPr>
            <w:t>单击此处输入文字。</w:t>
          </w:r>
        </w:p>
      </w:docPartBody>
    </w:docPart>
    <w:docPart>
      <w:docPartPr>
        <w:name w:val="{abacf97e-422c-4a11-89f9-058a10165043}"/>
        <w:style w:val=""/>
        <w:category>
          <w:name w:val="常规"/>
          <w:gallery w:val="placeholder"/>
        </w:category>
        <w:types>
          <w:type w:val="bbPlcHdr"/>
        </w:types>
        <w:behaviors>
          <w:behavior w:val="content"/>
        </w:behaviors>
        <w:description w:val=""/>
        <w:guid w:val="{abacf97e-422c-4a11-89f9-058a101650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154</Words>
  <Characters>878</Characters>
  <Lines>7</Lines>
  <Paragraphs>2</Paragraphs>
  <TotalTime>15</TotalTime>
  <ScaleCrop>false</ScaleCrop>
  <LinksUpToDate>false</LinksUpToDate>
  <CharactersWithSpaces>1030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2019-05-05T23:44:00Z</dcterms:created>
  <dc:creator>王闯</dc:creator>
  <cp:lastModifiedBy>才妮儿</cp:lastModifiedBy>
  <dcterms:modified xsi:type="dcterms:W3CDTF">2019-05-31T10:53:54Z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