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ARTICLES PAYFIT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Contenus RH/Paie produits par le pipeline SEO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━━━━━━━━━━━━━━━━━━━━━━━━━━━━━━━━━━━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Congé naissance 2026 : obligations de l'employeur et checklist RH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Congés / RH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PPV 2026 : montant, exonérations et comparaison avec une augmentation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Paie / Fiscalité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Coût salarié 2026 : calcul, charges patronales et RGDU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Paie / Charges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Mars 2026 — Pipeline SEO/GEO PayFit</w:t>
      </w:r>
    </w:p>
    <w:p>
      <w:r>
        <w:br w:type="page"/>
      </w:r>
    </w:p>
    <w:p>
      <w:pPr>
        <w:shd w:fill="0369A1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ARTICLE 1  ·  Congés / RH</w:t>
      </w:r>
    </w:p>
    <w:p>
      <w:pPr>
        <w:pStyle w:val="Heading1"/>
        <w:shd w:fill="1E3A5F" w:val="clear"/>
        <w:spacing w:before="0" w:after="28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Congé naissance 2026 : obligations de l'employeur et checklist RH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À retenir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Le salarié bénéficie d'un congé de naissance de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 jours ouvrables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à la charge de l'employeur, dès la naissance d'un enfant.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Le congé de paternité et d'accueil de l'enfant dure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25 jours calendaires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(28 jours en cas de naissances multiples), pris en charge par la CPAM.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Vous devez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maintenir la rémunération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durant le congé de naissance de 3 jours, sans condition d'ancienneté.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Le PLFSS 2026 prévoit des évolutions sur l'articulation de ces congés : une mise à jour de vos pratiques RH s'impose dès le 1er trimestre 2026.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 salarié annonce la naissance de son enfant. Vous devez gérer simultanément l'autorisation d'absence, la rémunération maintenue et les démarches CPAM. Ces obligations sont distinctes et non interchangeables. Congé naissance 2026 : PayFit vous explique.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Qu'est-ce que le congé de naissance ? Définition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congé de naissance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est une autorisation d'absence légale accordée au père ou au co-parent salarié à l'occasion de la naissance d'un enfant. Il est distinct du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congé de paternité et d'accueil de l'enfant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Il est encadré par l'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article L3142-4 du Code du travail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La durée est fixée à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3 jours ouvrables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Ce congé est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rémunéré par l'employeur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sans condition d'ancienneté.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👉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À noter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Certaines conventions collectives prévoient une durée plus longue. Vous devez appliquer la disposition la plus favorable au salarié.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Quels salariés sont concernés par le congé naissance 2026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Tout salarié, quelle que soit son ancienneté ou la nature de son contrat (CDI, CDD, intérim), a droit au congé de naissance. Les bénéficiaires sont 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père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du nouveau-né.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conjoint, concubin ou partenaire de PACS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de la mère.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personne liée à la mère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par un lien stable et continu avec l'enfant.</w:t>
      </w:r>
    </w:p>
    <w:p>
      <w:pPr>
        <w:spacing w:before="4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salarié doit en informer l'employeur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dans les meilleurs délais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Aucun délai de prévenance minimal n'est imposé par la loi, mais vous pouvez demander un justificatif (acte de naissance ou attestation).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Attention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Refuser ce congé ou en différer la prise sans accord du salarié constitue une faute de l'employeur.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Quelle est la rémunération à verser pendant le congé de naissance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Vous devez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maintenir intégralement la rémunération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du salarié pendant les 3 jours de congé de naissance. Ce maintien est à votre charge directe. La CPAM n'intervient pas.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📌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Exemple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 salarié rémunéré 3 000 € bruts par mois travaille en moyenne 21,67 jours ouvrables. La valeur d'une journée est de 138,48 €. Le coût employeur des 3 jours de congé naissance s'élève à 415,44 € bruts (hors charges).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Congé naissance vs congé paternité : comparatif et actions RH 2026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Ces deux congés sont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cumulables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mais obéissent à des règles distinctes. Chaque dispositif implique une action RH différente de votre part.</w:t>
      </w:r>
    </w:p>
    <w:p>
      <w:pPr>
        <w:spacing w:before="8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Congé de naissance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Congé de paternité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Durée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jours ouvrables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25 jours calendaires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(28 naissances multiples)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Prise en charge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Employeur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CPAM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(IJSS)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Délai de prise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Autour de la naissance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Dans les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 mois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suivant la naissance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Fractionnement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 fractionnable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Obligatoire : 4 jours + 21 jours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Ancienneté requise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Aucune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Action employeur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Maintenir salaire sur bulletin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Transmettre attestation de salaire CPAM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Bon à savoir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Les 4 premiers jours du congé paternité doivent être pris immédiatement après la naissance (ou la sortie de maternité). L'employeur ne peut pas s'y opposer. — Art. L1225-35 al. 2 Code du travail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Les 5 étapes RH à suivre à l'annonce d'une naissance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Recueillir la demande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du salarié et le justificatif (acte de naissance ou attestation).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Autoriser l'absence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sans délai sur les 3 jours ouvrables — aucun refus possible.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Maintenir le salaire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sur la paie du mois concerné, charge employeur.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Informer le salarié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de ses droits au congé paternité de 25 jours complémentaire.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Mettre à jour votre DSN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en déclarant les absences rémunérées du mois.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Attention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 PLFSS 2026 contient des dispositions relatives à l'évolution des congés liés à la naissance. Vérifiez les textes d'application publiés au Journal Officiel avant toute communication interne RH.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single" w:color="2563EB" w:sz="12"/>
              <w:bottom w:val="single" w:color="2563EB" w:sz="4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Gérez automatiquement les congés de vos salariés avec PayFit.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Demander une démo gratuite → /fr/demo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📅 Mis à jour le 5 mars 2026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Sources : Art. L3142-4 Code du travail ; Art. L1225-35 à L1225-37 Code du travail — ⚠️ Vérifier décrets d'application LFSS 2026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⚠️ INFORMATIONS LÉGALES — Les informations sont indicatives, basées sur la législation 2026 et susceptibles d'évoluer. Pour toute situation spécifique, consultez un expert-comptable ou juriste.</w:t>
            </w:r>
          </w:p>
        </w:tc>
      </w:tr>
    </w:tbl>
    <w:p>
      <w:r>
        <w:br w:type="page"/>
      </w:r>
    </w:p>
    <w:p>
      <w:pPr>
        <w:shd w:fill="065F46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ARTICLE 2  ·  Paie / Fiscalité</w:t>
      </w:r>
    </w:p>
    <w:p>
      <w:pPr>
        <w:pStyle w:val="Heading1"/>
        <w:shd w:fill="1E3A5F" w:val="clear"/>
        <w:spacing w:before="0" w:after="28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PPV 2026 : montant, exonérations et comparaison avec une augmentation de salaire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À retenir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Le plafond d'exonération de la PPV est de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3 000 € par salarié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(6 000 € si vous disposez d'un accord d'intéressement).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La PPV est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exonérée de toutes les cotisations sociales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patronales et salariales, dans la limite du plafond.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L'exonération d'impôt sur le revenu s'applique pour les salariés dont la rémunération brute est inférieure à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 fois le SMIC annuel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— ⚠️ À VÉRIFIER prolongation post-2026.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La PPV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n'est pas un substitut à une augmentation de salaire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: elle ne peut remplacer une prime prévue par convention collective ou contrat de travail.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prime de partage de la valeur (PPV) permet à toutes les entreprises de verser une prime exonérée de charges à leurs salariés, sous conditions. Depuis la loi du 29 novembre 2023, ce dispositif est pérennisé. PPV 2026 : PayFit vous explique.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Qu'est-ce que la prime de partage de la valeur (PPV) ? Définition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prime de partage de la valeur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est un versement facultatif de l'employeur à ses salariés. Elle bénéficie d'un régime social et fiscal avantageux, encadré par la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loi n°2023-1107 du 29 novembre 2023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(loi sur le partage de la valeur).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Elle est ouverte à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toutes les entreprises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sans condition de taille ni de résultats. Elle peut être versée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deux fois par année civile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depuis 2024.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👉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À noter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 PPV est un dispositif distinct de la participation obligatoire et de l'intéressement. Elle ne remplace aucun des deux.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Quel est le montant maximum de la PPV en 2026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montant est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librement fixé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par l'employeur. Mais les exonérations sont plafonnées :</w:t>
      </w:r>
    </w:p>
    <w:p>
      <w:pPr>
        <w:spacing w:before="8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Plafond d'exonération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Exonération IR (&lt; 3x SMIC)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Sans accord d'intéressement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3 000 €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par salarié/an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Oui (⚠️ À VÉRIFIER)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Avec accord d'intéressement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6 000 €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par salarié/an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Oui (⚠️ À VÉRIFIER)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Attention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L'exonération d'impôt sur le revenu a été instaurée pour la période 2022-2026. Vérifiez la prolongation de ce dispositif dans la loi de finances 2026 avant tout versement.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PPV vs augmentation de salaire : quelle option est la plus rentable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Choisir entre PPV et augmentation n'est pas qu'une question de montant : c'est une décision stratégique pour votre trésorerie.</w:t>
      </w:r>
    </w:p>
    <w:p>
      <w:pPr>
        <w:spacing w:before="8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PPV 3 000 €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Augmentation équivalente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Coût employeur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3 000 €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≈ 4 920 €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(brut + charges ~42 %)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Net perçu salarié (&lt; 3x SMIC)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≈ 2 714 €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(après CSG-CRDS 9,7 %)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≈ 2 714 €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nets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Économie charges employeur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≈ 1 920 €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Impact RGDU 2026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⚠️ PPV intégrée dans la base RGDU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Aucun impact spécifique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Caractère récurrent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Non (versement ponctuel)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Oui (engagement durable)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Complexité administrative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Faible (DUE suffisante)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Avenant contrat + DSN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Point de vigilance RGDU 2026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 rémunération brute + PPV ≥ 3 SMIC, la RGDU est nulle ce mois-là. Intégrez ce paramètre dans votre comparaison coût PPV vs augmentation. — Art. 18 LFSS 2025 ; Décrets n° 2025-887 et n° 2025-1446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Quelles conditions devez-vous respecter pour verser la PPV ?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Verser la PPV à tous les salariés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titulaires d'un contrat de travail (CDI, CDD) à la date de versement.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Ne pas substituer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la PPV à un élément de rémunération existant ou prévu par convention collective.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Formaliser le versement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par décision unilatérale de l'employeur (DUE).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Déclarer la prime dans votre DSN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du mois de versement.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Bon à savoir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Vous pouvez moduler le montant selon la rémunération, la classification, l'ancienneté ou la durée de présence effective.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Questions fréquentes sur la PPV 2026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La PPV est-elle obligatoire en 2026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Non. La PPV est un versement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facultatif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de l'employeur. Aucune entreprise n'est tenue de la verser, quelle que soit sa taille ou ses résultats.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Peut-on verser la PPV deux fois dans l'année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Oui. Depuis 2024, vous pouvez verser la PPV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jusqu'à deux fois par année civile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dans la limite du plafond annuel global.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La PPV compte-t-elle dans le calcul des congés payés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Non. La PPV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n'entre pas dans la base de calcul de l'indemnité de congés payés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ni dans celle des heures supplémentaires ou de l'ancienneté.</w:t>
      </w:r>
    </w:p>
    <w:p>
      <w:pPr>
        <w:spacing w:before="12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single" w:color="2563EB" w:sz="12"/>
              <w:bottom w:val="single" w:color="2563EB" w:sz="4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Simulez votre PPV 2026 et comparez avec une augmentation de salaire.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Essayer le simulateur PayFit → /fr/simulateur-ppv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📅 Mis à jour le 5 mars 2026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Sources : Loi n°2023-1107 du 29 nov. 2023 ; Loi n°2022-1158 du 16 août 2022 ; URSSAF.fr ; Art. 18 LFSS 2025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⚠️ INFORMATIONS LÉGALES — Les informations sont indicatives, basées sur la législation 2026 et susceptibles d'évoluer. Pour toute situation spécifique, consultez un expert-comptable ou juriste.</w:t>
            </w:r>
          </w:p>
        </w:tc>
      </w:tr>
    </w:tbl>
    <w:p>
      <w:r>
        <w:br w:type="page"/>
      </w:r>
    </w:p>
    <w:p>
      <w:pPr>
        <w:shd w:fill="7C2D12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ARTICLE 3  ·  Paie / Charges</w:t>
      </w:r>
    </w:p>
    <w:p>
      <w:pPr>
        <w:pStyle w:val="Heading1"/>
        <w:shd w:fill="1E3A5F" w:val="clear"/>
        <w:spacing w:before="0" w:after="28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Coût salarié 2026 : calcul, charges patronales et RGDU pour l'employeur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À retenir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La réduction Fillon est supprimée et remplacée par la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Réduction Générale Dégressive Unique (RGDU)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depuis le 1er janvier 2026 — seuil élargi à 3 SMIC.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Les taux réduits AM (7 %) et AF (3,45 %) sont supprimés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taux uniques à 13 % et 5,25 %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désormais.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La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contribution chômage passe à 4,00 %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(non plus 4,05 %).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Si vous utilisez encore des barèmes 2025, vos simulations de coût salarié sont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inexactes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 Mettez à jour vos calculs.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Recruter un salarié à 2 500 € bruts ne vous coûte pas 2 500 €. Entre les cotisations patronales, la mutuelle obligatoire et la prévoyance, le coût réel est significativement plus élevé. Coût salarié 2026 : PayFit vous explique avec les barèmes à jour.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Qu'est-ce que le coût salarié total ? Définition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coût salarié total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(ou coût du travail) est le montant que vous supportez effectivement pour employer un salarié. Il comprend 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salaire brut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versé au salarié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cotisations patronales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(part employeur des charges sociales)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cotisations obligatoires complémentaires (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mutuelle, prévoyance, retraite complémentaire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éventuelles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taxes sur les salaires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selon votre secteur</w:t>
      </w:r>
    </w:p>
    <w:p>
      <w:pPr>
        <w:spacing w:before="4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Il exclut les frais de recrutement, de formation et d'équipement.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Quelles sont les cotisations patronales en 2026 ? Tableau complet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cotisations patronales représentent en moyenne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entre 40 % et 45 % du salaire brut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selon le profil du salarié.</w:t>
      </w:r>
    </w:p>
    <w:p>
      <w:pPr>
        <w:spacing w:before="8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Cotisation patronale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Taux 2026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Nouveauté 2026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Assurance maladie (URSSAF)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13 %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⚠️ Taux réduit 7 % supprimé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Retraite de base (CNAV)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8,55 %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jusqu'au plafond SS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Vieillesse déplafonnée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2,11 %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Hausse vs 2,02 % en 2025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Retraite complémentaire AGIRC-ARRCO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4,72 % à 12,95 %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Allocations familiales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5,25 %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⚠️ Taux réduit 3,45 % supprimé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Chômage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4,00 %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(limite 192 240 €)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Baisse vs 4,05 % en 2025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Formation professionnelle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0,55 % à 2 %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Taxe d'apprentissage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0,68 %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Accidents du travail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Variable selon secteur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Vérifier code risque AT/MP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Attention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Ces taux sont donnés à titre indicatif. Les taux exacts dépendent de votre code risque AT/MP, de votre convention collective et des accords de branche. Vérifiez les taux URSSAF 2026 actualisés sur urssaf.fr.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Qu'est-ce que la RGDU ? La nouvelle réduction qui remplace la réduction Fillon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Réduction Générale Dégressive Unique (RGDU)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en vigueur depuis le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1er janvier 2026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remplace l'ancienne réduction Fillon. Elle fusionne l'ancienne réduction Fillon ET les réductions des taux AM et AF.</w:t>
      </w:r>
    </w:p>
    <w:p>
      <w:pPr>
        <w:spacing w:before="8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Caractéristique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Ancienne réduction Fillon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RGDU 2026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Seuil d'application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&lt; 1,6 SMIC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&lt; 3 SMIC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Coefficient max (&lt; 50 sal.)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Ancien taux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39,81 %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Coefficient max (≥ 50 sal.)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Ancien taux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40,21 %</w:t>
            </w:r>
          </w:p>
        </w:tc>
      </w:tr>
      <w:tr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PPV dans la base de calcul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</w:t>
            </w:r>
          </w:p>
        </w:tc>
        <w:tc>
          <w:tcPr>
            <w:tcW w:type="dxa" w:w="30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Oui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⚠️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📌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Exemple RGDU 2026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Salarié rémunéré au SMIC, temps plein, 35h/semaine. Charges patronales brutes ≈ 550-650 €. RGDU estimée ≈ 430-500 €. Charges nettes ≈ 100-200 €. ⚠️ Ces montants sont indicatifs — utilisez le simulateur PayFit pour votre situation exacte.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Quelles sont les cotisations obligatoires hors URSSAF ?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Au-delà des cotisations URSSAF, vous supportez également 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Mutuelle d'entreprise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: participation employeur d'au moins 50 % de la cotisation (obligatoire, Art. L911-7 CSS).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Prévoyance collective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: obligatoire dans certaines branches conventionnelles.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Retraite supplémentaire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: facultative mais déductible.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Tickets restaurant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: participation facultative, exonérée de charges dans la limite légale.</w:t>
      </w:r>
    </w:p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Bon à savoir 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Votre convention collective peut imposer des taux de cotisations prévoyance spécifiques. Vérifiez l'IDCC de votre entreprise pour connaître vos obligations exactes.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single" w:color="2563EB" w:sz="12"/>
              <w:bottom w:val="single" w:color="2563EB" w:sz="4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Calculez votre coût salarié réel avec les barèmes 2026 à jour.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Accéder au simulateur coût salarié PayFit → /fr/simulateur-cout-salarie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📅 Mis à jour le 5 mars 2026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Sources : Art. L241-13 CSS (RGDU) ; Art. L911-7 CSS (mutuelle) ; URSSAF — Ce qu'il faut savoir au 1er janvier 2026 ; Décrets n° 2025-887 et n° 2025-1446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⚠️ INFORMATIONS LÉGALES — Les informations sont indicatives, basées sur la législation 2026 et susceptibles d'évoluer. Pour toute situation spécifique, consultez un expert-comptable ou juriste.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2026-03-05T18:52:14.531Z</dcterms:created>
  <dcterms:modified xsi:type="dcterms:W3CDTF">2026-03-05T18:52:14.532Z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