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D1F74" w14:textId="3008566A" w:rsidR="006C7192" w:rsidRPr="00C524CB" w:rsidRDefault="0024395D" w:rsidP="006C7192">
      <w:pPr>
        <w:jc w:val="cente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24CB">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INFORME </w:t>
      </w:r>
      <w:r w:rsidR="006C7192" w:rsidRPr="00C524CB">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LABORATORIO</w:t>
      </w:r>
    </w:p>
    <w:tbl>
      <w:tblPr>
        <w:tblStyle w:val="TableGrid"/>
        <w:tblW w:w="10266" w:type="dxa"/>
        <w:tblInd w:w="-289" w:type="dxa"/>
        <w:tblLook w:val="04A0" w:firstRow="1" w:lastRow="0" w:firstColumn="1" w:lastColumn="0" w:noHBand="0" w:noVBand="1"/>
      </w:tblPr>
      <w:tblGrid>
        <w:gridCol w:w="1782"/>
        <w:gridCol w:w="1693"/>
        <w:gridCol w:w="1761"/>
        <w:gridCol w:w="1681"/>
        <w:gridCol w:w="1681"/>
        <w:gridCol w:w="1668"/>
      </w:tblGrid>
      <w:tr w:rsidR="00344244" w:rsidRPr="00A24BF8" w14:paraId="0751D244" w14:textId="77777777" w:rsidTr="00A24BF8">
        <w:trPr>
          <w:trHeight w:val="397"/>
        </w:trPr>
        <w:tc>
          <w:tcPr>
            <w:tcW w:w="10266" w:type="dxa"/>
            <w:gridSpan w:val="6"/>
            <w:shd w:val="clear" w:color="auto" w:fill="C8310E"/>
            <w:vAlign w:val="center"/>
          </w:tcPr>
          <w:p w14:paraId="59435647" w14:textId="77777777" w:rsidR="00344244" w:rsidRPr="00A24BF8" w:rsidRDefault="00344244" w:rsidP="00C15DF2">
            <w:pPr>
              <w:jc w:val="center"/>
              <w:rPr>
                <w:b/>
              </w:rPr>
            </w:pPr>
            <w:r w:rsidRPr="00A24BF8">
              <w:rPr>
                <w:rFonts w:cs="Arial"/>
                <w:b/>
                <w:color w:val="FFFFFF" w:themeColor="background1"/>
                <w:sz w:val="24"/>
                <w:szCs w:val="24"/>
              </w:rPr>
              <w:t>INFORMACIÓN BÁSICA</w:t>
            </w:r>
          </w:p>
        </w:tc>
      </w:tr>
      <w:tr w:rsidR="00DF5F52" w14:paraId="77E912FF" w14:textId="77777777" w:rsidTr="008B39B0">
        <w:trPr>
          <w:trHeight w:val="544"/>
        </w:trPr>
        <w:tc>
          <w:tcPr>
            <w:tcW w:w="1782" w:type="dxa"/>
            <w:shd w:val="clear" w:color="auto" w:fill="auto"/>
            <w:vAlign w:val="center"/>
          </w:tcPr>
          <w:p w14:paraId="67CA411E" w14:textId="42D52747" w:rsidR="00DF5F52" w:rsidRPr="00DF5F52" w:rsidRDefault="00DF5F52" w:rsidP="008B39B0">
            <w:pPr>
              <w:tabs>
                <w:tab w:val="left" w:pos="6541"/>
              </w:tabs>
              <w:rPr>
                <w:b/>
                <w:sz w:val="24"/>
                <w:szCs w:val="24"/>
              </w:rPr>
            </w:pPr>
            <w:r w:rsidRPr="00DF5F52">
              <w:rPr>
                <w:b/>
                <w:sz w:val="24"/>
                <w:szCs w:val="24"/>
              </w:rPr>
              <w:t xml:space="preserve">ASIGNATURA: </w:t>
            </w:r>
          </w:p>
        </w:tc>
        <w:tc>
          <w:tcPr>
            <w:tcW w:w="8484" w:type="dxa"/>
            <w:gridSpan w:val="5"/>
            <w:shd w:val="clear" w:color="auto" w:fill="auto"/>
            <w:vAlign w:val="center"/>
          </w:tcPr>
          <w:p w14:paraId="2B76640D" w14:textId="600DB2BA" w:rsidR="00DF5F52" w:rsidRPr="005429E6" w:rsidRDefault="00FC28A0" w:rsidP="00E844C0">
            <w:pPr>
              <w:rPr>
                <w:b/>
                <w:bCs/>
                <w:sz w:val="24"/>
                <w:szCs w:val="24"/>
              </w:rPr>
            </w:pPr>
            <w:r>
              <w:rPr>
                <w:b/>
                <w:bCs/>
                <w:sz w:val="24"/>
                <w:szCs w:val="24"/>
              </w:rPr>
              <w:t>Sistema Operativos</w:t>
            </w:r>
          </w:p>
        </w:tc>
      </w:tr>
      <w:tr w:rsidR="00DF5F52" w14:paraId="24B1A767" w14:textId="77777777" w:rsidTr="008B39B0">
        <w:trPr>
          <w:trHeight w:val="544"/>
        </w:trPr>
        <w:tc>
          <w:tcPr>
            <w:tcW w:w="1782" w:type="dxa"/>
            <w:shd w:val="clear" w:color="auto" w:fill="auto"/>
            <w:vAlign w:val="center"/>
          </w:tcPr>
          <w:p w14:paraId="2BB78FA8" w14:textId="5F5513C2" w:rsidR="00DF5F52" w:rsidRPr="00DF5F52" w:rsidRDefault="00B0347D" w:rsidP="008B39B0">
            <w:pPr>
              <w:rPr>
                <w:b/>
                <w:sz w:val="24"/>
                <w:szCs w:val="24"/>
              </w:rPr>
            </w:pPr>
            <w:r>
              <w:rPr>
                <w:b/>
                <w:sz w:val="24"/>
                <w:szCs w:val="24"/>
              </w:rPr>
              <w:t>TÍ</w:t>
            </w:r>
            <w:r w:rsidR="00DF5F52" w:rsidRPr="00DF5F52">
              <w:rPr>
                <w:b/>
                <w:sz w:val="24"/>
                <w:szCs w:val="24"/>
              </w:rPr>
              <w:t xml:space="preserve">TULO DE LA PRÁCTICA: </w:t>
            </w:r>
          </w:p>
        </w:tc>
        <w:tc>
          <w:tcPr>
            <w:tcW w:w="8484" w:type="dxa"/>
            <w:gridSpan w:val="5"/>
            <w:shd w:val="clear" w:color="auto" w:fill="auto"/>
            <w:vAlign w:val="center"/>
          </w:tcPr>
          <w:p w14:paraId="3C0EF3F4" w14:textId="7A2958AC" w:rsidR="00DF5F52" w:rsidRPr="00E47EC8" w:rsidRDefault="00D83ED5" w:rsidP="008B39B0">
            <w:pPr>
              <w:rPr>
                <w:i/>
                <w:iCs/>
                <w:color w:val="2F5496" w:themeColor="accent1" w:themeShade="BF"/>
              </w:rPr>
            </w:pPr>
            <w:r>
              <w:rPr>
                <w:i/>
                <w:iCs/>
                <w:color w:val="2F5496" w:themeColor="accent1" w:themeShade="BF"/>
              </w:rPr>
              <w:t>Programación</w:t>
            </w:r>
            <w:r w:rsidR="00753ED7">
              <w:rPr>
                <w:i/>
                <w:iCs/>
                <w:color w:val="2F5496" w:themeColor="accent1" w:themeShade="BF"/>
              </w:rPr>
              <w:t xml:space="preserve"> </w:t>
            </w:r>
            <w:r w:rsidR="0099185A">
              <w:rPr>
                <w:i/>
                <w:iCs/>
                <w:color w:val="2F5496" w:themeColor="accent1" w:themeShade="BF"/>
              </w:rPr>
              <w:t>de procesos en C para Linux</w:t>
            </w:r>
          </w:p>
        </w:tc>
      </w:tr>
      <w:tr w:rsidR="00DF5F52" w14:paraId="502D564C" w14:textId="77777777" w:rsidTr="008B39B0">
        <w:trPr>
          <w:trHeight w:val="544"/>
        </w:trPr>
        <w:tc>
          <w:tcPr>
            <w:tcW w:w="1782" w:type="dxa"/>
            <w:shd w:val="clear" w:color="auto" w:fill="auto"/>
            <w:vAlign w:val="center"/>
          </w:tcPr>
          <w:p w14:paraId="7066B752" w14:textId="19382109" w:rsidR="00DF5F52" w:rsidRPr="005429E6" w:rsidRDefault="00DF5F52" w:rsidP="008B39B0">
            <w:pPr>
              <w:rPr>
                <w:sz w:val="24"/>
                <w:szCs w:val="24"/>
              </w:rPr>
            </w:pPr>
            <w:r>
              <w:rPr>
                <w:b/>
                <w:sz w:val="24"/>
                <w:szCs w:val="24"/>
              </w:rPr>
              <w:t>NÚMERO DE</w:t>
            </w:r>
            <w:r w:rsidRPr="0024423C">
              <w:rPr>
                <w:b/>
                <w:sz w:val="24"/>
                <w:szCs w:val="24"/>
              </w:rPr>
              <w:t xml:space="preserve"> PRÁCTICA:</w:t>
            </w:r>
          </w:p>
        </w:tc>
        <w:tc>
          <w:tcPr>
            <w:tcW w:w="1693" w:type="dxa"/>
            <w:shd w:val="clear" w:color="auto" w:fill="auto"/>
            <w:vAlign w:val="center"/>
          </w:tcPr>
          <w:p w14:paraId="3C298EE1" w14:textId="18EA6811" w:rsidR="00DF5F52" w:rsidRPr="00CF1A8C" w:rsidRDefault="00E844C0" w:rsidP="008B39B0">
            <w:pPr>
              <w:rPr>
                <w:i/>
                <w:iCs/>
                <w:color w:val="2F5496" w:themeColor="accent1" w:themeShade="BF"/>
              </w:rPr>
            </w:pPr>
            <w:r>
              <w:rPr>
                <w:i/>
                <w:iCs/>
                <w:color w:val="2F5496" w:themeColor="accent1" w:themeShade="BF"/>
              </w:rPr>
              <w:t>0</w:t>
            </w:r>
            <w:r w:rsidR="00E11E73">
              <w:rPr>
                <w:i/>
                <w:iCs/>
                <w:color w:val="2F5496" w:themeColor="accent1" w:themeShade="BF"/>
              </w:rPr>
              <w:t>6</w:t>
            </w:r>
          </w:p>
        </w:tc>
        <w:tc>
          <w:tcPr>
            <w:tcW w:w="1761" w:type="dxa"/>
            <w:shd w:val="clear" w:color="auto" w:fill="auto"/>
            <w:vAlign w:val="center"/>
          </w:tcPr>
          <w:p w14:paraId="215B1D9D" w14:textId="65EFE2B7" w:rsidR="00DF5F52" w:rsidRPr="00CF1A8C" w:rsidRDefault="00DF5F52" w:rsidP="008B39B0">
            <w:pPr>
              <w:rPr>
                <w:i/>
                <w:iCs/>
                <w:color w:val="2F5496" w:themeColor="accent1" w:themeShade="BF"/>
              </w:rPr>
            </w:pPr>
            <w:r w:rsidRPr="00964EA4">
              <w:rPr>
                <w:b/>
                <w:sz w:val="24"/>
                <w:szCs w:val="24"/>
              </w:rPr>
              <w:t>AÑO LECTIVO:</w:t>
            </w:r>
          </w:p>
        </w:tc>
        <w:tc>
          <w:tcPr>
            <w:tcW w:w="1681" w:type="dxa"/>
            <w:shd w:val="clear" w:color="auto" w:fill="auto"/>
            <w:vAlign w:val="center"/>
          </w:tcPr>
          <w:p w14:paraId="3F8BDBA3" w14:textId="12017675" w:rsidR="00DF5F52" w:rsidRPr="00CF1A8C" w:rsidRDefault="00E844C0" w:rsidP="008B39B0">
            <w:pPr>
              <w:rPr>
                <w:i/>
                <w:iCs/>
                <w:color w:val="2F5496" w:themeColor="accent1" w:themeShade="BF"/>
              </w:rPr>
            </w:pPr>
            <w:r>
              <w:rPr>
                <w:i/>
                <w:iCs/>
                <w:color w:val="2F5496" w:themeColor="accent1" w:themeShade="BF"/>
              </w:rPr>
              <w:t>2022-B</w:t>
            </w:r>
          </w:p>
        </w:tc>
        <w:tc>
          <w:tcPr>
            <w:tcW w:w="1681" w:type="dxa"/>
            <w:shd w:val="clear" w:color="auto" w:fill="auto"/>
            <w:vAlign w:val="center"/>
          </w:tcPr>
          <w:p w14:paraId="7375E09E" w14:textId="364804D4" w:rsidR="00DF5F52" w:rsidRPr="00CF1A8C" w:rsidRDefault="00DF5F52" w:rsidP="008B39B0">
            <w:pPr>
              <w:rPr>
                <w:i/>
                <w:iCs/>
                <w:color w:val="2F5496" w:themeColor="accent1" w:themeShade="BF"/>
              </w:rPr>
            </w:pPr>
            <w:r w:rsidRPr="00964EA4">
              <w:rPr>
                <w:b/>
                <w:sz w:val="24"/>
                <w:szCs w:val="24"/>
              </w:rPr>
              <w:t>NRO. SEMESTRE:</w:t>
            </w:r>
          </w:p>
        </w:tc>
        <w:tc>
          <w:tcPr>
            <w:tcW w:w="1668" w:type="dxa"/>
            <w:shd w:val="clear" w:color="auto" w:fill="auto"/>
            <w:vAlign w:val="center"/>
          </w:tcPr>
          <w:p w14:paraId="2F93B256" w14:textId="22EB2615" w:rsidR="00DF5F52" w:rsidRPr="00CF1A8C" w:rsidRDefault="00522E69" w:rsidP="008B39B0">
            <w:pPr>
              <w:rPr>
                <w:i/>
                <w:iCs/>
                <w:color w:val="2F5496" w:themeColor="accent1" w:themeShade="BF"/>
              </w:rPr>
            </w:pPr>
            <w:r w:rsidRPr="00522E69">
              <w:rPr>
                <w:i/>
                <w:iCs/>
                <w:color w:val="2F5496" w:themeColor="accent1" w:themeShade="BF"/>
              </w:rPr>
              <w:t>V</w:t>
            </w:r>
            <w:r w:rsidR="00FC28A0">
              <w:rPr>
                <w:i/>
                <w:iCs/>
                <w:color w:val="2F5496" w:themeColor="accent1" w:themeShade="BF"/>
              </w:rPr>
              <w:t>I</w:t>
            </w:r>
            <w:r w:rsidRPr="00522E69">
              <w:rPr>
                <w:i/>
                <w:iCs/>
                <w:color w:val="2F5496" w:themeColor="accent1" w:themeShade="BF"/>
              </w:rPr>
              <w:t xml:space="preserve"> (</w:t>
            </w:r>
            <w:r w:rsidR="00FC28A0">
              <w:rPr>
                <w:i/>
                <w:iCs/>
                <w:color w:val="2F5496" w:themeColor="accent1" w:themeShade="BF"/>
              </w:rPr>
              <w:t>sexto</w:t>
            </w:r>
            <w:r w:rsidRPr="00522E69">
              <w:rPr>
                <w:i/>
                <w:iCs/>
                <w:color w:val="2F5496" w:themeColor="accent1" w:themeShade="BF"/>
              </w:rPr>
              <w:t>)</w:t>
            </w:r>
          </w:p>
        </w:tc>
      </w:tr>
      <w:tr w:rsidR="00DF5F52" w14:paraId="04A374BF" w14:textId="77777777" w:rsidTr="008B39B0">
        <w:trPr>
          <w:trHeight w:val="544"/>
        </w:trPr>
        <w:tc>
          <w:tcPr>
            <w:tcW w:w="1782" w:type="dxa"/>
            <w:shd w:val="clear" w:color="auto" w:fill="auto"/>
            <w:vAlign w:val="center"/>
          </w:tcPr>
          <w:p w14:paraId="135E8621" w14:textId="31752C7C" w:rsidR="00DF5F52" w:rsidRDefault="00DF5F52" w:rsidP="008B39B0">
            <w:pPr>
              <w:rPr>
                <w:b/>
                <w:sz w:val="24"/>
                <w:szCs w:val="24"/>
              </w:rPr>
            </w:pPr>
            <w:r>
              <w:rPr>
                <w:b/>
                <w:sz w:val="24"/>
                <w:szCs w:val="24"/>
              </w:rPr>
              <w:t>FECHA DE PRESENTACIÓN</w:t>
            </w:r>
          </w:p>
        </w:tc>
        <w:tc>
          <w:tcPr>
            <w:tcW w:w="1693" w:type="dxa"/>
            <w:shd w:val="clear" w:color="auto" w:fill="auto"/>
            <w:vAlign w:val="center"/>
          </w:tcPr>
          <w:p w14:paraId="2C4C697F" w14:textId="0E67CAE8" w:rsidR="00DF5F52" w:rsidRPr="006E477E" w:rsidRDefault="00E11E73" w:rsidP="008B39B0">
            <w:pPr>
              <w:rPr>
                <w:i/>
                <w:iCs/>
                <w:color w:val="2F5496" w:themeColor="accent1" w:themeShade="BF"/>
              </w:rPr>
            </w:pPr>
            <w:r>
              <w:rPr>
                <w:i/>
                <w:iCs/>
                <w:color w:val="2F5496" w:themeColor="accent1" w:themeShade="BF"/>
              </w:rPr>
              <w:t>15</w:t>
            </w:r>
            <w:r w:rsidR="00E844C0">
              <w:rPr>
                <w:i/>
                <w:iCs/>
                <w:color w:val="2F5496" w:themeColor="accent1" w:themeShade="BF"/>
              </w:rPr>
              <w:t>/</w:t>
            </w:r>
            <w:r w:rsidR="00C4455F">
              <w:rPr>
                <w:i/>
                <w:iCs/>
                <w:color w:val="2F5496" w:themeColor="accent1" w:themeShade="BF"/>
              </w:rPr>
              <w:t>11</w:t>
            </w:r>
            <w:r w:rsidR="00E844C0">
              <w:rPr>
                <w:i/>
                <w:iCs/>
                <w:color w:val="2F5496" w:themeColor="accent1" w:themeShade="BF"/>
              </w:rPr>
              <w:t>/2022</w:t>
            </w:r>
          </w:p>
        </w:tc>
        <w:tc>
          <w:tcPr>
            <w:tcW w:w="1761" w:type="dxa"/>
            <w:shd w:val="clear" w:color="auto" w:fill="auto"/>
            <w:vAlign w:val="center"/>
          </w:tcPr>
          <w:p w14:paraId="0A77E7E2" w14:textId="1391D445" w:rsidR="00DF5F52" w:rsidRPr="00964EA4" w:rsidRDefault="00DF5F52" w:rsidP="008B39B0">
            <w:pPr>
              <w:rPr>
                <w:b/>
                <w:sz w:val="24"/>
                <w:szCs w:val="24"/>
              </w:rPr>
            </w:pPr>
            <w:r>
              <w:rPr>
                <w:b/>
                <w:sz w:val="24"/>
                <w:szCs w:val="24"/>
              </w:rPr>
              <w:t>HORA DE PRESENTACIÓN</w:t>
            </w:r>
          </w:p>
        </w:tc>
        <w:tc>
          <w:tcPr>
            <w:tcW w:w="5030" w:type="dxa"/>
            <w:gridSpan w:val="3"/>
            <w:shd w:val="clear" w:color="auto" w:fill="auto"/>
            <w:vAlign w:val="center"/>
          </w:tcPr>
          <w:p w14:paraId="6F50AA55" w14:textId="2AA5689C" w:rsidR="00DF5F52" w:rsidRPr="006E477E" w:rsidRDefault="00E844C0" w:rsidP="008B39B0">
            <w:pPr>
              <w:rPr>
                <w:i/>
                <w:iCs/>
                <w:color w:val="2F5496" w:themeColor="accent1" w:themeShade="BF"/>
              </w:rPr>
            </w:pPr>
            <w:r>
              <w:rPr>
                <w:i/>
                <w:iCs/>
                <w:color w:val="2F5496" w:themeColor="accent1" w:themeShade="BF"/>
              </w:rPr>
              <w:t>23:59</w:t>
            </w:r>
          </w:p>
        </w:tc>
      </w:tr>
      <w:tr w:rsidR="00DF5F52" w14:paraId="4C1FC77D" w14:textId="77777777" w:rsidTr="008B39B0">
        <w:trPr>
          <w:trHeight w:val="544"/>
        </w:trPr>
        <w:tc>
          <w:tcPr>
            <w:tcW w:w="6917" w:type="dxa"/>
            <w:gridSpan w:val="4"/>
            <w:shd w:val="clear" w:color="auto" w:fill="auto"/>
            <w:vAlign w:val="center"/>
          </w:tcPr>
          <w:p w14:paraId="77724868" w14:textId="613DF041" w:rsidR="00DF5F52" w:rsidRPr="00FC28A0" w:rsidRDefault="000F0B6B" w:rsidP="008B39B0">
            <w:pPr>
              <w:rPr>
                <w:b/>
                <w:sz w:val="24"/>
                <w:szCs w:val="24"/>
                <w:lang w:val="en-US"/>
              </w:rPr>
            </w:pPr>
            <w:r w:rsidRPr="00FC28A0">
              <w:rPr>
                <w:b/>
                <w:sz w:val="24"/>
                <w:szCs w:val="24"/>
                <w:lang w:val="en-US"/>
              </w:rPr>
              <w:t>INTEGRANTE (s</w:t>
            </w:r>
            <w:r w:rsidR="00DF5F52" w:rsidRPr="00FC28A0">
              <w:rPr>
                <w:b/>
                <w:sz w:val="24"/>
                <w:szCs w:val="24"/>
                <w:lang w:val="en-US"/>
              </w:rPr>
              <w:t>)</w:t>
            </w:r>
            <w:r w:rsidR="009366B1" w:rsidRPr="00FC28A0">
              <w:rPr>
                <w:b/>
                <w:sz w:val="24"/>
                <w:szCs w:val="24"/>
                <w:lang w:val="en-US"/>
              </w:rPr>
              <w:t>:</w:t>
            </w:r>
            <w:r w:rsidR="00DF5F52" w:rsidRPr="00FC28A0">
              <w:rPr>
                <w:b/>
                <w:sz w:val="24"/>
                <w:szCs w:val="24"/>
                <w:lang w:val="en-US"/>
              </w:rPr>
              <w:t xml:space="preserve"> </w:t>
            </w:r>
          </w:p>
          <w:p w14:paraId="4562B1C8" w14:textId="7A361447" w:rsidR="00DF5F52" w:rsidRPr="00FC28A0" w:rsidRDefault="00FC28A0" w:rsidP="008B39B0">
            <w:pPr>
              <w:rPr>
                <w:sz w:val="24"/>
                <w:szCs w:val="24"/>
                <w:lang w:val="en-US"/>
              </w:rPr>
            </w:pPr>
            <w:r w:rsidRPr="00FC28A0">
              <w:rPr>
                <w:sz w:val="24"/>
                <w:szCs w:val="24"/>
                <w:lang w:val="en-US"/>
              </w:rPr>
              <w:t>Yoset Cozco M</w:t>
            </w:r>
            <w:r>
              <w:rPr>
                <w:sz w:val="24"/>
                <w:szCs w:val="24"/>
                <w:lang w:val="en-US"/>
              </w:rPr>
              <w:t xml:space="preserve">auri </w:t>
            </w:r>
          </w:p>
          <w:p w14:paraId="2BB4F8AE" w14:textId="7E05F3B0" w:rsidR="00DE6B52" w:rsidRPr="00FC28A0" w:rsidRDefault="00DE6B52" w:rsidP="008B39B0">
            <w:pPr>
              <w:rPr>
                <w:sz w:val="24"/>
                <w:szCs w:val="24"/>
                <w:lang w:val="en-US"/>
              </w:rPr>
            </w:pPr>
          </w:p>
        </w:tc>
        <w:tc>
          <w:tcPr>
            <w:tcW w:w="1681" w:type="dxa"/>
            <w:shd w:val="clear" w:color="auto" w:fill="auto"/>
            <w:vAlign w:val="center"/>
          </w:tcPr>
          <w:p w14:paraId="19D25624" w14:textId="36A2E8F9" w:rsidR="00DF5F52" w:rsidRPr="006E477E" w:rsidRDefault="00DF5F52" w:rsidP="008B39B0">
            <w:pPr>
              <w:rPr>
                <w:i/>
                <w:iCs/>
                <w:color w:val="2F5496" w:themeColor="accent1" w:themeShade="BF"/>
              </w:rPr>
            </w:pPr>
            <w:r w:rsidRPr="00DF5F52">
              <w:rPr>
                <w:b/>
                <w:sz w:val="24"/>
                <w:szCs w:val="24"/>
              </w:rPr>
              <w:t>NOTA</w:t>
            </w:r>
            <w:r w:rsidR="00D374D8">
              <w:rPr>
                <w:b/>
                <w:sz w:val="24"/>
                <w:szCs w:val="24"/>
              </w:rPr>
              <w:t>:</w:t>
            </w:r>
          </w:p>
        </w:tc>
        <w:tc>
          <w:tcPr>
            <w:tcW w:w="1668" w:type="dxa"/>
            <w:shd w:val="clear" w:color="auto" w:fill="auto"/>
            <w:vAlign w:val="center"/>
          </w:tcPr>
          <w:p w14:paraId="199033CC" w14:textId="4F5ED46C" w:rsidR="00DF5F52" w:rsidRPr="006E477E" w:rsidRDefault="00DF5F52" w:rsidP="008B39B0">
            <w:pPr>
              <w:rPr>
                <w:i/>
                <w:iCs/>
                <w:color w:val="2F5496" w:themeColor="accent1" w:themeShade="BF"/>
              </w:rPr>
            </w:pPr>
          </w:p>
        </w:tc>
      </w:tr>
      <w:tr w:rsidR="00212A3E" w14:paraId="04322EEB" w14:textId="77777777" w:rsidTr="00236518">
        <w:trPr>
          <w:trHeight w:val="544"/>
        </w:trPr>
        <w:tc>
          <w:tcPr>
            <w:tcW w:w="10266" w:type="dxa"/>
            <w:gridSpan w:val="6"/>
            <w:shd w:val="clear" w:color="auto" w:fill="auto"/>
            <w:vAlign w:val="center"/>
          </w:tcPr>
          <w:p w14:paraId="35FF0A1D" w14:textId="75267C27" w:rsidR="0018275C" w:rsidRDefault="00212A3E" w:rsidP="00212A3E">
            <w:pPr>
              <w:rPr>
                <w:i/>
                <w:iCs/>
                <w:color w:val="2F5496" w:themeColor="accent1" w:themeShade="BF"/>
              </w:rPr>
            </w:pPr>
            <w:r w:rsidRPr="004B7F2C">
              <w:rPr>
                <w:b/>
                <w:sz w:val="24"/>
                <w:szCs w:val="24"/>
              </w:rPr>
              <w:t>DOCENTE(s):</w:t>
            </w:r>
            <w:r w:rsidR="00707C82">
              <w:rPr>
                <w:b/>
                <w:sz w:val="24"/>
                <w:szCs w:val="24"/>
              </w:rPr>
              <w:t xml:space="preserve"> </w:t>
            </w:r>
            <w:r w:rsidR="00FC28A0" w:rsidRPr="00FC28A0">
              <w:rPr>
                <w:i/>
                <w:iCs/>
                <w:color w:val="2F5496" w:themeColor="accent1" w:themeShade="BF"/>
              </w:rPr>
              <w:t>ROLANDO JESUS CARDENAS TALAVERA</w:t>
            </w:r>
            <w:r w:rsidR="00FC28A0">
              <w:rPr>
                <w:i/>
                <w:iCs/>
                <w:color w:val="2F5496" w:themeColor="accent1" w:themeShade="BF"/>
              </w:rPr>
              <w:t xml:space="preserve"> </w:t>
            </w:r>
          </w:p>
          <w:p w14:paraId="66130EF8" w14:textId="2F8254E1" w:rsidR="00DE6B52" w:rsidRPr="006E477E" w:rsidRDefault="00DE6B52" w:rsidP="00212A3E">
            <w:pPr>
              <w:rPr>
                <w:i/>
                <w:iCs/>
                <w:color w:val="2F5496" w:themeColor="accent1" w:themeShade="BF"/>
              </w:rPr>
            </w:pPr>
          </w:p>
        </w:tc>
      </w:tr>
    </w:tbl>
    <w:p w14:paraId="1842F3D7" w14:textId="53247313" w:rsidR="003906B1" w:rsidRDefault="003906B1"/>
    <w:tbl>
      <w:tblPr>
        <w:tblStyle w:val="TableGrid"/>
        <w:tblW w:w="10266" w:type="dxa"/>
        <w:tblInd w:w="-289" w:type="dxa"/>
        <w:tblLook w:val="04A0" w:firstRow="1" w:lastRow="0" w:firstColumn="1" w:lastColumn="0" w:noHBand="0" w:noVBand="1"/>
      </w:tblPr>
      <w:tblGrid>
        <w:gridCol w:w="10266"/>
      </w:tblGrid>
      <w:tr w:rsidR="00344244" w:rsidRPr="001E63EE" w14:paraId="6AF90329" w14:textId="77777777" w:rsidTr="00030D4F">
        <w:trPr>
          <w:trHeight w:val="397"/>
        </w:trPr>
        <w:tc>
          <w:tcPr>
            <w:tcW w:w="10266" w:type="dxa"/>
            <w:shd w:val="clear" w:color="auto" w:fill="C8310E"/>
            <w:vAlign w:val="center"/>
          </w:tcPr>
          <w:p w14:paraId="422044B7" w14:textId="41294ABB" w:rsidR="00AA2977" w:rsidRPr="00AA2977" w:rsidRDefault="0060543A" w:rsidP="00AA2977">
            <w:pPr>
              <w:jc w:val="center"/>
              <w:rPr>
                <w:rFonts w:cs="Arial"/>
                <w:b/>
                <w:color w:val="FFFFFF" w:themeColor="background1"/>
                <w:sz w:val="24"/>
                <w:szCs w:val="24"/>
              </w:rPr>
            </w:pPr>
            <w:r>
              <w:rPr>
                <w:rFonts w:cs="Arial"/>
                <w:b/>
                <w:color w:val="FFFFFF" w:themeColor="background1"/>
                <w:sz w:val="24"/>
                <w:szCs w:val="24"/>
              </w:rPr>
              <w:t xml:space="preserve">SOLUCIÓN Y </w:t>
            </w:r>
            <w:r w:rsidR="00344244" w:rsidRPr="001E63EE">
              <w:rPr>
                <w:rFonts w:cs="Arial"/>
                <w:b/>
                <w:color w:val="FFFFFF" w:themeColor="background1"/>
                <w:sz w:val="24"/>
                <w:szCs w:val="24"/>
              </w:rPr>
              <w:t>RESULTADOS</w:t>
            </w:r>
          </w:p>
        </w:tc>
      </w:tr>
      <w:tr w:rsidR="00344244" w14:paraId="4E846DD4" w14:textId="77777777" w:rsidTr="00220201">
        <w:trPr>
          <w:trHeight w:val="1263"/>
        </w:trPr>
        <w:tc>
          <w:tcPr>
            <w:tcW w:w="10266" w:type="dxa"/>
            <w:shd w:val="clear" w:color="auto" w:fill="auto"/>
          </w:tcPr>
          <w:p w14:paraId="57533236" w14:textId="1118F41D" w:rsidR="000C1553" w:rsidRDefault="000C1553" w:rsidP="00FC28A0">
            <w:pPr>
              <w:pStyle w:val="ListParagraph"/>
              <w:numPr>
                <w:ilvl w:val="0"/>
                <w:numId w:val="6"/>
              </w:numPr>
              <w:ind w:left="322" w:hanging="142"/>
              <w:rPr>
                <w:rFonts w:ascii="Times New Roman" w:hAnsi="Times New Roman" w:cs="Times New Roman"/>
                <w:b/>
                <w:sz w:val="24"/>
                <w:szCs w:val="24"/>
              </w:rPr>
            </w:pPr>
            <w:r>
              <w:rPr>
                <w:rFonts w:ascii="Times New Roman" w:hAnsi="Times New Roman" w:cs="Times New Roman"/>
                <w:b/>
                <w:sz w:val="24"/>
                <w:szCs w:val="24"/>
              </w:rPr>
              <w:t>ACTIVIDADES</w:t>
            </w:r>
          </w:p>
          <w:p w14:paraId="0D04D190" w14:textId="2AEE05CE" w:rsidR="000C1553" w:rsidRDefault="00E11E73" w:rsidP="0020349A">
            <w:pPr>
              <w:jc w:val="both"/>
              <w:rPr>
                <w:rFonts w:ascii="Times New Roman" w:hAnsi="Times New Roman" w:cs="Times New Roman"/>
                <w:i/>
                <w:iCs/>
              </w:rPr>
            </w:pPr>
            <w:r w:rsidRPr="00E11E73">
              <w:rPr>
                <w:rFonts w:ascii="Times New Roman" w:hAnsi="Times New Roman" w:cs="Times New Roman"/>
              </w:rPr>
              <w:drawing>
                <wp:inline distT="0" distB="0" distL="0" distR="0" wp14:anchorId="08616F4E" wp14:editId="6F0A9B11">
                  <wp:extent cx="4953000" cy="495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000" cy="4953000"/>
                          </a:xfrm>
                          <a:prstGeom prst="rect">
                            <a:avLst/>
                          </a:prstGeom>
                        </pic:spPr>
                      </pic:pic>
                    </a:graphicData>
                  </a:graphic>
                </wp:inline>
              </w:drawing>
            </w:r>
          </w:p>
          <w:p w14:paraId="645DABD0" w14:textId="26A7F320" w:rsidR="00E11E73" w:rsidRDefault="00E11E73" w:rsidP="00E11E73">
            <w:pPr>
              <w:jc w:val="both"/>
              <w:rPr>
                <w:rFonts w:ascii="Times New Roman" w:hAnsi="Times New Roman" w:cs="Times New Roman"/>
              </w:rPr>
            </w:pPr>
            <w:r w:rsidRPr="00E11E73">
              <w:rPr>
                <w:rFonts w:ascii="Times New Roman" w:hAnsi="Times New Roman" w:cs="Times New Roman"/>
              </w:rPr>
              <w:lastRenderedPageBreak/>
              <w:drawing>
                <wp:inline distT="0" distB="0" distL="0" distR="0" wp14:anchorId="1426E280" wp14:editId="0C1C616D">
                  <wp:extent cx="5071089" cy="520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0501" cy="5210303"/>
                          </a:xfrm>
                          <a:prstGeom prst="rect">
                            <a:avLst/>
                          </a:prstGeom>
                        </pic:spPr>
                      </pic:pic>
                    </a:graphicData>
                  </a:graphic>
                </wp:inline>
              </w:drawing>
            </w:r>
          </w:p>
          <w:p w14:paraId="3C306E25" w14:textId="04EBC7D3" w:rsidR="00E11E73" w:rsidRDefault="00E11E73" w:rsidP="00E11E73">
            <w:pPr>
              <w:jc w:val="both"/>
              <w:rPr>
                <w:rFonts w:ascii="Times New Roman" w:hAnsi="Times New Roman" w:cs="Times New Roman"/>
              </w:rPr>
            </w:pPr>
            <w:r w:rsidRPr="00E11E73">
              <w:rPr>
                <w:rFonts w:ascii="Times New Roman" w:hAnsi="Times New Roman" w:cs="Times New Roman"/>
              </w:rPr>
              <w:t xml:space="preserve">2. Analice el código del ejemplo la sección </w:t>
            </w:r>
            <w:proofErr w:type="spellStart"/>
            <w:r w:rsidRPr="00E11E73">
              <w:rPr>
                <w:rFonts w:ascii="Times New Roman" w:hAnsi="Times New Roman" w:cs="Times New Roman"/>
              </w:rPr>
              <w:t>PThreads</w:t>
            </w:r>
            <w:proofErr w:type="spellEnd"/>
            <w:r w:rsidRPr="00E11E73">
              <w:rPr>
                <w:rFonts w:ascii="Times New Roman" w:hAnsi="Times New Roman" w:cs="Times New Roman"/>
              </w:rPr>
              <w:t>. Describa que actividad realiza el código que se muestra. Detalle los comandos utilizados para poder ejecutar de forma correcta el código.</w:t>
            </w:r>
          </w:p>
          <w:p w14:paraId="00F83D44" w14:textId="037A2D7B" w:rsidR="00E11E73" w:rsidRPr="00795D3A" w:rsidRDefault="00E11E73" w:rsidP="00E11E73">
            <w:pPr>
              <w:jc w:val="both"/>
              <w:rPr>
                <w:rFonts w:ascii="Times New Roman" w:hAnsi="Times New Roman" w:cs="Times New Roman"/>
                <w:lang w:val="es-US"/>
              </w:rPr>
            </w:pPr>
            <w:proofErr w:type="spellStart"/>
            <w:r w:rsidRPr="00795D3A">
              <w:rPr>
                <w:rFonts w:ascii="Times New Roman" w:hAnsi="Times New Roman" w:cs="Times New Roman"/>
                <w:b/>
                <w:bCs/>
                <w:lang w:val="es-US"/>
              </w:rPr>
              <w:t>Pthread_</w:t>
            </w:r>
            <w:proofErr w:type="gramStart"/>
            <w:r w:rsidRPr="00795D3A">
              <w:rPr>
                <w:rFonts w:ascii="Times New Roman" w:hAnsi="Times New Roman" w:cs="Times New Roman"/>
                <w:b/>
                <w:bCs/>
                <w:lang w:val="es-US"/>
              </w:rPr>
              <w:t>create</w:t>
            </w:r>
            <w:proofErr w:type="spellEnd"/>
            <w:r w:rsidRPr="00795D3A">
              <w:rPr>
                <w:rFonts w:ascii="Times New Roman" w:hAnsi="Times New Roman" w:cs="Times New Roman"/>
                <w:b/>
                <w:bCs/>
                <w:lang w:val="es-US"/>
              </w:rPr>
              <w:t>(</w:t>
            </w:r>
            <w:proofErr w:type="gramEnd"/>
            <w:r w:rsidRPr="00795D3A">
              <w:rPr>
                <w:rFonts w:ascii="Times New Roman" w:hAnsi="Times New Roman" w:cs="Times New Roman"/>
                <w:b/>
                <w:bCs/>
                <w:lang w:val="es-US"/>
              </w:rPr>
              <w:t>)</w:t>
            </w:r>
            <w:r w:rsidR="00795D3A" w:rsidRPr="00795D3A">
              <w:rPr>
                <w:rFonts w:ascii="Times New Roman" w:hAnsi="Times New Roman" w:cs="Times New Roman"/>
                <w:b/>
                <w:bCs/>
                <w:lang w:val="es-US"/>
              </w:rPr>
              <w:t>:</w:t>
            </w:r>
            <w:r w:rsidR="00795D3A" w:rsidRPr="00795D3A">
              <w:rPr>
                <w:rFonts w:ascii="Times New Roman" w:hAnsi="Times New Roman" w:cs="Times New Roman"/>
                <w:lang w:val="es-US"/>
              </w:rPr>
              <w:t xml:space="preserve"> Inicia un n</w:t>
            </w:r>
            <w:r w:rsidR="00795D3A">
              <w:rPr>
                <w:rFonts w:ascii="Times New Roman" w:hAnsi="Times New Roman" w:cs="Times New Roman"/>
                <w:lang w:val="es-US"/>
              </w:rPr>
              <w:t>uevo hilo  en la llamada proceso.</w:t>
            </w:r>
          </w:p>
          <w:p w14:paraId="0EE18159" w14:textId="69A7A002" w:rsidR="00795D3A" w:rsidRPr="00795D3A" w:rsidRDefault="00E11E73" w:rsidP="00795D3A">
            <w:pPr>
              <w:jc w:val="both"/>
              <w:rPr>
                <w:rFonts w:ascii="Times New Roman" w:hAnsi="Times New Roman" w:cs="Times New Roman"/>
                <w:lang w:val="es-US"/>
              </w:rPr>
            </w:pPr>
            <w:proofErr w:type="spellStart"/>
            <w:r w:rsidRPr="00795D3A">
              <w:rPr>
                <w:rFonts w:ascii="Times New Roman" w:hAnsi="Times New Roman" w:cs="Times New Roman"/>
                <w:b/>
                <w:bCs/>
                <w:lang w:val="es-US"/>
              </w:rPr>
              <w:t>Pthread_</w:t>
            </w:r>
            <w:proofErr w:type="gramStart"/>
            <w:r w:rsidRPr="00795D3A">
              <w:rPr>
                <w:rFonts w:ascii="Times New Roman" w:hAnsi="Times New Roman" w:cs="Times New Roman"/>
                <w:b/>
                <w:bCs/>
                <w:lang w:val="es-US"/>
              </w:rPr>
              <w:t>join</w:t>
            </w:r>
            <w:proofErr w:type="spellEnd"/>
            <w:r w:rsidRPr="00795D3A">
              <w:rPr>
                <w:rFonts w:ascii="Times New Roman" w:hAnsi="Times New Roman" w:cs="Times New Roman"/>
                <w:b/>
                <w:bCs/>
                <w:lang w:val="es-US"/>
              </w:rPr>
              <w:t>(</w:t>
            </w:r>
            <w:proofErr w:type="gramEnd"/>
            <w:r w:rsidRPr="00795D3A">
              <w:rPr>
                <w:rFonts w:ascii="Times New Roman" w:hAnsi="Times New Roman" w:cs="Times New Roman"/>
                <w:b/>
                <w:bCs/>
                <w:lang w:val="es-US"/>
              </w:rPr>
              <w:t>)</w:t>
            </w:r>
            <w:r w:rsidR="00795D3A" w:rsidRPr="00795D3A">
              <w:rPr>
                <w:rFonts w:ascii="Times New Roman" w:hAnsi="Times New Roman" w:cs="Times New Roman"/>
                <w:b/>
                <w:bCs/>
                <w:lang w:val="es-US"/>
              </w:rPr>
              <w:t>:</w:t>
            </w:r>
            <w:r w:rsidR="00795D3A" w:rsidRPr="00795D3A">
              <w:rPr>
                <w:rFonts w:ascii="Times New Roman" w:hAnsi="Times New Roman" w:cs="Times New Roman"/>
                <w:lang w:val="es-US"/>
              </w:rPr>
              <w:t>espera a que finalice el subproceso especificado por subproceso . Si ese subproceso ya terminó,</w:t>
            </w:r>
          </w:p>
          <w:p w14:paraId="4884B0DA" w14:textId="6BEC148F" w:rsidR="00E11E73" w:rsidRPr="00795D3A" w:rsidRDefault="00795D3A" w:rsidP="00795D3A">
            <w:pPr>
              <w:jc w:val="both"/>
              <w:rPr>
                <w:rFonts w:ascii="Times New Roman" w:hAnsi="Times New Roman" w:cs="Times New Roman"/>
                <w:lang w:val="es-US"/>
              </w:rPr>
            </w:pPr>
            <w:r w:rsidRPr="00795D3A">
              <w:rPr>
                <w:rFonts w:ascii="Times New Roman" w:hAnsi="Times New Roman" w:cs="Times New Roman"/>
                <w:lang w:val="es-US"/>
              </w:rPr>
              <w:t xml:space="preserve">        </w:t>
            </w:r>
            <w:proofErr w:type="spellStart"/>
            <w:r w:rsidRPr="00795D3A">
              <w:rPr>
                <w:rFonts w:ascii="Times New Roman" w:hAnsi="Times New Roman" w:cs="Times New Roman"/>
                <w:lang w:val="es-US"/>
              </w:rPr>
              <w:t>pthread_join</w:t>
            </w:r>
            <w:proofErr w:type="spellEnd"/>
            <w:r w:rsidRPr="00795D3A">
              <w:rPr>
                <w:rFonts w:ascii="Times New Roman" w:hAnsi="Times New Roman" w:cs="Times New Roman"/>
                <w:lang w:val="es-US"/>
              </w:rPr>
              <w:t xml:space="preserve"> () regresa inmediatamente. El subproceso especificado por</w:t>
            </w:r>
            <w:r>
              <w:rPr>
                <w:rFonts w:ascii="Times New Roman" w:hAnsi="Times New Roman" w:cs="Times New Roman"/>
                <w:lang w:val="es-US"/>
              </w:rPr>
              <w:t xml:space="preserve"> </w:t>
            </w:r>
            <w:r w:rsidRPr="00795D3A">
              <w:rPr>
                <w:rFonts w:ascii="Times New Roman" w:hAnsi="Times New Roman" w:cs="Times New Roman"/>
                <w:lang w:val="es-US"/>
              </w:rPr>
              <w:t>subproceso debe poder unirse.</w:t>
            </w:r>
          </w:p>
          <w:p w14:paraId="1A86452E" w14:textId="6926C8ED" w:rsidR="00E11E73" w:rsidRPr="00795D3A" w:rsidRDefault="00E11E73" w:rsidP="00E11E73">
            <w:pPr>
              <w:jc w:val="both"/>
              <w:rPr>
                <w:rFonts w:ascii="Times New Roman" w:hAnsi="Times New Roman" w:cs="Times New Roman"/>
                <w:lang w:val="en-US"/>
              </w:rPr>
            </w:pPr>
            <w:proofErr w:type="spellStart"/>
            <w:r w:rsidRPr="00795D3A">
              <w:rPr>
                <w:rFonts w:ascii="Times New Roman" w:hAnsi="Times New Roman" w:cs="Times New Roman"/>
                <w:lang w:val="en-US"/>
              </w:rPr>
              <w:t>Comandos</w:t>
            </w:r>
            <w:proofErr w:type="spellEnd"/>
            <w:r w:rsidRPr="00795D3A">
              <w:rPr>
                <w:rFonts w:ascii="Times New Roman" w:hAnsi="Times New Roman" w:cs="Times New Roman"/>
                <w:lang w:val="en-US"/>
              </w:rPr>
              <w:t xml:space="preserve"> </w:t>
            </w:r>
            <w:proofErr w:type="spellStart"/>
            <w:r w:rsidRPr="00795D3A">
              <w:rPr>
                <w:rFonts w:ascii="Times New Roman" w:hAnsi="Times New Roman" w:cs="Times New Roman"/>
                <w:lang w:val="en-US"/>
              </w:rPr>
              <w:t>utilizados</w:t>
            </w:r>
            <w:proofErr w:type="spellEnd"/>
            <w:r w:rsidRPr="00795D3A">
              <w:rPr>
                <w:rFonts w:ascii="Times New Roman" w:hAnsi="Times New Roman" w:cs="Times New Roman"/>
                <w:lang w:val="en-US"/>
              </w:rPr>
              <w:t>:</w:t>
            </w:r>
          </w:p>
          <w:p w14:paraId="0FF7208A" w14:textId="4FEEAFF2" w:rsidR="00E11E73" w:rsidRPr="00E11E73" w:rsidRDefault="00E11E73" w:rsidP="00E11E73">
            <w:pPr>
              <w:pStyle w:val="ListParagraph"/>
              <w:numPr>
                <w:ilvl w:val="0"/>
                <w:numId w:val="17"/>
              </w:numPr>
              <w:jc w:val="both"/>
              <w:rPr>
                <w:rFonts w:ascii="Times New Roman" w:hAnsi="Times New Roman" w:cs="Times New Roman"/>
                <w:lang w:val="en-US"/>
              </w:rPr>
            </w:pPr>
            <w:proofErr w:type="spellStart"/>
            <w:r>
              <w:rPr>
                <w:rFonts w:ascii="Times New Roman" w:hAnsi="Times New Roman" w:cs="Times New Roman"/>
                <w:lang w:val="en-US"/>
              </w:rPr>
              <w:t>g</w:t>
            </w:r>
            <w:r w:rsidRPr="00E11E73">
              <w:rPr>
                <w:rFonts w:ascii="Times New Roman" w:hAnsi="Times New Roman" w:cs="Times New Roman"/>
                <w:lang w:val="en-US"/>
              </w:rPr>
              <w:t>cc</w:t>
            </w:r>
            <w:proofErr w:type="spellEnd"/>
            <w:r w:rsidRPr="00E11E73">
              <w:rPr>
                <w:rFonts w:ascii="Times New Roman" w:hAnsi="Times New Roman" w:cs="Times New Roman"/>
                <w:lang w:val="en-US"/>
              </w:rPr>
              <w:t xml:space="preserve"> test02.c -o t</w:t>
            </w:r>
            <w:r>
              <w:rPr>
                <w:rFonts w:ascii="Times New Roman" w:hAnsi="Times New Roman" w:cs="Times New Roman"/>
                <w:lang w:val="en-US"/>
              </w:rPr>
              <w:t>est02 -</w:t>
            </w:r>
            <w:proofErr w:type="spellStart"/>
            <w:r>
              <w:rPr>
                <w:rFonts w:ascii="Times New Roman" w:hAnsi="Times New Roman" w:cs="Times New Roman"/>
                <w:lang w:val="en-US"/>
              </w:rPr>
              <w:t>lpthread</w:t>
            </w:r>
            <w:proofErr w:type="spellEnd"/>
          </w:p>
          <w:p w14:paraId="28FE452E" w14:textId="520AD2CC" w:rsidR="00E11E73" w:rsidRDefault="00E11E73" w:rsidP="00E11E73">
            <w:pPr>
              <w:jc w:val="both"/>
              <w:rPr>
                <w:rFonts w:ascii="Times New Roman" w:hAnsi="Times New Roman" w:cs="Times New Roman"/>
              </w:rPr>
            </w:pPr>
            <w:r w:rsidRPr="00E11E73">
              <w:rPr>
                <w:rFonts w:ascii="Times New Roman" w:hAnsi="Times New Roman" w:cs="Times New Roman"/>
              </w:rPr>
              <w:t xml:space="preserve">3. Explique a que se debe el orden de ejecución del proceso principal y del </w:t>
            </w:r>
            <w:proofErr w:type="spellStart"/>
            <w:r w:rsidRPr="00E11E73">
              <w:rPr>
                <w:rFonts w:ascii="Times New Roman" w:hAnsi="Times New Roman" w:cs="Times New Roman"/>
              </w:rPr>
              <w:t>Thread</w:t>
            </w:r>
            <w:proofErr w:type="spellEnd"/>
            <w:r w:rsidRPr="00E11E73">
              <w:rPr>
                <w:rFonts w:ascii="Times New Roman" w:hAnsi="Times New Roman" w:cs="Times New Roman"/>
              </w:rPr>
              <w:t xml:space="preserve"> creado, ¿Se ejecutan en paralelo o de forma </w:t>
            </w:r>
            <w:r w:rsidRPr="00E11E73">
              <w:rPr>
                <w:rFonts w:ascii="Times New Roman" w:hAnsi="Times New Roman" w:cs="Times New Roman"/>
              </w:rPr>
              <w:t>secuencial?</w:t>
            </w:r>
          </w:p>
          <w:p w14:paraId="61E89DFF" w14:textId="755E6761" w:rsidR="00E11E73" w:rsidRPr="00E11E73" w:rsidRDefault="00795D3A" w:rsidP="00E11E73">
            <w:pPr>
              <w:jc w:val="both"/>
              <w:rPr>
                <w:rFonts w:ascii="Times New Roman" w:hAnsi="Times New Roman" w:cs="Times New Roman"/>
              </w:rPr>
            </w:pPr>
            <w:r>
              <w:rPr>
                <w:rFonts w:ascii="Times New Roman" w:hAnsi="Times New Roman" w:cs="Times New Roman"/>
              </w:rPr>
              <w:t xml:space="preserve">Secuencial, dado que hay solo un hilo h. sobre el que se ejecuta método créate y </w:t>
            </w:r>
            <w:proofErr w:type="spellStart"/>
            <w:r>
              <w:rPr>
                <w:rFonts w:ascii="Times New Roman" w:hAnsi="Times New Roman" w:cs="Times New Roman"/>
              </w:rPr>
              <w:t>join</w:t>
            </w:r>
            <w:proofErr w:type="spellEnd"/>
            <w:r>
              <w:rPr>
                <w:rFonts w:ascii="Times New Roman" w:hAnsi="Times New Roman" w:cs="Times New Roman"/>
              </w:rPr>
              <w:t>.</w:t>
            </w:r>
          </w:p>
          <w:p w14:paraId="3DB0B0FB" w14:textId="0445CBD5" w:rsidR="00E11E73" w:rsidRDefault="00E11E73" w:rsidP="00E11E73">
            <w:pPr>
              <w:jc w:val="both"/>
              <w:rPr>
                <w:rFonts w:ascii="Times New Roman" w:hAnsi="Times New Roman" w:cs="Times New Roman"/>
              </w:rPr>
            </w:pPr>
            <w:r w:rsidRPr="00E11E73">
              <w:rPr>
                <w:rFonts w:ascii="Times New Roman" w:hAnsi="Times New Roman" w:cs="Times New Roman"/>
              </w:rPr>
              <w:t xml:space="preserve">4. Del código de la sección </w:t>
            </w:r>
            <w:proofErr w:type="spellStart"/>
            <w:r w:rsidRPr="00E11E73">
              <w:rPr>
                <w:rFonts w:ascii="Times New Roman" w:hAnsi="Times New Roman" w:cs="Times New Roman"/>
              </w:rPr>
              <w:t>PThreads</w:t>
            </w:r>
            <w:proofErr w:type="spellEnd"/>
            <w:r w:rsidRPr="00E11E73">
              <w:rPr>
                <w:rFonts w:ascii="Times New Roman" w:hAnsi="Times New Roman" w:cs="Times New Roman"/>
              </w:rPr>
              <w:t xml:space="preserve">, que ocurre si se remueve la sentencia </w:t>
            </w:r>
            <w:proofErr w:type="spellStart"/>
            <w:r w:rsidRPr="00E11E73">
              <w:rPr>
                <w:rFonts w:ascii="Times New Roman" w:hAnsi="Times New Roman" w:cs="Times New Roman"/>
              </w:rPr>
              <w:t>pthread_</w:t>
            </w:r>
            <w:proofErr w:type="gramStart"/>
            <w:r w:rsidRPr="00E11E73">
              <w:rPr>
                <w:rFonts w:ascii="Times New Roman" w:hAnsi="Times New Roman" w:cs="Times New Roman"/>
              </w:rPr>
              <w:t>exit</w:t>
            </w:r>
            <w:proofErr w:type="spellEnd"/>
            <w:r w:rsidRPr="00E11E73">
              <w:rPr>
                <w:rFonts w:ascii="Times New Roman" w:hAnsi="Times New Roman" w:cs="Times New Roman"/>
              </w:rPr>
              <w:t>(</w:t>
            </w:r>
            <w:proofErr w:type="gramEnd"/>
            <w:r w:rsidRPr="00E11E73">
              <w:rPr>
                <w:rFonts w:ascii="Times New Roman" w:hAnsi="Times New Roman" w:cs="Times New Roman"/>
              </w:rPr>
              <w:t>0). Elabore un ejemplo de código que demuestre el comportamiento del código sin esta sentencia.</w:t>
            </w:r>
          </w:p>
          <w:p w14:paraId="04A95731" w14:textId="77777777" w:rsidR="00E11E73" w:rsidRPr="00E11E73" w:rsidRDefault="00E11E73" w:rsidP="00E11E73">
            <w:pPr>
              <w:jc w:val="both"/>
              <w:rPr>
                <w:rFonts w:ascii="Times New Roman" w:hAnsi="Times New Roman" w:cs="Times New Roman"/>
              </w:rPr>
            </w:pPr>
          </w:p>
          <w:p w14:paraId="3E825AA9" w14:textId="6F8297BD" w:rsidR="00E11E73" w:rsidRDefault="00E11E73" w:rsidP="00E11E73">
            <w:pPr>
              <w:jc w:val="both"/>
              <w:rPr>
                <w:rFonts w:ascii="Times New Roman" w:hAnsi="Times New Roman" w:cs="Times New Roman"/>
              </w:rPr>
            </w:pPr>
            <w:r w:rsidRPr="00E11E73">
              <w:rPr>
                <w:rFonts w:ascii="Times New Roman" w:hAnsi="Times New Roman" w:cs="Times New Roman"/>
              </w:rPr>
              <w:t xml:space="preserve">5. De igual manera, que involucra remover la sentencia </w:t>
            </w:r>
            <w:proofErr w:type="spellStart"/>
            <w:r w:rsidRPr="00E11E73">
              <w:rPr>
                <w:rFonts w:ascii="Times New Roman" w:hAnsi="Times New Roman" w:cs="Times New Roman"/>
              </w:rPr>
              <w:t>pthread_join</w:t>
            </w:r>
            <w:proofErr w:type="spellEnd"/>
            <w:r w:rsidRPr="00E11E73">
              <w:rPr>
                <w:rFonts w:ascii="Times New Roman" w:hAnsi="Times New Roman" w:cs="Times New Roman"/>
              </w:rPr>
              <w:t>(</w:t>
            </w:r>
            <w:proofErr w:type="spellStart"/>
            <w:proofErr w:type="gramStart"/>
            <w:r w:rsidRPr="00E11E73">
              <w:rPr>
                <w:rFonts w:ascii="Times New Roman" w:hAnsi="Times New Roman" w:cs="Times New Roman"/>
              </w:rPr>
              <w:t>hilo,NULL</w:t>
            </w:r>
            <w:proofErr w:type="spellEnd"/>
            <w:proofErr w:type="gramEnd"/>
            <w:r w:rsidRPr="00E11E73">
              <w:rPr>
                <w:rFonts w:ascii="Times New Roman" w:hAnsi="Times New Roman" w:cs="Times New Roman"/>
              </w:rPr>
              <w:t>). ¿Existen cambios significativos en el comportamiento de los códigos? Elabore un ejemplo en código.</w:t>
            </w:r>
          </w:p>
          <w:p w14:paraId="60F36B3D" w14:textId="4FEAA5A1" w:rsidR="00E27951" w:rsidRDefault="00E27951" w:rsidP="00E11E73">
            <w:pPr>
              <w:jc w:val="both"/>
              <w:rPr>
                <w:rFonts w:ascii="Times New Roman" w:hAnsi="Times New Roman" w:cs="Times New Roman"/>
              </w:rPr>
            </w:pPr>
            <w:r w:rsidRPr="00E27951">
              <w:rPr>
                <w:rFonts w:ascii="Times New Roman" w:hAnsi="Times New Roman" w:cs="Times New Roman"/>
              </w:rPr>
              <w:lastRenderedPageBreak/>
              <w:drawing>
                <wp:inline distT="0" distB="0" distL="0" distR="0" wp14:anchorId="77E101A7" wp14:editId="38464D23">
                  <wp:extent cx="3562233" cy="4280455"/>
                  <wp:effectExtent l="0" t="0" r="63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3002" cy="4293395"/>
                          </a:xfrm>
                          <a:prstGeom prst="rect">
                            <a:avLst/>
                          </a:prstGeom>
                        </pic:spPr>
                      </pic:pic>
                    </a:graphicData>
                  </a:graphic>
                </wp:inline>
              </w:drawing>
            </w:r>
          </w:p>
          <w:p w14:paraId="00041C8F" w14:textId="2750C71D" w:rsidR="00E11E73" w:rsidRDefault="00E27951" w:rsidP="00E11E73">
            <w:pPr>
              <w:jc w:val="both"/>
              <w:rPr>
                <w:rFonts w:ascii="Times New Roman" w:hAnsi="Times New Roman" w:cs="Times New Roman"/>
              </w:rPr>
            </w:pPr>
            <w:r>
              <w:rPr>
                <w:rFonts w:ascii="Times New Roman" w:hAnsi="Times New Roman" w:cs="Times New Roman"/>
              </w:rPr>
              <w:t>Reduce el tiempo de ejecución.</w:t>
            </w:r>
          </w:p>
          <w:p w14:paraId="589355D6" w14:textId="77777777" w:rsidR="00E27951" w:rsidRPr="00E11E73" w:rsidRDefault="00E27951" w:rsidP="00E11E73">
            <w:pPr>
              <w:jc w:val="both"/>
              <w:rPr>
                <w:rFonts w:ascii="Times New Roman" w:hAnsi="Times New Roman" w:cs="Times New Roman"/>
              </w:rPr>
            </w:pPr>
          </w:p>
          <w:p w14:paraId="59BDC2F9" w14:textId="38C846D5" w:rsidR="00C4455F" w:rsidRDefault="00E11E73" w:rsidP="00E11E73">
            <w:pPr>
              <w:jc w:val="both"/>
              <w:rPr>
                <w:rFonts w:ascii="Times New Roman" w:hAnsi="Times New Roman" w:cs="Times New Roman"/>
              </w:rPr>
            </w:pPr>
            <w:r w:rsidRPr="00E11E73">
              <w:rPr>
                <w:rFonts w:ascii="Times New Roman" w:hAnsi="Times New Roman" w:cs="Times New Roman"/>
              </w:rPr>
              <w:t>6. En el siguiente ejercicio se intenta medir el tiempo de creación de 100 procesos (pesados) a partir un proceso padre, y el tiempo de creación de 100 hilos. Observe los resultados de ambos programas. Haga pruebas con un valor mayor de procesos y de hilos. ¿Qué conclusiones le merece los resultados observados?</w:t>
            </w:r>
          </w:p>
          <w:p w14:paraId="76522BA6" w14:textId="77777777" w:rsidR="00E11E73" w:rsidRPr="00E11E73" w:rsidRDefault="00E11E73" w:rsidP="00E11E73">
            <w:pPr>
              <w:jc w:val="both"/>
              <w:rPr>
                <w:rFonts w:ascii="Times New Roman" w:hAnsi="Times New Roman" w:cs="Times New Roman"/>
              </w:rPr>
            </w:pPr>
          </w:p>
          <w:p w14:paraId="3E0DA26A" w14:textId="5832A52F" w:rsidR="00C4455F" w:rsidRPr="00C4455F" w:rsidRDefault="00C4455F" w:rsidP="00C4455F">
            <w:pPr>
              <w:pStyle w:val="ListParagraph"/>
              <w:jc w:val="both"/>
              <w:rPr>
                <w:rFonts w:ascii="Times New Roman" w:hAnsi="Times New Roman" w:cs="Times New Roman"/>
              </w:rPr>
            </w:pPr>
          </w:p>
          <w:p w14:paraId="132875AB" w14:textId="01EFA4B0" w:rsidR="00085F47" w:rsidRPr="0020349A" w:rsidRDefault="00085F47" w:rsidP="00085F47">
            <w:pPr>
              <w:jc w:val="both"/>
              <w:rPr>
                <w:rFonts w:ascii="Times New Roman" w:hAnsi="Times New Roman" w:cs="Times New Roman"/>
                <w:i/>
                <w:iCs/>
              </w:rPr>
            </w:pPr>
          </w:p>
          <w:p w14:paraId="18050DA5" w14:textId="7CFFE2F4" w:rsidR="00220201" w:rsidRPr="0064284D" w:rsidRDefault="009F49DD" w:rsidP="00FC28A0">
            <w:pPr>
              <w:pStyle w:val="ListParagraph"/>
              <w:numPr>
                <w:ilvl w:val="0"/>
                <w:numId w:val="6"/>
              </w:numPr>
              <w:ind w:left="322" w:hanging="142"/>
              <w:rPr>
                <w:rFonts w:ascii="Times New Roman" w:hAnsi="Times New Roman" w:cs="Times New Roman"/>
                <w:b/>
                <w:sz w:val="24"/>
                <w:szCs w:val="24"/>
              </w:rPr>
            </w:pPr>
            <w:r w:rsidRPr="0064284D">
              <w:rPr>
                <w:rFonts w:ascii="Times New Roman" w:hAnsi="Times New Roman" w:cs="Times New Roman"/>
                <w:b/>
                <w:sz w:val="24"/>
                <w:szCs w:val="24"/>
              </w:rPr>
              <w:t xml:space="preserve">SOLUCIÓN DE </w:t>
            </w:r>
            <w:r w:rsidR="00344244" w:rsidRPr="0064284D">
              <w:rPr>
                <w:rFonts w:ascii="Times New Roman" w:hAnsi="Times New Roman" w:cs="Times New Roman"/>
                <w:b/>
                <w:sz w:val="24"/>
                <w:szCs w:val="24"/>
              </w:rPr>
              <w:t>EJERCICIOS</w:t>
            </w:r>
            <w:r w:rsidR="0025245D" w:rsidRPr="0064284D">
              <w:rPr>
                <w:rFonts w:ascii="Times New Roman" w:hAnsi="Times New Roman" w:cs="Times New Roman"/>
                <w:b/>
                <w:sz w:val="24"/>
                <w:szCs w:val="24"/>
              </w:rPr>
              <w:t>/PROBLEMAS</w:t>
            </w:r>
          </w:p>
          <w:p w14:paraId="219AE4C1" w14:textId="3317F925" w:rsidR="0064284D" w:rsidRPr="00B01B2D" w:rsidRDefault="0064284D" w:rsidP="00B01B2D">
            <w:pPr>
              <w:jc w:val="both"/>
              <w:rPr>
                <w:rFonts w:ascii="Times New Roman" w:hAnsi="Times New Roman" w:cs="Times New Roman"/>
                <w:i/>
                <w:iCs/>
              </w:rPr>
            </w:pPr>
          </w:p>
          <w:p w14:paraId="751764CE" w14:textId="77777777" w:rsidR="00D20D57" w:rsidRDefault="0064284D" w:rsidP="00E27951">
            <w:pPr>
              <w:jc w:val="both"/>
              <w:rPr>
                <w:rFonts w:ascii="Times New Roman" w:hAnsi="Times New Roman" w:cs="Times New Roman"/>
                <w:i/>
                <w:iCs/>
              </w:rPr>
            </w:pPr>
            <w:r w:rsidRPr="0064284D">
              <w:rPr>
                <w:rFonts w:ascii="Times New Roman" w:hAnsi="Times New Roman" w:cs="Times New Roman"/>
                <w:i/>
                <w:iCs/>
              </w:rPr>
              <w:t>EJERCICIOS PROPUESTOS</w:t>
            </w:r>
          </w:p>
          <w:p w14:paraId="784D6B22" w14:textId="77777777" w:rsidR="00E27951" w:rsidRDefault="00E27951" w:rsidP="00E27951">
            <w:pPr>
              <w:pStyle w:val="Default"/>
            </w:pPr>
          </w:p>
          <w:p w14:paraId="4D140112" w14:textId="638304F1" w:rsidR="00E27951" w:rsidRDefault="00E27951" w:rsidP="00E27951">
            <w:pPr>
              <w:pStyle w:val="Default"/>
              <w:numPr>
                <w:ilvl w:val="0"/>
                <w:numId w:val="18"/>
              </w:numPr>
              <w:spacing w:after="147"/>
              <w:rPr>
                <w:sz w:val="23"/>
                <w:szCs w:val="23"/>
                <w:lang w:val="es-US"/>
              </w:rPr>
            </w:pPr>
            <w:r w:rsidRPr="00E27951">
              <w:rPr>
                <w:sz w:val="23"/>
                <w:szCs w:val="23"/>
                <w:lang w:val="es-US"/>
              </w:rPr>
              <w:t xml:space="preserve">Modifique el programa </w:t>
            </w:r>
            <w:proofErr w:type="spellStart"/>
            <w:r w:rsidRPr="00E27951">
              <w:rPr>
                <w:i/>
                <w:iCs/>
                <w:sz w:val="23"/>
                <w:szCs w:val="23"/>
                <w:lang w:val="es-US"/>
              </w:rPr>
              <w:t>Ejercicio_Matriz</w:t>
            </w:r>
            <w:proofErr w:type="spellEnd"/>
            <w:r w:rsidRPr="00E27951">
              <w:rPr>
                <w:i/>
                <w:iCs/>
                <w:sz w:val="23"/>
                <w:szCs w:val="23"/>
                <w:lang w:val="es-US"/>
              </w:rPr>
              <w:t xml:space="preserve"> </w:t>
            </w:r>
            <w:r w:rsidRPr="00E27951">
              <w:rPr>
                <w:sz w:val="23"/>
                <w:szCs w:val="23"/>
                <w:lang w:val="es-US"/>
              </w:rPr>
              <w:t xml:space="preserve">de tal forma que, un hilo se encargue de multiplicar cada fila de la matriz por un escalar cualquiera N. </w:t>
            </w:r>
          </w:p>
          <w:p w14:paraId="6F672854" w14:textId="1314D98F" w:rsidR="00E27951" w:rsidRDefault="00C25D8A" w:rsidP="00E27951">
            <w:pPr>
              <w:pStyle w:val="Default"/>
              <w:spacing w:after="147"/>
              <w:ind w:left="720"/>
              <w:rPr>
                <w:sz w:val="23"/>
                <w:szCs w:val="23"/>
                <w:lang w:val="es-US"/>
              </w:rPr>
            </w:pPr>
            <w:r w:rsidRPr="00C25D8A">
              <w:rPr>
                <w:sz w:val="23"/>
                <w:szCs w:val="23"/>
                <w:lang w:val="es-US"/>
              </w:rPr>
              <w:lastRenderedPageBreak/>
              <w:drawing>
                <wp:inline distT="0" distB="0" distL="0" distR="0" wp14:anchorId="21EAF77A" wp14:editId="0741F486">
                  <wp:extent cx="3879862" cy="657788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1359" cy="6597377"/>
                          </a:xfrm>
                          <a:prstGeom prst="rect">
                            <a:avLst/>
                          </a:prstGeom>
                        </pic:spPr>
                      </pic:pic>
                    </a:graphicData>
                  </a:graphic>
                </wp:inline>
              </w:drawing>
            </w:r>
          </w:p>
          <w:p w14:paraId="583E2AC2" w14:textId="77777777" w:rsidR="00E27951" w:rsidRPr="00E27951" w:rsidRDefault="00E27951" w:rsidP="00E27951">
            <w:pPr>
              <w:pStyle w:val="Default"/>
              <w:spacing w:after="147"/>
              <w:ind w:left="720"/>
              <w:rPr>
                <w:sz w:val="23"/>
                <w:szCs w:val="23"/>
                <w:lang w:val="es-US"/>
              </w:rPr>
            </w:pPr>
          </w:p>
          <w:p w14:paraId="1379E3FC" w14:textId="2631838C" w:rsidR="00E27951" w:rsidRDefault="00E27951" w:rsidP="00E27951">
            <w:pPr>
              <w:pStyle w:val="Default"/>
              <w:numPr>
                <w:ilvl w:val="0"/>
                <w:numId w:val="18"/>
              </w:numPr>
              <w:spacing w:after="147"/>
              <w:rPr>
                <w:sz w:val="23"/>
                <w:szCs w:val="23"/>
                <w:lang w:val="es-US"/>
              </w:rPr>
            </w:pPr>
            <w:r w:rsidRPr="00E27951">
              <w:rPr>
                <w:sz w:val="23"/>
                <w:szCs w:val="23"/>
                <w:lang w:val="es-US"/>
              </w:rPr>
              <w:t xml:space="preserve">Modifique el programa </w:t>
            </w:r>
            <w:proofErr w:type="spellStart"/>
            <w:r w:rsidRPr="00E27951">
              <w:rPr>
                <w:i/>
                <w:iCs/>
                <w:sz w:val="23"/>
                <w:szCs w:val="23"/>
                <w:lang w:val="es-US"/>
              </w:rPr>
              <w:t>Ejercicio_Matriz</w:t>
            </w:r>
            <w:proofErr w:type="spellEnd"/>
            <w:r w:rsidRPr="00E27951">
              <w:rPr>
                <w:i/>
                <w:iCs/>
                <w:sz w:val="23"/>
                <w:szCs w:val="23"/>
                <w:lang w:val="es-US"/>
              </w:rPr>
              <w:t xml:space="preserve"> </w:t>
            </w:r>
            <w:r w:rsidRPr="00E27951">
              <w:rPr>
                <w:sz w:val="23"/>
                <w:szCs w:val="23"/>
                <w:lang w:val="es-US"/>
              </w:rPr>
              <w:t xml:space="preserve">de modo que a través de otro hilo se muestre el contenido de la matriz. </w:t>
            </w:r>
          </w:p>
          <w:p w14:paraId="38AB7EF0" w14:textId="2823C34E" w:rsidR="00E27951" w:rsidRDefault="00E27951" w:rsidP="00E27951">
            <w:pPr>
              <w:pStyle w:val="Default"/>
              <w:spacing w:after="147"/>
              <w:ind w:left="720"/>
              <w:rPr>
                <w:sz w:val="23"/>
                <w:szCs w:val="23"/>
                <w:lang w:val="es-US"/>
              </w:rPr>
            </w:pPr>
          </w:p>
          <w:p w14:paraId="7F085482" w14:textId="77777777" w:rsidR="00E27951" w:rsidRPr="00E27951" w:rsidRDefault="00E27951" w:rsidP="00E27951">
            <w:pPr>
              <w:pStyle w:val="Default"/>
              <w:spacing w:after="147"/>
              <w:ind w:left="720"/>
              <w:rPr>
                <w:sz w:val="23"/>
                <w:szCs w:val="23"/>
                <w:lang w:val="es-US"/>
              </w:rPr>
            </w:pPr>
          </w:p>
          <w:p w14:paraId="462C0939" w14:textId="48663204" w:rsidR="00E27951" w:rsidRDefault="00E27951" w:rsidP="00E27951">
            <w:pPr>
              <w:pStyle w:val="Default"/>
              <w:numPr>
                <w:ilvl w:val="0"/>
                <w:numId w:val="18"/>
              </w:numPr>
              <w:rPr>
                <w:sz w:val="22"/>
                <w:szCs w:val="22"/>
                <w:lang w:val="es-US"/>
              </w:rPr>
            </w:pPr>
            <w:r w:rsidRPr="00E27951">
              <w:rPr>
                <w:sz w:val="22"/>
                <w:szCs w:val="22"/>
                <w:lang w:val="es-US"/>
              </w:rPr>
              <w:t xml:space="preserve">Elabore un programa con un mínimo de 4 </w:t>
            </w:r>
            <w:proofErr w:type="spellStart"/>
            <w:r w:rsidRPr="00E27951">
              <w:rPr>
                <w:sz w:val="22"/>
                <w:szCs w:val="22"/>
                <w:lang w:val="es-US"/>
              </w:rPr>
              <w:t>Threads</w:t>
            </w:r>
            <w:proofErr w:type="spellEnd"/>
            <w:r w:rsidRPr="00E27951">
              <w:rPr>
                <w:sz w:val="22"/>
                <w:szCs w:val="22"/>
                <w:lang w:val="es-US"/>
              </w:rPr>
              <w:t xml:space="preserve">, que realice la suma de una lista de números (esta estructura contendrá más de 5000 elementos generados de forma aleatoria). Elabore un programa que realice el proceso de forma secuencial para validar los resultados obtenidos. </w:t>
            </w:r>
          </w:p>
          <w:p w14:paraId="1399B07A" w14:textId="77777777" w:rsidR="00E27951" w:rsidRDefault="00E27951" w:rsidP="00E27951">
            <w:pPr>
              <w:pStyle w:val="ListParagraph"/>
              <w:rPr>
                <w:lang w:val="es-US"/>
              </w:rPr>
            </w:pPr>
          </w:p>
          <w:p w14:paraId="40F9C0CC" w14:textId="77777777" w:rsidR="00E27951" w:rsidRPr="00E27951" w:rsidRDefault="00E27951" w:rsidP="00E27951">
            <w:pPr>
              <w:pStyle w:val="Default"/>
              <w:ind w:left="720"/>
              <w:rPr>
                <w:sz w:val="22"/>
                <w:szCs w:val="22"/>
                <w:lang w:val="es-US"/>
              </w:rPr>
            </w:pPr>
          </w:p>
          <w:p w14:paraId="226A9EE9" w14:textId="77777777" w:rsidR="00E27951" w:rsidRPr="00E27951" w:rsidRDefault="00E27951" w:rsidP="00E27951">
            <w:pPr>
              <w:pStyle w:val="Default"/>
              <w:rPr>
                <w:sz w:val="22"/>
                <w:szCs w:val="22"/>
                <w:lang w:val="es-US"/>
              </w:rPr>
            </w:pPr>
            <w:r w:rsidRPr="00E27951">
              <w:rPr>
                <w:sz w:val="22"/>
                <w:szCs w:val="22"/>
                <w:lang w:val="es-US"/>
              </w:rPr>
              <w:lastRenderedPageBreak/>
              <w:t xml:space="preserve">Mida los tiempos requeridos por ambos programas (con varios hilos/un solo hilo). </w:t>
            </w:r>
          </w:p>
          <w:p w14:paraId="7843724A" w14:textId="6F5F03E5" w:rsidR="00E27951" w:rsidRPr="00E27951" w:rsidRDefault="00E27951" w:rsidP="00E27951">
            <w:pPr>
              <w:jc w:val="both"/>
              <w:rPr>
                <w:rFonts w:ascii="Times New Roman" w:hAnsi="Times New Roman" w:cs="Times New Roman"/>
              </w:rPr>
            </w:pPr>
            <w:r>
              <w:t>¿A qué conclusiones puede usted llegar después de esta experiencia?</w:t>
            </w:r>
          </w:p>
        </w:tc>
      </w:tr>
      <w:tr w:rsidR="00344244" w14:paraId="0E602228" w14:textId="77777777" w:rsidTr="0060543A">
        <w:trPr>
          <w:trHeight w:val="1088"/>
        </w:trPr>
        <w:tc>
          <w:tcPr>
            <w:tcW w:w="10266" w:type="dxa"/>
            <w:shd w:val="clear" w:color="auto" w:fill="auto"/>
          </w:tcPr>
          <w:p w14:paraId="49763C0D" w14:textId="77AEB02E" w:rsidR="00344244" w:rsidRPr="00753ED7" w:rsidRDefault="00BA5213" w:rsidP="00665D3F">
            <w:pPr>
              <w:pStyle w:val="ListParagraph"/>
              <w:numPr>
                <w:ilvl w:val="0"/>
                <w:numId w:val="6"/>
              </w:numPr>
              <w:ind w:left="322" w:hanging="142"/>
              <w:rPr>
                <w:b/>
                <w:sz w:val="24"/>
                <w:szCs w:val="24"/>
              </w:rPr>
            </w:pPr>
            <w:r w:rsidRPr="00753ED7">
              <w:rPr>
                <w:b/>
                <w:sz w:val="24"/>
                <w:szCs w:val="24"/>
              </w:rPr>
              <w:lastRenderedPageBreak/>
              <w:t>SOLUCIÓN</w:t>
            </w:r>
            <w:r w:rsidR="000948D7" w:rsidRPr="00753ED7">
              <w:rPr>
                <w:b/>
                <w:sz w:val="24"/>
                <w:szCs w:val="24"/>
              </w:rPr>
              <w:t xml:space="preserve"> DEL </w:t>
            </w:r>
            <w:r w:rsidR="00344244" w:rsidRPr="00753ED7">
              <w:rPr>
                <w:b/>
                <w:sz w:val="24"/>
                <w:szCs w:val="24"/>
              </w:rPr>
              <w:t>CUESTIONARIO</w:t>
            </w:r>
          </w:p>
          <w:p w14:paraId="3A3429C6" w14:textId="77777777" w:rsidR="00E27951" w:rsidRDefault="00E27951" w:rsidP="00E27951">
            <w:pPr>
              <w:pStyle w:val="Default"/>
            </w:pPr>
          </w:p>
          <w:p w14:paraId="7E336C90" w14:textId="15BD3C1A" w:rsidR="00E27951" w:rsidRDefault="00E27951" w:rsidP="00954160">
            <w:pPr>
              <w:pStyle w:val="Default"/>
              <w:numPr>
                <w:ilvl w:val="0"/>
                <w:numId w:val="19"/>
              </w:numPr>
              <w:spacing w:after="261"/>
              <w:rPr>
                <w:sz w:val="22"/>
                <w:szCs w:val="22"/>
                <w:lang w:val="es-US"/>
              </w:rPr>
            </w:pPr>
            <w:r w:rsidRPr="00E27951">
              <w:rPr>
                <w:sz w:val="22"/>
                <w:szCs w:val="22"/>
                <w:lang w:val="es-US"/>
              </w:rPr>
              <w:t xml:space="preserve">¿Qué diferencia existe entre crear un proceso con </w:t>
            </w:r>
            <w:proofErr w:type="spellStart"/>
            <w:r w:rsidRPr="00E27951">
              <w:rPr>
                <w:sz w:val="22"/>
                <w:szCs w:val="22"/>
                <w:lang w:val="es-US"/>
              </w:rPr>
              <w:t>PThread</w:t>
            </w:r>
            <w:proofErr w:type="spellEnd"/>
            <w:r w:rsidRPr="00E27951">
              <w:rPr>
                <w:sz w:val="22"/>
                <w:szCs w:val="22"/>
                <w:lang w:val="es-US"/>
              </w:rPr>
              <w:t xml:space="preserve"> y </w:t>
            </w:r>
            <w:proofErr w:type="spellStart"/>
            <w:r w:rsidRPr="00E27951">
              <w:rPr>
                <w:sz w:val="22"/>
                <w:szCs w:val="22"/>
                <w:lang w:val="es-US"/>
              </w:rPr>
              <w:t>Fork</w:t>
            </w:r>
            <w:proofErr w:type="spellEnd"/>
            <w:r w:rsidRPr="00E27951">
              <w:rPr>
                <w:sz w:val="22"/>
                <w:szCs w:val="22"/>
                <w:lang w:val="es-US"/>
              </w:rPr>
              <w:t xml:space="preserve">? </w:t>
            </w:r>
          </w:p>
          <w:p w14:paraId="2A010C40" w14:textId="77777777" w:rsidR="00954160" w:rsidRDefault="00954160" w:rsidP="00954160">
            <w:pPr>
              <w:pStyle w:val="Default"/>
              <w:spacing w:after="261"/>
              <w:ind w:left="720"/>
              <w:rPr>
                <w:sz w:val="22"/>
                <w:szCs w:val="22"/>
                <w:lang w:val="es-US"/>
              </w:rPr>
            </w:pPr>
            <w:proofErr w:type="spellStart"/>
            <w:r>
              <w:rPr>
                <w:sz w:val="22"/>
                <w:szCs w:val="22"/>
                <w:lang w:val="es-US"/>
              </w:rPr>
              <w:t>Fork</w:t>
            </w:r>
            <w:proofErr w:type="spellEnd"/>
            <w:r>
              <w:rPr>
                <w:sz w:val="22"/>
                <w:szCs w:val="22"/>
                <w:lang w:val="es-US"/>
              </w:rPr>
              <w:t xml:space="preserve">: </w:t>
            </w:r>
          </w:p>
          <w:p w14:paraId="609AD0E8" w14:textId="34568313" w:rsidR="00954160" w:rsidRDefault="00954160" w:rsidP="00954160">
            <w:pPr>
              <w:pStyle w:val="Default"/>
              <w:numPr>
                <w:ilvl w:val="0"/>
                <w:numId w:val="17"/>
              </w:numPr>
              <w:spacing w:after="261"/>
              <w:rPr>
                <w:sz w:val="22"/>
                <w:szCs w:val="22"/>
                <w:lang w:val="es-US"/>
              </w:rPr>
            </w:pPr>
            <w:r>
              <w:rPr>
                <w:sz w:val="22"/>
                <w:szCs w:val="22"/>
                <w:lang w:val="es-US"/>
              </w:rPr>
              <w:t>Propósito crear un nuevo proceso, que se convierte en proceso secundario del proceso que lo llama.</w:t>
            </w:r>
          </w:p>
          <w:p w14:paraId="17D6B24B" w14:textId="360C01D7" w:rsidR="00954160" w:rsidRPr="00954160" w:rsidRDefault="00954160" w:rsidP="00954160">
            <w:pPr>
              <w:pStyle w:val="Default"/>
              <w:numPr>
                <w:ilvl w:val="0"/>
                <w:numId w:val="17"/>
              </w:numPr>
              <w:spacing w:after="261"/>
              <w:rPr>
                <w:sz w:val="22"/>
                <w:szCs w:val="22"/>
                <w:lang w:val="es-US"/>
              </w:rPr>
            </w:pPr>
            <w:r>
              <w:rPr>
                <w:sz w:val="22"/>
                <w:szCs w:val="22"/>
                <w:lang w:val="es-US"/>
              </w:rPr>
              <w:t xml:space="preserve">Ambos procesos ejecutaran la siguiente instrucción después de la llamada al sistema </w:t>
            </w:r>
            <w:proofErr w:type="spellStart"/>
            <w:proofErr w:type="gramStart"/>
            <w:r>
              <w:rPr>
                <w:sz w:val="22"/>
                <w:szCs w:val="22"/>
                <w:lang w:val="es-US"/>
              </w:rPr>
              <w:t>fork</w:t>
            </w:r>
            <w:proofErr w:type="spellEnd"/>
            <w:r>
              <w:rPr>
                <w:sz w:val="22"/>
                <w:szCs w:val="22"/>
                <w:lang w:val="es-US"/>
              </w:rPr>
              <w:t>(</w:t>
            </w:r>
            <w:proofErr w:type="gramEnd"/>
            <w:r>
              <w:rPr>
                <w:sz w:val="22"/>
                <w:szCs w:val="22"/>
                <w:lang w:val="es-US"/>
              </w:rPr>
              <w:t>).</w:t>
            </w:r>
          </w:p>
          <w:p w14:paraId="3C22818F" w14:textId="77777777" w:rsidR="00954160" w:rsidRDefault="00954160" w:rsidP="00954160">
            <w:pPr>
              <w:pStyle w:val="Default"/>
              <w:spacing w:after="261"/>
              <w:ind w:left="720"/>
              <w:rPr>
                <w:sz w:val="22"/>
                <w:szCs w:val="22"/>
                <w:lang w:val="es-US"/>
              </w:rPr>
            </w:pPr>
            <w:proofErr w:type="spellStart"/>
            <w:r>
              <w:rPr>
                <w:sz w:val="22"/>
                <w:szCs w:val="22"/>
                <w:lang w:val="es-US"/>
              </w:rPr>
              <w:t>Pthread</w:t>
            </w:r>
            <w:proofErr w:type="spellEnd"/>
            <w:r>
              <w:rPr>
                <w:sz w:val="22"/>
                <w:szCs w:val="22"/>
                <w:lang w:val="es-US"/>
              </w:rPr>
              <w:t xml:space="preserve">: </w:t>
            </w:r>
          </w:p>
          <w:p w14:paraId="62176B1F" w14:textId="26760419" w:rsidR="00954160" w:rsidRDefault="00954160" w:rsidP="00954160">
            <w:pPr>
              <w:pStyle w:val="Default"/>
              <w:numPr>
                <w:ilvl w:val="0"/>
                <w:numId w:val="17"/>
              </w:numPr>
              <w:spacing w:after="261"/>
              <w:rPr>
                <w:sz w:val="22"/>
                <w:szCs w:val="22"/>
                <w:lang w:val="es-US"/>
              </w:rPr>
            </w:pPr>
            <w:r>
              <w:rPr>
                <w:sz w:val="22"/>
                <w:szCs w:val="22"/>
                <w:lang w:val="es-US"/>
              </w:rPr>
              <w:t>Propósito crear un nuevo hilo en el programa al que se le da el mismo proceso de la persona que lo llama.</w:t>
            </w:r>
          </w:p>
          <w:p w14:paraId="36206D02" w14:textId="7143133C" w:rsidR="00954160" w:rsidRPr="00E27951" w:rsidRDefault="00954160" w:rsidP="00954160">
            <w:pPr>
              <w:pStyle w:val="Default"/>
              <w:numPr>
                <w:ilvl w:val="0"/>
                <w:numId w:val="17"/>
              </w:numPr>
              <w:spacing w:after="261"/>
              <w:rPr>
                <w:sz w:val="22"/>
                <w:szCs w:val="22"/>
                <w:lang w:val="es-US"/>
              </w:rPr>
            </w:pPr>
            <w:r>
              <w:rPr>
                <w:sz w:val="22"/>
                <w:szCs w:val="22"/>
                <w:lang w:val="es-US"/>
              </w:rPr>
              <w:t>Los subprocesos dentro del mismo proceso pueden comunicarse utilizando la memoria compartida.</w:t>
            </w:r>
          </w:p>
          <w:p w14:paraId="15D8D623" w14:textId="65826A9E" w:rsidR="00E27951" w:rsidRDefault="00E27951" w:rsidP="00954160">
            <w:pPr>
              <w:pStyle w:val="Default"/>
              <w:numPr>
                <w:ilvl w:val="0"/>
                <w:numId w:val="19"/>
              </w:numPr>
              <w:spacing w:after="261"/>
              <w:rPr>
                <w:sz w:val="22"/>
                <w:szCs w:val="22"/>
                <w:lang w:val="es-US"/>
              </w:rPr>
            </w:pPr>
            <w:r w:rsidRPr="00E27951">
              <w:rPr>
                <w:sz w:val="22"/>
                <w:szCs w:val="22"/>
                <w:lang w:val="es-US"/>
              </w:rPr>
              <w:t xml:space="preserve">¿Por qué no es posible compartir una variable declarada dentro de la función </w:t>
            </w:r>
            <w:proofErr w:type="spellStart"/>
            <w:proofErr w:type="gramStart"/>
            <w:r w:rsidRPr="00E27951">
              <w:rPr>
                <w:i/>
                <w:iCs/>
                <w:sz w:val="22"/>
                <w:szCs w:val="22"/>
                <w:lang w:val="es-US"/>
              </w:rPr>
              <w:t>main</w:t>
            </w:r>
            <w:proofErr w:type="spellEnd"/>
            <w:r w:rsidRPr="00E27951">
              <w:rPr>
                <w:i/>
                <w:iCs/>
                <w:sz w:val="22"/>
                <w:szCs w:val="22"/>
                <w:lang w:val="es-US"/>
              </w:rPr>
              <w:t>( )</w:t>
            </w:r>
            <w:proofErr w:type="gramEnd"/>
            <w:r w:rsidRPr="00E27951">
              <w:rPr>
                <w:i/>
                <w:iCs/>
                <w:sz w:val="22"/>
                <w:szCs w:val="22"/>
                <w:lang w:val="es-US"/>
              </w:rPr>
              <w:t xml:space="preserve"> </w:t>
            </w:r>
            <w:r w:rsidRPr="00E27951">
              <w:rPr>
                <w:sz w:val="22"/>
                <w:szCs w:val="22"/>
                <w:lang w:val="es-US"/>
              </w:rPr>
              <w:t xml:space="preserve">entre varios </w:t>
            </w:r>
            <w:proofErr w:type="spellStart"/>
            <w:r w:rsidRPr="00E27951">
              <w:rPr>
                <w:sz w:val="22"/>
                <w:szCs w:val="22"/>
                <w:lang w:val="es-US"/>
              </w:rPr>
              <w:t>PThreads</w:t>
            </w:r>
            <w:proofErr w:type="spellEnd"/>
            <w:r w:rsidRPr="00E27951">
              <w:rPr>
                <w:sz w:val="22"/>
                <w:szCs w:val="22"/>
                <w:lang w:val="es-US"/>
              </w:rPr>
              <w:t xml:space="preserve">? </w:t>
            </w:r>
          </w:p>
          <w:p w14:paraId="54554F6B" w14:textId="341F554A" w:rsidR="00954160" w:rsidRPr="00E27951" w:rsidRDefault="00954160" w:rsidP="00954160">
            <w:pPr>
              <w:pStyle w:val="Default"/>
              <w:spacing w:after="261"/>
              <w:ind w:left="720"/>
              <w:rPr>
                <w:sz w:val="22"/>
                <w:szCs w:val="22"/>
                <w:lang w:val="es-US"/>
              </w:rPr>
            </w:pPr>
            <w:r>
              <w:rPr>
                <w:sz w:val="22"/>
                <w:szCs w:val="22"/>
                <w:lang w:val="es-US"/>
              </w:rPr>
              <w:t>Porque los hilos suelen compartir datos estáticos, espacios de dirección, segmentos de códigos, dado que cada subproceso tiene su propia copia de las variables locales.</w:t>
            </w:r>
          </w:p>
          <w:p w14:paraId="3A9BC013" w14:textId="5C63293F" w:rsidR="00E27951" w:rsidRDefault="00E27951" w:rsidP="00954160">
            <w:pPr>
              <w:pStyle w:val="Default"/>
              <w:numPr>
                <w:ilvl w:val="0"/>
                <w:numId w:val="19"/>
              </w:numPr>
              <w:rPr>
                <w:sz w:val="22"/>
                <w:szCs w:val="22"/>
                <w:lang w:val="es-US"/>
              </w:rPr>
            </w:pPr>
            <w:r w:rsidRPr="00E27951">
              <w:rPr>
                <w:sz w:val="22"/>
                <w:szCs w:val="22"/>
                <w:lang w:val="es-US"/>
              </w:rPr>
              <w:t xml:space="preserve">Si existen 2 </w:t>
            </w:r>
            <w:proofErr w:type="spellStart"/>
            <w:r w:rsidRPr="00E27951">
              <w:rPr>
                <w:sz w:val="22"/>
                <w:szCs w:val="22"/>
                <w:lang w:val="es-US"/>
              </w:rPr>
              <w:t>PThreads</w:t>
            </w:r>
            <w:proofErr w:type="spellEnd"/>
            <w:r w:rsidRPr="00E27951">
              <w:rPr>
                <w:sz w:val="22"/>
                <w:szCs w:val="22"/>
                <w:lang w:val="es-US"/>
              </w:rPr>
              <w:t xml:space="preserve"> que modifican una variable global (uno realiza la operación x += 1 y el otro x-=</w:t>
            </w:r>
            <w:proofErr w:type="gramStart"/>
            <w:r w:rsidRPr="00E27951">
              <w:rPr>
                <w:sz w:val="22"/>
                <w:szCs w:val="22"/>
                <w:lang w:val="es-US"/>
              </w:rPr>
              <w:t>1 ,</w:t>
            </w:r>
            <w:proofErr w:type="gramEnd"/>
            <w:r w:rsidRPr="00E27951">
              <w:rPr>
                <w:sz w:val="22"/>
                <w:szCs w:val="22"/>
                <w:lang w:val="es-US"/>
              </w:rPr>
              <w:t xml:space="preserve"> repitiendo 100 veces cada operación ) y se muestra cada operación en pantalla. ¿Se llega a obtener siempre el mismo resultado o este cambia en cada ejecución? Escriba un programa y realice varias pruebas que sustenten sus afirmaciones. </w:t>
            </w:r>
          </w:p>
          <w:p w14:paraId="787C8765" w14:textId="77777777" w:rsidR="00954160" w:rsidRPr="00E27951" w:rsidRDefault="00954160" w:rsidP="00954160">
            <w:pPr>
              <w:pStyle w:val="Default"/>
              <w:ind w:left="720"/>
              <w:rPr>
                <w:sz w:val="22"/>
                <w:szCs w:val="22"/>
                <w:lang w:val="es-US"/>
              </w:rPr>
            </w:pPr>
          </w:p>
          <w:p w14:paraId="2751F63C" w14:textId="76BF10D5" w:rsidR="00220201" w:rsidRPr="00E27951" w:rsidRDefault="00220201" w:rsidP="00E27951">
            <w:pPr>
              <w:rPr>
                <w:sz w:val="24"/>
                <w:szCs w:val="24"/>
                <w:lang w:val="es-US"/>
              </w:rPr>
            </w:pPr>
          </w:p>
        </w:tc>
      </w:tr>
      <w:tr w:rsidR="0060543A" w14:paraId="194F7AA5" w14:textId="77777777" w:rsidTr="00030D4F">
        <w:trPr>
          <w:trHeight w:val="1088"/>
        </w:trPr>
        <w:tc>
          <w:tcPr>
            <w:tcW w:w="10266" w:type="dxa"/>
            <w:tcBorders>
              <w:bottom w:val="single" w:sz="4" w:space="0" w:color="auto"/>
            </w:tcBorders>
            <w:shd w:val="clear" w:color="auto" w:fill="auto"/>
          </w:tcPr>
          <w:p w14:paraId="37FE4470" w14:textId="77777777" w:rsidR="0060543A" w:rsidRDefault="00745172" w:rsidP="00665D3F">
            <w:pPr>
              <w:pStyle w:val="ListParagraph"/>
              <w:numPr>
                <w:ilvl w:val="0"/>
                <w:numId w:val="6"/>
              </w:numPr>
              <w:ind w:left="322" w:hanging="142"/>
              <w:rPr>
                <w:b/>
                <w:sz w:val="24"/>
                <w:szCs w:val="24"/>
              </w:rPr>
            </w:pPr>
            <w:r>
              <w:rPr>
                <w:b/>
                <w:sz w:val="24"/>
                <w:szCs w:val="24"/>
              </w:rPr>
              <w:t>CONCLUSIONES</w:t>
            </w:r>
          </w:p>
          <w:p w14:paraId="65DC7F66" w14:textId="77777777" w:rsidR="00745172" w:rsidRPr="00745172" w:rsidRDefault="00745172" w:rsidP="00745172">
            <w:pPr>
              <w:ind w:left="322"/>
              <w:rPr>
                <w:i/>
                <w:iCs/>
                <w:color w:val="2F5496" w:themeColor="accent1" w:themeShade="BF"/>
              </w:rPr>
            </w:pPr>
          </w:p>
          <w:p w14:paraId="7A94101C" w14:textId="77777777" w:rsidR="00745172" w:rsidRDefault="00745172" w:rsidP="00745172">
            <w:pPr>
              <w:ind w:left="180"/>
              <w:rPr>
                <w:sz w:val="24"/>
                <w:szCs w:val="24"/>
              </w:rPr>
            </w:pPr>
          </w:p>
          <w:p w14:paraId="7816D9D0" w14:textId="77777777" w:rsidR="00220201" w:rsidRDefault="00220201" w:rsidP="00745172">
            <w:pPr>
              <w:ind w:left="180"/>
              <w:rPr>
                <w:sz w:val="24"/>
                <w:szCs w:val="24"/>
              </w:rPr>
            </w:pPr>
          </w:p>
          <w:p w14:paraId="4CFCCCF4" w14:textId="1D3AE95A" w:rsidR="00220201" w:rsidRPr="00745172" w:rsidRDefault="00220201" w:rsidP="00745172">
            <w:pPr>
              <w:ind w:left="180"/>
              <w:rPr>
                <w:sz w:val="24"/>
                <w:szCs w:val="24"/>
              </w:rPr>
            </w:pPr>
          </w:p>
        </w:tc>
      </w:tr>
    </w:tbl>
    <w:p w14:paraId="0CB8A4B2" w14:textId="1767CC9B" w:rsidR="00030D4F" w:rsidRDefault="00030D4F"/>
    <w:tbl>
      <w:tblPr>
        <w:tblStyle w:val="TableGrid"/>
        <w:tblW w:w="10266" w:type="dxa"/>
        <w:tblInd w:w="-289" w:type="dxa"/>
        <w:tblLook w:val="04A0" w:firstRow="1" w:lastRow="0" w:firstColumn="1" w:lastColumn="0" w:noHBand="0" w:noVBand="1"/>
      </w:tblPr>
      <w:tblGrid>
        <w:gridCol w:w="10266"/>
      </w:tblGrid>
      <w:tr w:rsidR="00183608" w:rsidRPr="001E63EE" w14:paraId="0FF170FD" w14:textId="77777777" w:rsidTr="00030D4F">
        <w:trPr>
          <w:trHeight w:val="397"/>
        </w:trPr>
        <w:tc>
          <w:tcPr>
            <w:tcW w:w="10266" w:type="dxa"/>
            <w:shd w:val="clear" w:color="auto" w:fill="C8310E"/>
            <w:vAlign w:val="center"/>
          </w:tcPr>
          <w:p w14:paraId="29251DB5" w14:textId="3BDD72A6" w:rsidR="00183608" w:rsidRPr="001E63EE" w:rsidRDefault="005F6AF2" w:rsidP="001725EA">
            <w:pPr>
              <w:jc w:val="center"/>
              <w:rPr>
                <w:b/>
                <w:bCs/>
              </w:rPr>
            </w:pPr>
            <w:r w:rsidRPr="003906B1">
              <w:rPr>
                <w:rFonts w:cs="Arial"/>
                <w:b/>
                <w:color w:val="FFFFFF" w:themeColor="background1"/>
                <w:sz w:val="24"/>
                <w:szCs w:val="24"/>
              </w:rPr>
              <w:t>RETROALIMENTACIÓN</w:t>
            </w:r>
            <w:r>
              <w:rPr>
                <w:rFonts w:cs="Arial"/>
                <w:b/>
                <w:color w:val="FFFFFF" w:themeColor="background1"/>
                <w:sz w:val="24"/>
                <w:szCs w:val="24"/>
              </w:rPr>
              <w:t xml:space="preserve"> GENERAL</w:t>
            </w:r>
          </w:p>
        </w:tc>
      </w:tr>
      <w:tr w:rsidR="00344244" w14:paraId="209E67D0" w14:textId="77777777" w:rsidTr="00030D4F">
        <w:trPr>
          <w:trHeight w:val="1088"/>
        </w:trPr>
        <w:tc>
          <w:tcPr>
            <w:tcW w:w="10266" w:type="dxa"/>
            <w:tcBorders>
              <w:bottom w:val="single" w:sz="4" w:space="0" w:color="auto"/>
            </w:tcBorders>
            <w:shd w:val="clear" w:color="auto" w:fill="auto"/>
          </w:tcPr>
          <w:p w14:paraId="69123CB2" w14:textId="77777777" w:rsidR="00406EC7" w:rsidRDefault="00406EC7" w:rsidP="003C15C4"/>
          <w:p w14:paraId="1224231F" w14:textId="77777777" w:rsidR="00406EC7" w:rsidRDefault="00406EC7" w:rsidP="003C15C4"/>
          <w:p w14:paraId="0F0F9C91" w14:textId="77777777" w:rsidR="00220201" w:rsidRDefault="00220201" w:rsidP="003C15C4"/>
          <w:p w14:paraId="4EE90C43" w14:textId="77777777" w:rsidR="00220201" w:rsidRDefault="00220201" w:rsidP="003C15C4"/>
          <w:p w14:paraId="72256B9D" w14:textId="64F610A2" w:rsidR="00220201" w:rsidRDefault="00220201" w:rsidP="003C15C4"/>
        </w:tc>
      </w:tr>
    </w:tbl>
    <w:p w14:paraId="5FEE9F5D" w14:textId="77777777" w:rsidR="00030D4F" w:rsidRDefault="00030D4F"/>
    <w:tbl>
      <w:tblPr>
        <w:tblStyle w:val="TableGrid"/>
        <w:tblW w:w="10266" w:type="dxa"/>
        <w:tblInd w:w="-289" w:type="dxa"/>
        <w:tblLook w:val="04A0" w:firstRow="1" w:lastRow="0" w:firstColumn="1" w:lastColumn="0" w:noHBand="0" w:noVBand="1"/>
      </w:tblPr>
      <w:tblGrid>
        <w:gridCol w:w="10266"/>
      </w:tblGrid>
      <w:tr w:rsidR="00183608" w:rsidRPr="001E63EE" w14:paraId="43C0416B" w14:textId="77777777" w:rsidTr="00030D4F">
        <w:trPr>
          <w:trHeight w:val="397"/>
        </w:trPr>
        <w:tc>
          <w:tcPr>
            <w:tcW w:w="10266" w:type="dxa"/>
            <w:shd w:val="clear" w:color="auto" w:fill="C8310E"/>
            <w:vAlign w:val="center"/>
          </w:tcPr>
          <w:p w14:paraId="647DA8C4" w14:textId="28DA53F6" w:rsidR="00183608" w:rsidRPr="001E63EE" w:rsidRDefault="00183608" w:rsidP="001E63EE">
            <w:pPr>
              <w:jc w:val="center"/>
              <w:rPr>
                <w:b/>
                <w:bCs/>
              </w:rPr>
            </w:pPr>
            <w:r w:rsidRPr="001E63EE">
              <w:rPr>
                <w:rFonts w:cs="Arial"/>
                <w:b/>
                <w:color w:val="FFFFFF" w:themeColor="background1"/>
                <w:sz w:val="24"/>
                <w:szCs w:val="24"/>
              </w:rPr>
              <w:t>REFERENCIAS</w:t>
            </w:r>
            <w:r w:rsidR="00223410">
              <w:rPr>
                <w:rFonts w:cs="Arial"/>
                <w:b/>
                <w:color w:val="FFFFFF" w:themeColor="background1"/>
                <w:sz w:val="24"/>
                <w:szCs w:val="24"/>
              </w:rPr>
              <w:t xml:space="preserve"> Y BIBLIOGRAFÍA</w:t>
            </w:r>
          </w:p>
        </w:tc>
      </w:tr>
      <w:tr w:rsidR="001E63EE" w14:paraId="4C37CC0A" w14:textId="77777777" w:rsidTr="00030D4F">
        <w:trPr>
          <w:trHeight w:val="1441"/>
        </w:trPr>
        <w:tc>
          <w:tcPr>
            <w:tcW w:w="10266" w:type="dxa"/>
            <w:shd w:val="clear" w:color="auto" w:fill="auto"/>
          </w:tcPr>
          <w:p w14:paraId="6CE5F012" w14:textId="0C157A36" w:rsidR="008F2C73" w:rsidRPr="000A61D7" w:rsidRDefault="008F2C73" w:rsidP="00DE6B52">
            <w:pPr>
              <w:jc w:val="both"/>
              <w:rPr>
                <w:i/>
                <w:iCs/>
                <w:color w:val="2F5496" w:themeColor="accent1" w:themeShade="BF"/>
              </w:rPr>
            </w:pPr>
          </w:p>
        </w:tc>
      </w:tr>
    </w:tbl>
    <w:p w14:paraId="7CE18CA2" w14:textId="1E3E92E3" w:rsidR="006C7192" w:rsidRDefault="006C7192"/>
    <w:p w14:paraId="6195D592" w14:textId="370EAC28" w:rsidR="00AA29B6" w:rsidRDefault="00AA29B6"/>
    <w:sectPr w:rsidR="00AA29B6" w:rsidSect="000C1553">
      <w:headerReference w:type="default" r:id="rId12"/>
      <w:pgSz w:w="11906" w:h="16838"/>
      <w:pgMar w:top="1440" w:right="1080" w:bottom="426"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CA57C" w14:textId="77777777" w:rsidR="00157729" w:rsidRDefault="00157729" w:rsidP="00FF48C9">
      <w:pPr>
        <w:spacing w:after="0" w:line="240" w:lineRule="auto"/>
      </w:pPr>
      <w:r>
        <w:separator/>
      </w:r>
    </w:p>
  </w:endnote>
  <w:endnote w:type="continuationSeparator" w:id="0">
    <w:p w14:paraId="39BDEF62" w14:textId="77777777" w:rsidR="00157729" w:rsidRDefault="00157729" w:rsidP="00FF4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FCB09" w14:textId="77777777" w:rsidR="00157729" w:rsidRDefault="00157729" w:rsidP="00FF48C9">
      <w:pPr>
        <w:spacing w:after="0" w:line="240" w:lineRule="auto"/>
      </w:pPr>
      <w:r>
        <w:separator/>
      </w:r>
    </w:p>
  </w:footnote>
  <w:footnote w:type="continuationSeparator" w:id="0">
    <w:p w14:paraId="216F0CE2" w14:textId="77777777" w:rsidR="00157729" w:rsidRDefault="00157729" w:rsidP="00FF48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207" w:type="dxa"/>
      <w:tblInd w:w="-289"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119"/>
      <w:gridCol w:w="4962"/>
      <w:gridCol w:w="2126"/>
    </w:tblGrid>
    <w:tr w:rsidR="006D5A0A" w:rsidRPr="00FB1466" w14:paraId="098FDE4B" w14:textId="77777777" w:rsidTr="00AA6D17">
      <w:trPr>
        <w:trHeight w:val="983"/>
      </w:trPr>
      <w:tc>
        <w:tcPr>
          <w:tcW w:w="3119" w:type="dxa"/>
          <w:vAlign w:val="center"/>
        </w:tcPr>
        <w:p w14:paraId="38E6FDC5" w14:textId="31ACFA78" w:rsidR="006D5A0A" w:rsidRPr="00E36343" w:rsidRDefault="006D5A0A" w:rsidP="00D73D8E">
          <w:pPr>
            <w:pStyle w:val="Header"/>
            <w:ind w:left="-107"/>
            <w:jc w:val="center"/>
            <w:rPr>
              <w:rFonts w:cs="Arial"/>
              <w:sz w:val="18"/>
              <w:szCs w:val="18"/>
            </w:rPr>
          </w:pPr>
          <w:r>
            <w:rPr>
              <w:noProof/>
              <w:lang w:val="en-US"/>
            </w:rPr>
            <w:drawing>
              <wp:inline distT="0" distB="0" distL="0" distR="0" wp14:anchorId="5411A842" wp14:editId="4470BD93">
                <wp:extent cx="1514919" cy="624254"/>
                <wp:effectExtent l="0" t="0" r="9525" b="0"/>
                <wp:docPr id="19" name="Imagen 25" descr="Programación We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gramación Web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6357" cy="628967"/>
                        </a:xfrm>
                        <a:prstGeom prst="rect">
                          <a:avLst/>
                        </a:prstGeom>
                        <a:noFill/>
                        <a:ln>
                          <a:noFill/>
                        </a:ln>
                      </pic:spPr>
                    </pic:pic>
                  </a:graphicData>
                </a:graphic>
              </wp:inline>
            </w:drawing>
          </w:r>
        </w:p>
      </w:tc>
      <w:tc>
        <w:tcPr>
          <w:tcW w:w="4962" w:type="dxa"/>
          <w:vAlign w:val="center"/>
        </w:tcPr>
        <w:p w14:paraId="6222E2DB" w14:textId="77777777" w:rsidR="006D5A0A" w:rsidRPr="0074296B" w:rsidRDefault="006D5A0A" w:rsidP="00FF48C9">
          <w:pPr>
            <w:pStyle w:val="Header"/>
            <w:jc w:val="center"/>
            <w:rPr>
              <w:rFonts w:cs="Arial"/>
              <w:b/>
              <w:sz w:val="18"/>
              <w:szCs w:val="18"/>
              <w:lang w:val="es-EC"/>
            </w:rPr>
          </w:pPr>
          <w:r w:rsidRPr="0074296B">
            <w:rPr>
              <w:rFonts w:cs="Arial"/>
              <w:b/>
              <w:sz w:val="18"/>
              <w:szCs w:val="18"/>
              <w:lang w:val="es-EC"/>
            </w:rPr>
            <w:t>UNIVERSIDAD NACIONAL DE SAN AGUSTIN</w:t>
          </w:r>
        </w:p>
        <w:p w14:paraId="6F65E6D1" w14:textId="77777777" w:rsidR="006D5A0A" w:rsidRPr="0074296B" w:rsidRDefault="006D5A0A" w:rsidP="00FF48C9">
          <w:pPr>
            <w:pStyle w:val="Header"/>
            <w:jc w:val="center"/>
            <w:rPr>
              <w:rFonts w:cs="Arial"/>
              <w:b/>
              <w:sz w:val="18"/>
              <w:szCs w:val="18"/>
              <w:lang w:val="es-EC"/>
            </w:rPr>
          </w:pPr>
          <w:r w:rsidRPr="0074296B">
            <w:rPr>
              <w:rFonts w:cs="Arial"/>
              <w:b/>
              <w:sz w:val="18"/>
              <w:szCs w:val="18"/>
              <w:lang w:val="es-EC"/>
            </w:rPr>
            <w:t>FACULTAD DE INGENIERÍA DE PRODUCCIÓN Y SERVICIOS</w:t>
          </w:r>
        </w:p>
        <w:p w14:paraId="10A2397F" w14:textId="3354C90D" w:rsidR="006D5A0A" w:rsidRPr="00466783" w:rsidRDefault="006D5A0A" w:rsidP="00FF48C9">
          <w:pPr>
            <w:pStyle w:val="Header"/>
            <w:jc w:val="center"/>
            <w:rPr>
              <w:rFonts w:cs="Arial"/>
              <w:b/>
              <w:sz w:val="16"/>
              <w:szCs w:val="16"/>
              <w:lang w:val="es-EC"/>
            </w:rPr>
          </w:pPr>
          <w:r w:rsidRPr="0074296B">
            <w:rPr>
              <w:rFonts w:cs="Arial"/>
              <w:b/>
              <w:sz w:val="18"/>
              <w:szCs w:val="18"/>
              <w:lang w:val="es-EC"/>
            </w:rPr>
            <w:t>ESCUELA PROFESIONAL DE INGENIERÍA DE SISTEMA</w:t>
          </w:r>
        </w:p>
      </w:tc>
      <w:tc>
        <w:tcPr>
          <w:tcW w:w="2126" w:type="dxa"/>
          <w:vAlign w:val="center"/>
        </w:tcPr>
        <w:p w14:paraId="3A848931" w14:textId="61A339A5" w:rsidR="006D5A0A" w:rsidRPr="00466783" w:rsidRDefault="006D5A0A" w:rsidP="006D5A0A">
          <w:pPr>
            <w:pStyle w:val="Header"/>
            <w:jc w:val="center"/>
            <w:rPr>
              <w:rFonts w:cs="Arial"/>
              <w:b/>
              <w:sz w:val="16"/>
              <w:szCs w:val="16"/>
              <w:lang w:val="es-EC"/>
            </w:rPr>
          </w:pPr>
          <w:r>
            <w:rPr>
              <w:noProof/>
              <w:lang w:val="en-US"/>
            </w:rPr>
            <w:drawing>
              <wp:inline distT="0" distB="0" distL="0" distR="0" wp14:anchorId="4DE76C12" wp14:editId="4BCD8AAF">
                <wp:extent cx="504825" cy="504825"/>
                <wp:effectExtent l="0" t="0" r="9525" b="9525"/>
                <wp:docPr id="20"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06381" cy="506381"/>
                        </a:xfrm>
                        <a:prstGeom prst="rect">
                          <a:avLst/>
                        </a:prstGeom>
                        <a:noFill/>
                        <a:ln>
                          <a:noFill/>
                        </a:ln>
                      </pic:spPr>
                    </pic:pic>
                  </a:graphicData>
                </a:graphic>
              </wp:inline>
            </w:drawing>
          </w:r>
        </w:p>
      </w:tc>
    </w:tr>
    <w:tr w:rsidR="000E129E" w:rsidRPr="00FB1466" w14:paraId="25236C24" w14:textId="77777777" w:rsidTr="000E129E">
      <w:trPr>
        <w:trHeight w:val="281"/>
      </w:trPr>
      <w:tc>
        <w:tcPr>
          <w:tcW w:w="10207" w:type="dxa"/>
          <w:gridSpan w:val="3"/>
          <w:vAlign w:val="center"/>
        </w:tcPr>
        <w:p w14:paraId="4E68CA3D" w14:textId="26C7BFC5" w:rsidR="000E129E" w:rsidRPr="00466783" w:rsidRDefault="000E129E" w:rsidP="000E129E">
          <w:pPr>
            <w:jc w:val="center"/>
            <w:rPr>
              <w:rFonts w:cs="Arial"/>
              <w:b/>
              <w:sz w:val="16"/>
              <w:szCs w:val="16"/>
              <w:lang w:val="es-EC"/>
            </w:rPr>
          </w:pPr>
          <w:r>
            <w:rPr>
              <w:rFonts w:cs="Arial"/>
              <w:b/>
              <w:sz w:val="16"/>
              <w:szCs w:val="16"/>
              <w:lang w:val="es-EC"/>
            </w:rPr>
            <w:t>Formato</w:t>
          </w:r>
          <w:r w:rsidRPr="00466783">
            <w:rPr>
              <w:rFonts w:cs="Arial"/>
              <w:b/>
              <w:sz w:val="16"/>
              <w:szCs w:val="16"/>
              <w:lang w:val="es-EC"/>
            </w:rPr>
            <w:t xml:space="preserve">: </w:t>
          </w:r>
          <w:r>
            <w:rPr>
              <w:rFonts w:cs="Arial"/>
              <w:sz w:val="16"/>
              <w:szCs w:val="16"/>
              <w:lang w:val="es-EC"/>
            </w:rPr>
            <w:t>Guía de Práctica de Laboratorio / Talleres / Centros de Simulación</w:t>
          </w:r>
        </w:p>
      </w:tc>
    </w:tr>
    <w:tr w:rsidR="000E129E" w:rsidRPr="00FB1466" w14:paraId="24EC96F8" w14:textId="77777777" w:rsidTr="000E129E">
      <w:trPr>
        <w:trHeight w:val="258"/>
      </w:trPr>
      <w:tc>
        <w:tcPr>
          <w:tcW w:w="3119" w:type="dxa"/>
          <w:vAlign w:val="center"/>
        </w:tcPr>
        <w:p w14:paraId="440021FC" w14:textId="57A348A8" w:rsidR="000E129E" w:rsidRDefault="000E129E" w:rsidP="000E129E">
          <w:pPr>
            <w:jc w:val="center"/>
            <w:rPr>
              <w:rFonts w:cs="Arial"/>
              <w:b/>
              <w:sz w:val="16"/>
              <w:szCs w:val="16"/>
              <w:lang w:val="es-EC"/>
            </w:rPr>
          </w:pPr>
          <w:r w:rsidRPr="006D5A0A">
            <w:rPr>
              <w:b/>
              <w:bCs/>
              <w:sz w:val="16"/>
              <w:szCs w:val="16"/>
            </w:rPr>
            <w:t>Aprobación:  2022/03/01</w:t>
          </w:r>
        </w:p>
      </w:tc>
      <w:tc>
        <w:tcPr>
          <w:tcW w:w="4962" w:type="dxa"/>
          <w:vAlign w:val="center"/>
        </w:tcPr>
        <w:p w14:paraId="777F8A0F" w14:textId="2D3E02DB" w:rsidR="000E129E" w:rsidRDefault="000E129E" w:rsidP="000E129E">
          <w:pPr>
            <w:jc w:val="center"/>
            <w:rPr>
              <w:rFonts w:cs="Arial"/>
              <w:b/>
              <w:sz w:val="16"/>
              <w:szCs w:val="16"/>
              <w:lang w:val="es-EC"/>
            </w:rPr>
          </w:pPr>
          <w:r w:rsidRPr="006D5A0A">
            <w:rPr>
              <w:b/>
              <w:bCs/>
              <w:sz w:val="16"/>
              <w:szCs w:val="16"/>
            </w:rPr>
            <w:t>Código: GUIA-PRL</w:t>
          </w:r>
          <w:r w:rsidR="00E50970">
            <w:rPr>
              <w:b/>
              <w:bCs/>
              <w:sz w:val="16"/>
              <w:szCs w:val="16"/>
            </w:rPr>
            <w:t>E</w:t>
          </w:r>
          <w:r w:rsidRPr="006D5A0A">
            <w:rPr>
              <w:b/>
              <w:bCs/>
              <w:sz w:val="16"/>
              <w:szCs w:val="16"/>
            </w:rPr>
            <w:t>-001</w:t>
          </w:r>
        </w:p>
      </w:tc>
      <w:tc>
        <w:tcPr>
          <w:tcW w:w="2126" w:type="dxa"/>
          <w:vAlign w:val="center"/>
        </w:tcPr>
        <w:p w14:paraId="72E060C0" w14:textId="6EF2728D" w:rsidR="000E129E" w:rsidRPr="005412BC" w:rsidRDefault="000E129E" w:rsidP="005412BC">
          <w:pPr>
            <w:pStyle w:val="Footer"/>
            <w:jc w:val="right"/>
          </w:pPr>
          <w:r w:rsidRPr="006D5A0A">
            <w:rPr>
              <w:b/>
              <w:bCs/>
              <w:sz w:val="16"/>
              <w:szCs w:val="16"/>
            </w:rPr>
            <w:t xml:space="preserve">Página: </w:t>
          </w:r>
          <w:sdt>
            <w:sdtPr>
              <w:id w:val="320628334"/>
              <w:docPartObj>
                <w:docPartGallery w:val="Page Numbers (Bottom of Page)"/>
                <w:docPartUnique/>
              </w:docPartObj>
            </w:sdtPr>
            <w:sdtContent>
              <w:r w:rsidR="005412BC" w:rsidRPr="005412BC">
                <w:rPr>
                  <w:sz w:val="16"/>
                  <w:szCs w:val="16"/>
                </w:rPr>
                <w:fldChar w:fldCharType="begin"/>
              </w:r>
              <w:r w:rsidR="005412BC" w:rsidRPr="005412BC">
                <w:rPr>
                  <w:sz w:val="16"/>
                  <w:szCs w:val="16"/>
                </w:rPr>
                <w:instrText>PAGE   \* MERGEFORMAT</w:instrText>
              </w:r>
              <w:r w:rsidR="005412BC" w:rsidRPr="005412BC">
                <w:rPr>
                  <w:sz w:val="16"/>
                  <w:szCs w:val="16"/>
                </w:rPr>
                <w:fldChar w:fldCharType="separate"/>
              </w:r>
              <w:r w:rsidR="00DE6B52">
                <w:rPr>
                  <w:noProof/>
                  <w:sz w:val="16"/>
                  <w:szCs w:val="16"/>
                </w:rPr>
                <w:t>2</w:t>
              </w:r>
              <w:r w:rsidR="005412BC" w:rsidRPr="005412BC">
                <w:rPr>
                  <w:sz w:val="16"/>
                  <w:szCs w:val="16"/>
                </w:rPr>
                <w:fldChar w:fldCharType="end"/>
              </w:r>
            </w:sdtContent>
          </w:sdt>
        </w:p>
      </w:tc>
    </w:tr>
  </w:tbl>
  <w:p w14:paraId="0628601A" w14:textId="77777777" w:rsidR="00FF48C9" w:rsidRDefault="00FF48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3D12"/>
    <w:multiLevelType w:val="hybridMultilevel"/>
    <w:tmpl w:val="8958818A"/>
    <w:lvl w:ilvl="0" w:tplc="436E573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942BEE"/>
    <w:multiLevelType w:val="hybridMultilevel"/>
    <w:tmpl w:val="E52C5868"/>
    <w:lvl w:ilvl="0" w:tplc="280A0001">
      <w:start w:val="1"/>
      <w:numFmt w:val="bullet"/>
      <w:lvlText w:val=""/>
      <w:lvlJc w:val="left"/>
      <w:pPr>
        <w:ind w:left="1042" w:hanging="360"/>
      </w:pPr>
      <w:rPr>
        <w:rFonts w:ascii="Symbol" w:hAnsi="Symbol" w:hint="default"/>
      </w:rPr>
    </w:lvl>
    <w:lvl w:ilvl="1" w:tplc="280A0003" w:tentative="1">
      <w:start w:val="1"/>
      <w:numFmt w:val="bullet"/>
      <w:lvlText w:val="o"/>
      <w:lvlJc w:val="left"/>
      <w:pPr>
        <w:ind w:left="1762" w:hanging="360"/>
      </w:pPr>
      <w:rPr>
        <w:rFonts w:ascii="Courier New" w:hAnsi="Courier New" w:cs="Courier New" w:hint="default"/>
      </w:rPr>
    </w:lvl>
    <w:lvl w:ilvl="2" w:tplc="280A0005" w:tentative="1">
      <w:start w:val="1"/>
      <w:numFmt w:val="bullet"/>
      <w:lvlText w:val=""/>
      <w:lvlJc w:val="left"/>
      <w:pPr>
        <w:ind w:left="2482" w:hanging="360"/>
      </w:pPr>
      <w:rPr>
        <w:rFonts w:ascii="Wingdings" w:hAnsi="Wingdings" w:hint="default"/>
      </w:rPr>
    </w:lvl>
    <w:lvl w:ilvl="3" w:tplc="280A0001" w:tentative="1">
      <w:start w:val="1"/>
      <w:numFmt w:val="bullet"/>
      <w:lvlText w:val=""/>
      <w:lvlJc w:val="left"/>
      <w:pPr>
        <w:ind w:left="3202" w:hanging="360"/>
      </w:pPr>
      <w:rPr>
        <w:rFonts w:ascii="Symbol" w:hAnsi="Symbol" w:hint="default"/>
      </w:rPr>
    </w:lvl>
    <w:lvl w:ilvl="4" w:tplc="280A0003" w:tentative="1">
      <w:start w:val="1"/>
      <w:numFmt w:val="bullet"/>
      <w:lvlText w:val="o"/>
      <w:lvlJc w:val="left"/>
      <w:pPr>
        <w:ind w:left="3922" w:hanging="360"/>
      </w:pPr>
      <w:rPr>
        <w:rFonts w:ascii="Courier New" w:hAnsi="Courier New" w:cs="Courier New" w:hint="default"/>
      </w:rPr>
    </w:lvl>
    <w:lvl w:ilvl="5" w:tplc="280A0005" w:tentative="1">
      <w:start w:val="1"/>
      <w:numFmt w:val="bullet"/>
      <w:lvlText w:val=""/>
      <w:lvlJc w:val="left"/>
      <w:pPr>
        <w:ind w:left="4642" w:hanging="360"/>
      </w:pPr>
      <w:rPr>
        <w:rFonts w:ascii="Wingdings" w:hAnsi="Wingdings" w:hint="default"/>
      </w:rPr>
    </w:lvl>
    <w:lvl w:ilvl="6" w:tplc="280A0001" w:tentative="1">
      <w:start w:val="1"/>
      <w:numFmt w:val="bullet"/>
      <w:lvlText w:val=""/>
      <w:lvlJc w:val="left"/>
      <w:pPr>
        <w:ind w:left="5362" w:hanging="360"/>
      </w:pPr>
      <w:rPr>
        <w:rFonts w:ascii="Symbol" w:hAnsi="Symbol" w:hint="default"/>
      </w:rPr>
    </w:lvl>
    <w:lvl w:ilvl="7" w:tplc="280A0003" w:tentative="1">
      <w:start w:val="1"/>
      <w:numFmt w:val="bullet"/>
      <w:lvlText w:val="o"/>
      <w:lvlJc w:val="left"/>
      <w:pPr>
        <w:ind w:left="6082" w:hanging="360"/>
      </w:pPr>
      <w:rPr>
        <w:rFonts w:ascii="Courier New" w:hAnsi="Courier New" w:cs="Courier New" w:hint="default"/>
      </w:rPr>
    </w:lvl>
    <w:lvl w:ilvl="8" w:tplc="280A0005" w:tentative="1">
      <w:start w:val="1"/>
      <w:numFmt w:val="bullet"/>
      <w:lvlText w:val=""/>
      <w:lvlJc w:val="left"/>
      <w:pPr>
        <w:ind w:left="6802" w:hanging="360"/>
      </w:pPr>
      <w:rPr>
        <w:rFonts w:ascii="Wingdings" w:hAnsi="Wingdings" w:hint="default"/>
      </w:rPr>
    </w:lvl>
  </w:abstractNum>
  <w:abstractNum w:abstractNumId="2" w15:restartNumberingAfterBreak="0">
    <w:nsid w:val="0BC53996"/>
    <w:multiLevelType w:val="hybridMultilevel"/>
    <w:tmpl w:val="BB94C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8941BC"/>
    <w:multiLevelType w:val="hybridMultilevel"/>
    <w:tmpl w:val="133438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FBA7C25"/>
    <w:multiLevelType w:val="hybridMultilevel"/>
    <w:tmpl w:val="C5143F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7475D0"/>
    <w:multiLevelType w:val="hybridMultilevel"/>
    <w:tmpl w:val="8E98BF8A"/>
    <w:lvl w:ilvl="0" w:tplc="0C0A0001">
      <w:start w:val="1"/>
      <w:numFmt w:val="bullet"/>
      <w:lvlText w:val=""/>
      <w:lvlJc w:val="left"/>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E0861DE"/>
    <w:multiLevelType w:val="hybridMultilevel"/>
    <w:tmpl w:val="6590D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641258"/>
    <w:multiLevelType w:val="hybridMultilevel"/>
    <w:tmpl w:val="F898961C"/>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6862472"/>
    <w:multiLevelType w:val="hybridMultilevel"/>
    <w:tmpl w:val="6BD0894E"/>
    <w:lvl w:ilvl="0" w:tplc="0C0A0013">
      <w:start w:val="1"/>
      <w:numFmt w:val="upperRoman"/>
      <w:lvlText w:val="%1."/>
      <w:lvlJc w:val="right"/>
      <w:pPr>
        <w:ind w:left="1030" w:hanging="360"/>
      </w:pPr>
      <w:rPr>
        <w:rFonts w:hint="default"/>
      </w:rPr>
    </w:lvl>
    <w:lvl w:ilvl="1" w:tplc="7A8A6264">
      <w:start w:val="1"/>
      <w:numFmt w:val="bullet"/>
      <w:lvlText w:val=""/>
      <w:lvlJc w:val="left"/>
      <w:pPr>
        <w:ind w:left="720" w:hanging="360"/>
      </w:pPr>
      <w:rPr>
        <w:rFonts w:ascii="Wingdings" w:hAnsi="Wingdings" w:hint="default"/>
      </w:rPr>
    </w:lvl>
    <w:lvl w:ilvl="2" w:tplc="0C0A001B" w:tentative="1">
      <w:start w:val="1"/>
      <w:numFmt w:val="lowerRoman"/>
      <w:lvlText w:val="%3."/>
      <w:lvlJc w:val="right"/>
      <w:pPr>
        <w:ind w:left="2470" w:hanging="180"/>
      </w:pPr>
    </w:lvl>
    <w:lvl w:ilvl="3" w:tplc="0C0A000F" w:tentative="1">
      <w:start w:val="1"/>
      <w:numFmt w:val="decimal"/>
      <w:lvlText w:val="%4."/>
      <w:lvlJc w:val="left"/>
      <w:pPr>
        <w:ind w:left="3190" w:hanging="360"/>
      </w:pPr>
    </w:lvl>
    <w:lvl w:ilvl="4" w:tplc="0C0A0019" w:tentative="1">
      <w:start w:val="1"/>
      <w:numFmt w:val="lowerLetter"/>
      <w:lvlText w:val="%5."/>
      <w:lvlJc w:val="left"/>
      <w:pPr>
        <w:ind w:left="3910" w:hanging="360"/>
      </w:pPr>
    </w:lvl>
    <w:lvl w:ilvl="5" w:tplc="0C0A001B" w:tentative="1">
      <w:start w:val="1"/>
      <w:numFmt w:val="lowerRoman"/>
      <w:lvlText w:val="%6."/>
      <w:lvlJc w:val="right"/>
      <w:pPr>
        <w:ind w:left="4630" w:hanging="180"/>
      </w:pPr>
    </w:lvl>
    <w:lvl w:ilvl="6" w:tplc="0C0A000F" w:tentative="1">
      <w:start w:val="1"/>
      <w:numFmt w:val="decimal"/>
      <w:lvlText w:val="%7."/>
      <w:lvlJc w:val="left"/>
      <w:pPr>
        <w:ind w:left="5350" w:hanging="360"/>
      </w:pPr>
    </w:lvl>
    <w:lvl w:ilvl="7" w:tplc="0C0A0019" w:tentative="1">
      <w:start w:val="1"/>
      <w:numFmt w:val="lowerLetter"/>
      <w:lvlText w:val="%8."/>
      <w:lvlJc w:val="left"/>
      <w:pPr>
        <w:ind w:left="6070" w:hanging="360"/>
      </w:pPr>
    </w:lvl>
    <w:lvl w:ilvl="8" w:tplc="0C0A001B" w:tentative="1">
      <w:start w:val="1"/>
      <w:numFmt w:val="lowerRoman"/>
      <w:lvlText w:val="%9."/>
      <w:lvlJc w:val="right"/>
      <w:pPr>
        <w:ind w:left="6790" w:hanging="180"/>
      </w:pPr>
    </w:lvl>
  </w:abstractNum>
  <w:abstractNum w:abstractNumId="9" w15:restartNumberingAfterBreak="0">
    <w:nsid w:val="2B800FAE"/>
    <w:multiLevelType w:val="hybridMultilevel"/>
    <w:tmpl w:val="87C0545E"/>
    <w:lvl w:ilvl="0" w:tplc="7A8A6264">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217655D"/>
    <w:multiLevelType w:val="hybridMultilevel"/>
    <w:tmpl w:val="941A205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36256079"/>
    <w:multiLevelType w:val="hybridMultilevel"/>
    <w:tmpl w:val="9AFC421A"/>
    <w:lvl w:ilvl="0" w:tplc="04090001">
      <w:start w:val="1"/>
      <w:numFmt w:val="bullet"/>
      <w:lvlText w:val=""/>
      <w:lvlJc w:val="left"/>
      <w:pPr>
        <w:ind w:left="1750" w:hanging="360"/>
      </w:pPr>
      <w:rPr>
        <w:rFonts w:ascii="Symbol" w:hAnsi="Symbol" w:hint="default"/>
      </w:rPr>
    </w:lvl>
    <w:lvl w:ilvl="1" w:tplc="04090003" w:tentative="1">
      <w:start w:val="1"/>
      <w:numFmt w:val="bullet"/>
      <w:lvlText w:val="o"/>
      <w:lvlJc w:val="left"/>
      <w:pPr>
        <w:ind w:left="2470" w:hanging="360"/>
      </w:pPr>
      <w:rPr>
        <w:rFonts w:ascii="Courier New" w:hAnsi="Courier New" w:cs="Courier New" w:hint="default"/>
      </w:rPr>
    </w:lvl>
    <w:lvl w:ilvl="2" w:tplc="04090005" w:tentative="1">
      <w:start w:val="1"/>
      <w:numFmt w:val="bullet"/>
      <w:lvlText w:val=""/>
      <w:lvlJc w:val="left"/>
      <w:pPr>
        <w:ind w:left="3190" w:hanging="360"/>
      </w:pPr>
      <w:rPr>
        <w:rFonts w:ascii="Wingdings" w:hAnsi="Wingdings" w:hint="default"/>
      </w:rPr>
    </w:lvl>
    <w:lvl w:ilvl="3" w:tplc="04090001" w:tentative="1">
      <w:start w:val="1"/>
      <w:numFmt w:val="bullet"/>
      <w:lvlText w:val=""/>
      <w:lvlJc w:val="left"/>
      <w:pPr>
        <w:ind w:left="3910" w:hanging="360"/>
      </w:pPr>
      <w:rPr>
        <w:rFonts w:ascii="Symbol" w:hAnsi="Symbol" w:hint="default"/>
      </w:rPr>
    </w:lvl>
    <w:lvl w:ilvl="4" w:tplc="04090003" w:tentative="1">
      <w:start w:val="1"/>
      <w:numFmt w:val="bullet"/>
      <w:lvlText w:val="o"/>
      <w:lvlJc w:val="left"/>
      <w:pPr>
        <w:ind w:left="4630" w:hanging="360"/>
      </w:pPr>
      <w:rPr>
        <w:rFonts w:ascii="Courier New" w:hAnsi="Courier New" w:cs="Courier New" w:hint="default"/>
      </w:rPr>
    </w:lvl>
    <w:lvl w:ilvl="5" w:tplc="04090005" w:tentative="1">
      <w:start w:val="1"/>
      <w:numFmt w:val="bullet"/>
      <w:lvlText w:val=""/>
      <w:lvlJc w:val="left"/>
      <w:pPr>
        <w:ind w:left="5350" w:hanging="360"/>
      </w:pPr>
      <w:rPr>
        <w:rFonts w:ascii="Wingdings" w:hAnsi="Wingdings" w:hint="default"/>
      </w:rPr>
    </w:lvl>
    <w:lvl w:ilvl="6" w:tplc="04090001" w:tentative="1">
      <w:start w:val="1"/>
      <w:numFmt w:val="bullet"/>
      <w:lvlText w:val=""/>
      <w:lvlJc w:val="left"/>
      <w:pPr>
        <w:ind w:left="6070" w:hanging="360"/>
      </w:pPr>
      <w:rPr>
        <w:rFonts w:ascii="Symbol" w:hAnsi="Symbol" w:hint="default"/>
      </w:rPr>
    </w:lvl>
    <w:lvl w:ilvl="7" w:tplc="04090003" w:tentative="1">
      <w:start w:val="1"/>
      <w:numFmt w:val="bullet"/>
      <w:lvlText w:val="o"/>
      <w:lvlJc w:val="left"/>
      <w:pPr>
        <w:ind w:left="6790" w:hanging="360"/>
      </w:pPr>
      <w:rPr>
        <w:rFonts w:ascii="Courier New" w:hAnsi="Courier New" w:cs="Courier New" w:hint="default"/>
      </w:rPr>
    </w:lvl>
    <w:lvl w:ilvl="8" w:tplc="04090005" w:tentative="1">
      <w:start w:val="1"/>
      <w:numFmt w:val="bullet"/>
      <w:lvlText w:val=""/>
      <w:lvlJc w:val="left"/>
      <w:pPr>
        <w:ind w:left="7510" w:hanging="360"/>
      </w:pPr>
      <w:rPr>
        <w:rFonts w:ascii="Wingdings" w:hAnsi="Wingdings" w:hint="default"/>
      </w:rPr>
    </w:lvl>
  </w:abstractNum>
  <w:abstractNum w:abstractNumId="12" w15:restartNumberingAfterBreak="0">
    <w:nsid w:val="495058F9"/>
    <w:multiLevelType w:val="hybridMultilevel"/>
    <w:tmpl w:val="F8F2F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FA3CFE"/>
    <w:multiLevelType w:val="hybridMultilevel"/>
    <w:tmpl w:val="487C2A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8C12365"/>
    <w:multiLevelType w:val="hybridMultilevel"/>
    <w:tmpl w:val="FBC09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FB786B"/>
    <w:multiLevelType w:val="hybridMultilevel"/>
    <w:tmpl w:val="9EC21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EC04D9"/>
    <w:multiLevelType w:val="hybridMultilevel"/>
    <w:tmpl w:val="34F4F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976200"/>
    <w:multiLevelType w:val="hybridMultilevel"/>
    <w:tmpl w:val="681E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C4551E"/>
    <w:multiLevelType w:val="hybridMultilevel"/>
    <w:tmpl w:val="B1046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0580551">
    <w:abstractNumId w:val="4"/>
  </w:num>
  <w:num w:numId="2" w16cid:durableId="1064136902">
    <w:abstractNumId w:val="0"/>
  </w:num>
  <w:num w:numId="3" w16cid:durableId="165413173">
    <w:abstractNumId w:val="7"/>
  </w:num>
  <w:num w:numId="4" w16cid:durableId="1826895853">
    <w:abstractNumId w:val="13"/>
  </w:num>
  <w:num w:numId="5" w16cid:durableId="1504974970">
    <w:abstractNumId w:val="5"/>
  </w:num>
  <w:num w:numId="6" w16cid:durableId="675108107">
    <w:abstractNumId w:val="8"/>
  </w:num>
  <w:num w:numId="7" w16cid:durableId="528646117">
    <w:abstractNumId w:val="10"/>
  </w:num>
  <w:num w:numId="8" w16cid:durableId="1443307023">
    <w:abstractNumId w:val="3"/>
  </w:num>
  <w:num w:numId="9" w16cid:durableId="444271169">
    <w:abstractNumId w:val="1"/>
  </w:num>
  <w:num w:numId="10" w16cid:durableId="1346176931">
    <w:abstractNumId w:val="9"/>
  </w:num>
  <w:num w:numId="11" w16cid:durableId="576212642">
    <w:abstractNumId w:val="18"/>
  </w:num>
  <w:num w:numId="12" w16cid:durableId="1999769073">
    <w:abstractNumId w:val="2"/>
  </w:num>
  <w:num w:numId="13" w16cid:durableId="1191383278">
    <w:abstractNumId w:val="11"/>
  </w:num>
  <w:num w:numId="14" w16cid:durableId="77799873">
    <w:abstractNumId w:val="6"/>
  </w:num>
  <w:num w:numId="15" w16cid:durableId="230307917">
    <w:abstractNumId w:val="16"/>
  </w:num>
  <w:num w:numId="16" w16cid:durableId="319433196">
    <w:abstractNumId w:val="12"/>
  </w:num>
  <w:num w:numId="17" w16cid:durableId="1941833720">
    <w:abstractNumId w:val="17"/>
  </w:num>
  <w:num w:numId="18" w16cid:durableId="578946884">
    <w:abstractNumId w:val="14"/>
  </w:num>
  <w:num w:numId="19" w16cid:durableId="19823484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1C2"/>
    <w:rsid w:val="00030D4F"/>
    <w:rsid w:val="000848C9"/>
    <w:rsid w:val="00085F47"/>
    <w:rsid w:val="00092507"/>
    <w:rsid w:val="00093989"/>
    <w:rsid w:val="000948D7"/>
    <w:rsid w:val="000954A0"/>
    <w:rsid w:val="000A61D7"/>
    <w:rsid w:val="000B38CE"/>
    <w:rsid w:val="000B4384"/>
    <w:rsid w:val="000B7835"/>
    <w:rsid w:val="000C1553"/>
    <w:rsid w:val="000C55F0"/>
    <w:rsid w:val="000C6E8A"/>
    <w:rsid w:val="000E129E"/>
    <w:rsid w:val="000F0B6B"/>
    <w:rsid w:val="00113FF1"/>
    <w:rsid w:val="00116D75"/>
    <w:rsid w:val="00120946"/>
    <w:rsid w:val="00131BF1"/>
    <w:rsid w:val="00157729"/>
    <w:rsid w:val="001725EA"/>
    <w:rsid w:val="0018275C"/>
    <w:rsid w:val="00183608"/>
    <w:rsid w:val="001A4965"/>
    <w:rsid w:val="001D6A63"/>
    <w:rsid w:val="001E44E4"/>
    <w:rsid w:val="001E63EE"/>
    <w:rsid w:val="001F136C"/>
    <w:rsid w:val="0020349A"/>
    <w:rsid w:val="002035FC"/>
    <w:rsid w:val="00203E98"/>
    <w:rsid w:val="00212A3E"/>
    <w:rsid w:val="00220201"/>
    <w:rsid w:val="00223410"/>
    <w:rsid w:val="00224AC1"/>
    <w:rsid w:val="00227E59"/>
    <w:rsid w:val="00236904"/>
    <w:rsid w:val="00236F34"/>
    <w:rsid w:val="0024395D"/>
    <w:rsid w:val="0025245D"/>
    <w:rsid w:val="00280DB8"/>
    <w:rsid w:val="00284214"/>
    <w:rsid w:val="0028745F"/>
    <w:rsid w:val="002916B1"/>
    <w:rsid w:val="002A32F5"/>
    <w:rsid w:val="002E2990"/>
    <w:rsid w:val="00344244"/>
    <w:rsid w:val="00353151"/>
    <w:rsid w:val="003906B1"/>
    <w:rsid w:val="00397D89"/>
    <w:rsid w:val="003A3E11"/>
    <w:rsid w:val="003D732F"/>
    <w:rsid w:val="003E2B1B"/>
    <w:rsid w:val="003F26B5"/>
    <w:rsid w:val="003F6722"/>
    <w:rsid w:val="00402A21"/>
    <w:rsid w:val="00406EC7"/>
    <w:rsid w:val="00434D38"/>
    <w:rsid w:val="00452850"/>
    <w:rsid w:val="00457F64"/>
    <w:rsid w:val="00465323"/>
    <w:rsid w:val="004C17F2"/>
    <w:rsid w:val="004C5A5A"/>
    <w:rsid w:val="004D7BB4"/>
    <w:rsid w:val="004E4EEB"/>
    <w:rsid w:val="004F013B"/>
    <w:rsid w:val="00522E69"/>
    <w:rsid w:val="005412BC"/>
    <w:rsid w:val="005429E6"/>
    <w:rsid w:val="00551058"/>
    <w:rsid w:val="00582689"/>
    <w:rsid w:val="005965C3"/>
    <w:rsid w:val="005A3EF3"/>
    <w:rsid w:val="005C43EC"/>
    <w:rsid w:val="005D2AC1"/>
    <w:rsid w:val="005F6AF2"/>
    <w:rsid w:val="0060543A"/>
    <w:rsid w:val="006143B8"/>
    <w:rsid w:val="0061770B"/>
    <w:rsid w:val="00624EA8"/>
    <w:rsid w:val="0064284D"/>
    <w:rsid w:val="0064395D"/>
    <w:rsid w:val="00665D3F"/>
    <w:rsid w:val="006820BD"/>
    <w:rsid w:val="006823A5"/>
    <w:rsid w:val="006A7644"/>
    <w:rsid w:val="006C7192"/>
    <w:rsid w:val="006D5A0A"/>
    <w:rsid w:val="006E0DFB"/>
    <w:rsid w:val="00707C82"/>
    <w:rsid w:val="007207F7"/>
    <w:rsid w:val="00735F81"/>
    <w:rsid w:val="0074296B"/>
    <w:rsid w:val="00745172"/>
    <w:rsid w:val="00753ED7"/>
    <w:rsid w:val="00762DB6"/>
    <w:rsid w:val="00763B88"/>
    <w:rsid w:val="00795D3A"/>
    <w:rsid w:val="007A21E2"/>
    <w:rsid w:val="007B5A80"/>
    <w:rsid w:val="007B6E72"/>
    <w:rsid w:val="007D3785"/>
    <w:rsid w:val="007F56FF"/>
    <w:rsid w:val="007F6EBE"/>
    <w:rsid w:val="00801AA9"/>
    <w:rsid w:val="0082505D"/>
    <w:rsid w:val="00847573"/>
    <w:rsid w:val="008559FA"/>
    <w:rsid w:val="0086277A"/>
    <w:rsid w:val="008631CB"/>
    <w:rsid w:val="00864D68"/>
    <w:rsid w:val="00875F1B"/>
    <w:rsid w:val="00884158"/>
    <w:rsid w:val="00886435"/>
    <w:rsid w:val="008A7A2C"/>
    <w:rsid w:val="008B39B0"/>
    <w:rsid w:val="008B3F88"/>
    <w:rsid w:val="008C5891"/>
    <w:rsid w:val="008D2160"/>
    <w:rsid w:val="008E208C"/>
    <w:rsid w:val="008F2986"/>
    <w:rsid w:val="008F2C73"/>
    <w:rsid w:val="008F3A37"/>
    <w:rsid w:val="00910AA4"/>
    <w:rsid w:val="0093139E"/>
    <w:rsid w:val="009366B1"/>
    <w:rsid w:val="009417CF"/>
    <w:rsid w:val="0094715C"/>
    <w:rsid w:val="00954160"/>
    <w:rsid w:val="00956B82"/>
    <w:rsid w:val="0096253C"/>
    <w:rsid w:val="0098232F"/>
    <w:rsid w:val="0099185A"/>
    <w:rsid w:val="009A7983"/>
    <w:rsid w:val="009D0A07"/>
    <w:rsid w:val="009D0F4A"/>
    <w:rsid w:val="009E0A9A"/>
    <w:rsid w:val="009F49DD"/>
    <w:rsid w:val="00A24BF8"/>
    <w:rsid w:val="00A5477A"/>
    <w:rsid w:val="00A930C3"/>
    <w:rsid w:val="00AA2977"/>
    <w:rsid w:val="00AA29B6"/>
    <w:rsid w:val="00AC2FEE"/>
    <w:rsid w:val="00AC745C"/>
    <w:rsid w:val="00AD25CB"/>
    <w:rsid w:val="00AD55D3"/>
    <w:rsid w:val="00B01B2D"/>
    <w:rsid w:val="00B0277C"/>
    <w:rsid w:val="00B0347D"/>
    <w:rsid w:val="00B10027"/>
    <w:rsid w:val="00B12D69"/>
    <w:rsid w:val="00B2374F"/>
    <w:rsid w:val="00B32CEF"/>
    <w:rsid w:val="00B334FC"/>
    <w:rsid w:val="00B45A91"/>
    <w:rsid w:val="00B64F13"/>
    <w:rsid w:val="00B84D74"/>
    <w:rsid w:val="00B84EBA"/>
    <w:rsid w:val="00B94AB9"/>
    <w:rsid w:val="00BA5213"/>
    <w:rsid w:val="00BA6F23"/>
    <w:rsid w:val="00BA709A"/>
    <w:rsid w:val="00BB43D0"/>
    <w:rsid w:val="00BC65D9"/>
    <w:rsid w:val="00BD757C"/>
    <w:rsid w:val="00C15DF2"/>
    <w:rsid w:val="00C16D2A"/>
    <w:rsid w:val="00C25D8A"/>
    <w:rsid w:val="00C331BD"/>
    <w:rsid w:val="00C4455F"/>
    <w:rsid w:val="00C47AD5"/>
    <w:rsid w:val="00C524CB"/>
    <w:rsid w:val="00C57DB7"/>
    <w:rsid w:val="00C72BED"/>
    <w:rsid w:val="00C941E1"/>
    <w:rsid w:val="00CC46B5"/>
    <w:rsid w:val="00CD402E"/>
    <w:rsid w:val="00CD71DE"/>
    <w:rsid w:val="00CE267B"/>
    <w:rsid w:val="00CE2760"/>
    <w:rsid w:val="00CF1A8C"/>
    <w:rsid w:val="00D02B4D"/>
    <w:rsid w:val="00D13D15"/>
    <w:rsid w:val="00D20D57"/>
    <w:rsid w:val="00D374D8"/>
    <w:rsid w:val="00D37C69"/>
    <w:rsid w:val="00D4389D"/>
    <w:rsid w:val="00D452E9"/>
    <w:rsid w:val="00D52A3E"/>
    <w:rsid w:val="00D73D8E"/>
    <w:rsid w:val="00D74D02"/>
    <w:rsid w:val="00D83ED5"/>
    <w:rsid w:val="00DA5A07"/>
    <w:rsid w:val="00DD607E"/>
    <w:rsid w:val="00DE01C2"/>
    <w:rsid w:val="00DE6B52"/>
    <w:rsid w:val="00DF5F52"/>
    <w:rsid w:val="00E11E73"/>
    <w:rsid w:val="00E27951"/>
    <w:rsid w:val="00E47EC8"/>
    <w:rsid w:val="00E50970"/>
    <w:rsid w:val="00E608AC"/>
    <w:rsid w:val="00E65636"/>
    <w:rsid w:val="00E65AAE"/>
    <w:rsid w:val="00E844C0"/>
    <w:rsid w:val="00E84653"/>
    <w:rsid w:val="00EB67A0"/>
    <w:rsid w:val="00EE253B"/>
    <w:rsid w:val="00F15B18"/>
    <w:rsid w:val="00F345EF"/>
    <w:rsid w:val="00F55979"/>
    <w:rsid w:val="00F56419"/>
    <w:rsid w:val="00F657D7"/>
    <w:rsid w:val="00F70455"/>
    <w:rsid w:val="00F73B34"/>
    <w:rsid w:val="00F96DF8"/>
    <w:rsid w:val="00F97583"/>
    <w:rsid w:val="00FA747E"/>
    <w:rsid w:val="00FC28A0"/>
    <w:rsid w:val="00FC6673"/>
    <w:rsid w:val="00FE1501"/>
    <w:rsid w:val="00FF48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889DFB"/>
  <w15:chartTrackingRefBased/>
  <w15:docId w15:val="{F38549C5-A7CB-49DB-8932-3F1DF9372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573"/>
    <w:pPr>
      <w:ind w:left="720"/>
      <w:contextualSpacing/>
    </w:pPr>
  </w:style>
  <w:style w:type="paragraph" w:styleId="Header">
    <w:name w:val="header"/>
    <w:basedOn w:val="Normal"/>
    <w:link w:val="HeaderChar"/>
    <w:uiPriority w:val="99"/>
    <w:unhideWhenUsed/>
    <w:rsid w:val="00FF48C9"/>
    <w:pPr>
      <w:tabs>
        <w:tab w:val="center" w:pos="4252"/>
        <w:tab w:val="right" w:pos="8504"/>
      </w:tabs>
      <w:spacing w:after="0" w:line="240" w:lineRule="auto"/>
    </w:pPr>
  </w:style>
  <w:style w:type="character" w:customStyle="1" w:styleId="HeaderChar">
    <w:name w:val="Header Char"/>
    <w:basedOn w:val="DefaultParagraphFont"/>
    <w:link w:val="Header"/>
    <w:uiPriority w:val="99"/>
    <w:rsid w:val="00FF48C9"/>
  </w:style>
  <w:style w:type="paragraph" w:styleId="Footer">
    <w:name w:val="footer"/>
    <w:basedOn w:val="Normal"/>
    <w:link w:val="FooterChar"/>
    <w:uiPriority w:val="99"/>
    <w:unhideWhenUsed/>
    <w:rsid w:val="00FF48C9"/>
    <w:pPr>
      <w:tabs>
        <w:tab w:val="center" w:pos="4252"/>
        <w:tab w:val="right" w:pos="8504"/>
      </w:tabs>
      <w:spacing w:after="0" w:line="240" w:lineRule="auto"/>
    </w:pPr>
  </w:style>
  <w:style w:type="character" w:customStyle="1" w:styleId="FooterChar">
    <w:name w:val="Footer Char"/>
    <w:basedOn w:val="DefaultParagraphFont"/>
    <w:link w:val="Footer"/>
    <w:uiPriority w:val="99"/>
    <w:rsid w:val="00FF48C9"/>
  </w:style>
  <w:style w:type="character" w:styleId="CommentReference">
    <w:name w:val="annotation reference"/>
    <w:basedOn w:val="DefaultParagraphFont"/>
    <w:uiPriority w:val="99"/>
    <w:semiHidden/>
    <w:unhideWhenUsed/>
    <w:rsid w:val="003D732F"/>
    <w:rPr>
      <w:sz w:val="16"/>
      <w:szCs w:val="16"/>
    </w:rPr>
  </w:style>
  <w:style w:type="paragraph" w:styleId="CommentText">
    <w:name w:val="annotation text"/>
    <w:basedOn w:val="Normal"/>
    <w:link w:val="CommentTextChar"/>
    <w:uiPriority w:val="99"/>
    <w:semiHidden/>
    <w:unhideWhenUsed/>
    <w:rsid w:val="003D732F"/>
    <w:pPr>
      <w:spacing w:line="240" w:lineRule="auto"/>
    </w:pPr>
    <w:rPr>
      <w:sz w:val="20"/>
      <w:szCs w:val="20"/>
    </w:rPr>
  </w:style>
  <w:style w:type="character" w:customStyle="1" w:styleId="CommentTextChar">
    <w:name w:val="Comment Text Char"/>
    <w:basedOn w:val="DefaultParagraphFont"/>
    <w:link w:val="CommentText"/>
    <w:uiPriority w:val="99"/>
    <w:semiHidden/>
    <w:rsid w:val="003D732F"/>
    <w:rPr>
      <w:sz w:val="20"/>
      <w:szCs w:val="20"/>
    </w:rPr>
  </w:style>
  <w:style w:type="paragraph" w:styleId="CommentSubject">
    <w:name w:val="annotation subject"/>
    <w:basedOn w:val="CommentText"/>
    <w:next w:val="CommentText"/>
    <w:link w:val="CommentSubjectChar"/>
    <w:uiPriority w:val="99"/>
    <w:semiHidden/>
    <w:unhideWhenUsed/>
    <w:rsid w:val="003D732F"/>
    <w:rPr>
      <w:b/>
      <w:bCs/>
    </w:rPr>
  </w:style>
  <w:style w:type="character" w:customStyle="1" w:styleId="CommentSubjectChar">
    <w:name w:val="Comment Subject Char"/>
    <w:basedOn w:val="CommentTextChar"/>
    <w:link w:val="CommentSubject"/>
    <w:uiPriority w:val="99"/>
    <w:semiHidden/>
    <w:rsid w:val="003D732F"/>
    <w:rPr>
      <w:b/>
      <w:bCs/>
      <w:sz w:val="20"/>
      <w:szCs w:val="20"/>
    </w:rPr>
  </w:style>
  <w:style w:type="paragraph" w:styleId="BalloonText">
    <w:name w:val="Balloon Text"/>
    <w:basedOn w:val="Normal"/>
    <w:link w:val="BalloonTextChar"/>
    <w:uiPriority w:val="99"/>
    <w:semiHidden/>
    <w:unhideWhenUsed/>
    <w:rsid w:val="003D73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732F"/>
    <w:rPr>
      <w:rFonts w:ascii="Segoe UI" w:hAnsi="Segoe UI" w:cs="Segoe UI"/>
      <w:sz w:val="18"/>
      <w:szCs w:val="18"/>
    </w:rPr>
  </w:style>
  <w:style w:type="paragraph" w:customStyle="1" w:styleId="Default">
    <w:name w:val="Default"/>
    <w:rsid w:val="00E27951"/>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8455F-7913-44EF-A25F-5191A6F25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6</Pages>
  <Words>572</Words>
  <Characters>3261</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Maribel</dc:creator>
  <cp:keywords/>
  <dc:description/>
  <cp:lastModifiedBy>jose canaza flores</cp:lastModifiedBy>
  <cp:revision>264</cp:revision>
  <dcterms:created xsi:type="dcterms:W3CDTF">2022-01-25T14:53:00Z</dcterms:created>
  <dcterms:modified xsi:type="dcterms:W3CDTF">2022-11-16T03:23:00Z</dcterms:modified>
</cp:coreProperties>
</file>