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C524CB" w:rsidRDefault="0024395D" w:rsidP="006C7192">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A24BF8" w14:paraId="0751D244" w14:textId="77777777" w:rsidTr="00A24BF8">
        <w:trPr>
          <w:trHeight w:val="397"/>
        </w:trPr>
        <w:tc>
          <w:tcPr>
            <w:tcW w:w="10266" w:type="dxa"/>
            <w:gridSpan w:val="6"/>
            <w:shd w:val="clear" w:color="auto" w:fill="C8310E"/>
            <w:vAlign w:val="center"/>
          </w:tcPr>
          <w:p w14:paraId="59435647" w14:textId="77777777" w:rsidR="00344244" w:rsidRPr="00A24BF8" w:rsidRDefault="00344244" w:rsidP="00C15DF2">
            <w:pPr>
              <w:jc w:val="center"/>
              <w:rPr>
                <w:b/>
              </w:rPr>
            </w:pPr>
            <w:r w:rsidRPr="00A24BF8">
              <w:rPr>
                <w:rFonts w:cs="Arial"/>
                <w:b/>
                <w:color w:val="FFFFFF" w:themeColor="background1"/>
                <w:sz w:val="24"/>
                <w:szCs w:val="24"/>
              </w:rPr>
              <w:t>INFORMACIÓN BÁSICA</w:t>
            </w:r>
          </w:p>
        </w:tc>
      </w:tr>
      <w:tr w:rsidR="00DF5F52" w14:paraId="77E912FF" w14:textId="77777777" w:rsidTr="008B39B0">
        <w:trPr>
          <w:trHeight w:val="544"/>
        </w:trPr>
        <w:tc>
          <w:tcPr>
            <w:tcW w:w="1782" w:type="dxa"/>
            <w:shd w:val="clear" w:color="auto" w:fill="auto"/>
            <w:vAlign w:val="center"/>
          </w:tcPr>
          <w:p w14:paraId="67CA411E" w14:textId="42D52747" w:rsidR="00DF5F52" w:rsidRPr="00DF5F52" w:rsidRDefault="00DF5F52" w:rsidP="008B39B0">
            <w:pPr>
              <w:tabs>
                <w:tab w:val="left" w:pos="6541"/>
              </w:tabs>
              <w:rPr>
                <w:b/>
                <w:sz w:val="24"/>
                <w:szCs w:val="24"/>
              </w:rPr>
            </w:pPr>
            <w:r w:rsidRPr="00DF5F52">
              <w:rPr>
                <w:b/>
                <w:sz w:val="24"/>
                <w:szCs w:val="24"/>
              </w:rPr>
              <w:t xml:space="preserve">ASIGNATURA: </w:t>
            </w:r>
          </w:p>
        </w:tc>
        <w:tc>
          <w:tcPr>
            <w:tcW w:w="8484" w:type="dxa"/>
            <w:gridSpan w:val="5"/>
            <w:shd w:val="clear" w:color="auto" w:fill="auto"/>
            <w:vAlign w:val="center"/>
          </w:tcPr>
          <w:p w14:paraId="2B76640D" w14:textId="40E53084" w:rsidR="00DF5F52" w:rsidRPr="005429E6" w:rsidRDefault="00D84351" w:rsidP="00E844C0">
            <w:pPr>
              <w:rPr>
                <w:b/>
                <w:bCs/>
                <w:sz w:val="24"/>
                <w:szCs w:val="24"/>
              </w:rPr>
            </w:pPr>
            <w:r>
              <w:rPr>
                <w:b/>
                <w:bCs/>
                <w:sz w:val="24"/>
                <w:szCs w:val="24"/>
              </w:rPr>
              <w:t>Redes y Comunicación de Datos</w:t>
            </w:r>
          </w:p>
        </w:tc>
      </w:tr>
      <w:tr w:rsidR="00DF5F52" w14:paraId="24B1A767" w14:textId="77777777" w:rsidTr="008B39B0">
        <w:trPr>
          <w:trHeight w:val="544"/>
        </w:trPr>
        <w:tc>
          <w:tcPr>
            <w:tcW w:w="1782" w:type="dxa"/>
            <w:shd w:val="clear" w:color="auto" w:fill="auto"/>
            <w:vAlign w:val="center"/>
          </w:tcPr>
          <w:p w14:paraId="2BB78FA8" w14:textId="5F5513C2" w:rsidR="00DF5F52" w:rsidRPr="00DF5F52" w:rsidRDefault="00B0347D" w:rsidP="008B39B0">
            <w:pPr>
              <w:rPr>
                <w:b/>
                <w:sz w:val="24"/>
                <w:szCs w:val="24"/>
              </w:rPr>
            </w:pPr>
            <w:r>
              <w:rPr>
                <w:b/>
                <w:sz w:val="24"/>
                <w:szCs w:val="24"/>
              </w:rPr>
              <w:t>TÍ</w:t>
            </w:r>
            <w:r w:rsidR="00DF5F52" w:rsidRPr="00DF5F52">
              <w:rPr>
                <w:b/>
                <w:sz w:val="24"/>
                <w:szCs w:val="24"/>
              </w:rPr>
              <w:t xml:space="preserve">TULO DE LA PRÁCTICA: </w:t>
            </w:r>
          </w:p>
        </w:tc>
        <w:tc>
          <w:tcPr>
            <w:tcW w:w="8484" w:type="dxa"/>
            <w:gridSpan w:val="5"/>
            <w:shd w:val="clear" w:color="auto" w:fill="auto"/>
            <w:vAlign w:val="center"/>
          </w:tcPr>
          <w:p w14:paraId="3C0EF3F4" w14:textId="08892039" w:rsidR="00DF5F52" w:rsidRPr="00E47EC8" w:rsidRDefault="00C41043" w:rsidP="008B39B0">
            <w:pPr>
              <w:rPr>
                <w:i/>
                <w:iCs/>
                <w:color w:val="2F5496" w:themeColor="accent1" w:themeShade="BF"/>
              </w:rPr>
            </w:pPr>
            <w:proofErr w:type="spellStart"/>
            <w:r>
              <w:rPr>
                <w:i/>
                <w:iCs/>
                <w:color w:val="2F5496" w:themeColor="accent1" w:themeShade="BF"/>
              </w:rPr>
              <w:t>Subnetting</w:t>
            </w:r>
            <w:proofErr w:type="spellEnd"/>
            <w:r>
              <w:rPr>
                <w:i/>
                <w:iCs/>
                <w:color w:val="2F5496" w:themeColor="accent1" w:themeShade="BF"/>
              </w:rPr>
              <w:t xml:space="preserve"> IPv4</w:t>
            </w:r>
          </w:p>
        </w:tc>
      </w:tr>
      <w:tr w:rsidR="00DF5F52" w14:paraId="502D564C" w14:textId="77777777" w:rsidTr="008B39B0">
        <w:trPr>
          <w:trHeight w:val="544"/>
        </w:trPr>
        <w:tc>
          <w:tcPr>
            <w:tcW w:w="1782" w:type="dxa"/>
            <w:shd w:val="clear" w:color="auto" w:fill="auto"/>
            <w:vAlign w:val="center"/>
          </w:tcPr>
          <w:p w14:paraId="7066B752" w14:textId="19382109" w:rsidR="00DF5F52" w:rsidRPr="005429E6" w:rsidRDefault="00DF5F52" w:rsidP="008B39B0">
            <w:pPr>
              <w:rPr>
                <w:sz w:val="24"/>
                <w:szCs w:val="24"/>
              </w:rPr>
            </w:pPr>
            <w:r>
              <w:rPr>
                <w:b/>
                <w:sz w:val="24"/>
                <w:szCs w:val="24"/>
              </w:rPr>
              <w:t>NÚMERO DE</w:t>
            </w:r>
            <w:r w:rsidRPr="0024423C">
              <w:rPr>
                <w:b/>
                <w:sz w:val="24"/>
                <w:szCs w:val="24"/>
              </w:rPr>
              <w:t xml:space="preserve"> PRÁCTICA:</w:t>
            </w:r>
          </w:p>
        </w:tc>
        <w:tc>
          <w:tcPr>
            <w:tcW w:w="1693" w:type="dxa"/>
            <w:shd w:val="clear" w:color="auto" w:fill="auto"/>
            <w:vAlign w:val="center"/>
          </w:tcPr>
          <w:p w14:paraId="3C298EE1" w14:textId="348BC5FF" w:rsidR="00DF5F52" w:rsidRPr="00CF1A8C" w:rsidRDefault="00E844C0" w:rsidP="008B39B0">
            <w:pPr>
              <w:rPr>
                <w:i/>
                <w:iCs/>
                <w:color w:val="2F5496" w:themeColor="accent1" w:themeShade="BF"/>
              </w:rPr>
            </w:pPr>
            <w:r>
              <w:rPr>
                <w:i/>
                <w:iCs/>
                <w:color w:val="2F5496" w:themeColor="accent1" w:themeShade="BF"/>
              </w:rPr>
              <w:t>0</w:t>
            </w:r>
            <w:r w:rsidR="00C41043">
              <w:rPr>
                <w:i/>
                <w:iCs/>
                <w:color w:val="2F5496" w:themeColor="accent1" w:themeShade="BF"/>
              </w:rPr>
              <w:t>4</w:t>
            </w:r>
          </w:p>
        </w:tc>
        <w:tc>
          <w:tcPr>
            <w:tcW w:w="1761" w:type="dxa"/>
            <w:shd w:val="clear" w:color="auto" w:fill="auto"/>
            <w:vAlign w:val="center"/>
          </w:tcPr>
          <w:p w14:paraId="215B1D9D" w14:textId="65EFE2B7" w:rsidR="00DF5F52" w:rsidRPr="00CF1A8C" w:rsidRDefault="00DF5F52" w:rsidP="008B39B0">
            <w:pPr>
              <w:rPr>
                <w:i/>
                <w:iCs/>
                <w:color w:val="2F5496" w:themeColor="accent1" w:themeShade="BF"/>
              </w:rPr>
            </w:pPr>
            <w:r w:rsidRPr="00964EA4">
              <w:rPr>
                <w:b/>
                <w:sz w:val="24"/>
                <w:szCs w:val="24"/>
              </w:rPr>
              <w:t>AÑO LECTIVO:</w:t>
            </w:r>
          </w:p>
        </w:tc>
        <w:tc>
          <w:tcPr>
            <w:tcW w:w="1681" w:type="dxa"/>
            <w:shd w:val="clear" w:color="auto" w:fill="auto"/>
            <w:vAlign w:val="center"/>
          </w:tcPr>
          <w:p w14:paraId="3F8BDBA3" w14:textId="12017675" w:rsidR="00DF5F52" w:rsidRPr="00CF1A8C" w:rsidRDefault="00E844C0" w:rsidP="008B39B0">
            <w:pPr>
              <w:rPr>
                <w:i/>
                <w:iCs/>
                <w:color w:val="2F5496" w:themeColor="accent1" w:themeShade="BF"/>
              </w:rPr>
            </w:pPr>
            <w:r>
              <w:rPr>
                <w:i/>
                <w:iCs/>
                <w:color w:val="2F5496" w:themeColor="accent1" w:themeShade="BF"/>
              </w:rPr>
              <w:t>2022-B</w:t>
            </w:r>
          </w:p>
        </w:tc>
        <w:tc>
          <w:tcPr>
            <w:tcW w:w="1681" w:type="dxa"/>
            <w:shd w:val="clear" w:color="auto" w:fill="auto"/>
            <w:vAlign w:val="center"/>
          </w:tcPr>
          <w:p w14:paraId="7375E09E" w14:textId="364804D4" w:rsidR="00DF5F52" w:rsidRPr="00CF1A8C" w:rsidRDefault="00DF5F52" w:rsidP="008B39B0">
            <w:pPr>
              <w:rPr>
                <w:i/>
                <w:iCs/>
                <w:color w:val="2F5496" w:themeColor="accent1" w:themeShade="BF"/>
              </w:rPr>
            </w:pPr>
            <w:r w:rsidRPr="00964EA4">
              <w:rPr>
                <w:b/>
                <w:sz w:val="24"/>
                <w:szCs w:val="24"/>
              </w:rPr>
              <w:t>NRO. SEMESTRE:</w:t>
            </w:r>
          </w:p>
        </w:tc>
        <w:tc>
          <w:tcPr>
            <w:tcW w:w="1668" w:type="dxa"/>
            <w:shd w:val="clear" w:color="auto" w:fill="auto"/>
            <w:vAlign w:val="center"/>
          </w:tcPr>
          <w:p w14:paraId="2F93B256" w14:textId="5CC88293" w:rsidR="00DF5F52" w:rsidRPr="00CF1A8C" w:rsidRDefault="009E050A" w:rsidP="008B39B0">
            <w:pPr>
              <w:rPr>
                <w:i/>
                <w:iCs/>
                <w:color w:val="2F5496" w:themeColor="accent1" w:themeShade="BF"/>
              </w:rPr>
            </w:pPr>
            <w:r>
              <w:rPr>
                <w:i/>
                <w:iCs/>
                <w:color w:val="2F5496" w:themeColor="accent1" w:themeShade="BF"/>
              </w:rPr>
              <w:t>VI</w:t>
            </w:r>
            <w:r w:rsidR="00522E69" w:rsidRPr="00522E69">
              <w:rPr>
                <w:i/>
                <w:iCs/>
                <w:color w:val="2F5496" w:themeColor="accent1" w:themeShade="BF"/>
              </w:rPr>
              <w:t xml:space="preserve"> (</w:t>
            </w:r>
            <w:r>
              <w:rPr>
                <w:i/>
                <w:iCs/>
                <w:color w:val="2F5496" w:themeColor="accent1" w:themeShade="BF"/>
              </w:rPr>
              <w:t>sexto</w:t>
            </w:r>
            <w:r w:rsidR="00522E69" w:rsidRPr="00522E69">
              <w:rPr>
                <w:i/>
                <w:iCs/>
                <w:color w:val="2F5496" w:themeColor="accent1" w:themeShade="BF"/>
              </w:rPr>
              <w:t>)</w:t>
            </w:r>
          </w:p>
        </w:tc>
      </w:tr>
      <w:tr w:rsidR="00DF5F52" w14:paraId="04A374BF" w14:textId="77777777" w:rsidTr="008B39B0">
        <w:trPr>
          <w:trHeight w:val="544"/>
        </w:trPr>
        <w:tc>
          <w:tcPr>
            <w:tcW w:w="1782" w:type="dxa"/>
            <w:shd w:val="clear" w:color="auto" w:fill="auto"/>
            <w:vAlign w:val="center"/>
          </w:tcPr>
          <w:p w14:paraId="135E8621" w14:textId="31752C7C" w:rsidR="00DF5F52" w:rsidRDefault="00DF5F52" w:rsidP="008B39B0">
            <w:pPr>
              <w:rPr>
                <w:b/>
                <w:sz w:val="24"/>
                <w:szCs w:val="24"/>
              </w:rPr>
            </w:pPr>
            <w:r>
              <w:rPr>
                <w:b/>
                <w:sz w:val="24"/>
                <w:szCs w:val="24"/>
              </w:rPr>
              <w:t>FECHA DE PRESENTACIÓN</w:t>
            </w:r>
          </w:p>
        </w:tc>
        <w:tc>
          <w:tcPr>
            <w:tcW w:w="1693" w:type="dxa"/>
            <w:shd w:val="clear" w:color="auto" w:fill="auto"/>
            <w:vAlign w:val="center"/>
          </w:tcPr>
          <w:p w14:paraId="2C4C697F" w14:textId="3A3C9510" w:rsidR="00DF5F52" w:rsidRPr="006E477E" w:rsidRDefault="007310C8" w:rsidP="008B39B0">
            <w:pPr>
              <w:rPr>
                <w:i/>
                <w:iCs/>
                <w:color w:val="2F5496" w:themeColor="accent1" w:themeShade="BF"/>
              </w:rPr>
            </w:pPr>
            <w:r>
              <w:rPr>
                <w:i/>
                <w:iCs/>
                <w:color w:val="2F5496" w:themeColor="accent1" w:themeShade="BF"/>
              </w:rPr>
              <w:t>1</w:t>
            </w:r>
            <w:r w:rsidR="00C41043">
              <w:rPr>
                <w:i/>
                <w:iCs/>
                <w:color w:val="2F5496" w:themeColor="accent1" w:themeShade="BF"/>
              </w:rPr>
              <w:t>7</w:t>
            </w:r>
            <w:r w:rsidR="00E844C0">
              <w:rPr>
                <w:i/>
                <w:iCs/>
                <w:color w:val="2F5496" w:themeColor="accent1" w:themeShade="BF"/>
              </w:rPr>
              <w:t>/</w:t>
            </w:r>
            <w:r w:rsidR="00522E69">
              <w:rPr>
                <w:i/>
                <w:iCs/>
                <w:color w:val="2F5496" w:themeColor="accent1" w:themeShade="BF"/>
              </w:rPr>
              <w:t>1</w:t>
            </w:r>
            <w:r w:rsidR="00C41043">
              <w:rPr>
                <w:i/>
                <w:iCs/>
                <w:color w:val="2F5496" w:themeColor="accent1" w:themeShade="BF"/>
              </w:rPr>
              <w:t>1</w:t>
            </w:r>
            <w:r w:rsidR="00E844C0">
              <w:rPr>
                <w:i/>
                <w:iCs/>
                <w:color w:val="2F5496" w:themeColor="accent1" w:themeShade="BF"/>
              </w:rPr>
              <w:t>/2022</w:t>
            </w:r>
          </w:p>
        </w:tc>
        <w:tc>
          <w:tcPr>
            <w:tcW w:w="1761" w:type="dxa"/>
            <w:shd w:val="clear" w:color="auto" w:fill="auto"/>
            <w:vAlign w:val="center"/>
          </w:tcPr>
          <w:p w14:paraId="0A77E7E2" w14:textId="1391D445" w:rsidR="00DF5F52" w:rsidRPr="00964EA4" w:rsidRDefault="00DF5F52" w:rsidP="008B39B0">
            <w:pPr>
              <w:rPr>
                <w:b/>
                <w:sz w:val="24"/>
                <w:szCs w:val="24"/>
              </w:rPr>
            </w:pPr>
            <w:r>
              <w:rPr>
                <w:b/>
                <w:sz w:val="24"/>
                <w:szCs w:val="24"/>
              </w:rPr>
              <w:t>HORA DE PRESENTACIÓN</w:t>
            </w:r>
          </w:p>
        </w:tc>
        <w:tc>
          <w:tcPr>
            <w:tcW w:w="5030" w:type="dxa"/>
            <w:gridSpan w:val="3"/>
            <w:shd w:val="clear" w:color="auto" w:fill="auto"/>
            <w:vAlign w:val="center"/>
          </w:tcPr>
          <w:p w14:paraId="6F50AA55" w14:textId="2AA5689C" w:rsidR="00DF5F52" w:rsidRPr="006E477E" w:rsidRDefault="00E844C0" w:rsidP="008B39B0">
            <w:pPr>
              <w:rPr>
                <w:i/>
                <w:iCs/>
                <w:color w:val="2F5496" w:themeColor="accent1" w:themeShade="BF"/>
              </w:rPr>
            </w:pPr>
            <w:r>
              <w:rPr>
                <w:i/>
                <w:iCs/>
                <w:color w:val="2F5496" w:themeColor="accent1" w:themeShade="BF"/>
              </w:rPr>
              <w:t>23:59</w:t>
            </w:r>
          </w:p>
        </w:tc>
      </w:tr>
      <w:tr w:rsidR="00DF5F52" w14:paraId="4C1FC77D" w14:textId="77777777" w:rsidTr="008B39B0">
        <w:trPr>
          <w:trHeight w:val="544"/>
        </w:trPr>
        <w:tc>
          <w:tcPr>
            <w:tcW w:w="6917" w:type="dxa"/>
            <w:gridSpan w:val="4"/>
            <w:shd w:val="clear" w:color="auto" w:fill="auto"/>
            <w:vAlign w:val="center"/>
          </w:tcPr>
          <w:p w14:paraId="2BB4F8AE" w14:textId="50627864" w:rsidR="00DE6B52" w:rsidRPr="00D84351" w:rsidRDefault="000F0B6B" w:rsidP="008B39B0">
            <w:pPr>
              <w:rPr>
                <w:b/>
                <w:sz w:val="24"/>
                <w:szCs w:val="24"/>
                <w:lang w:val="en-US"/>
              </w:rPr>
            </w:pPr>
            <w:r w:rsidRPr="00D84351">
              <w:rPr>
                <w:b/>
                <w:sz w:val="24"/>
                <w:szCs w:val="24"/>
                <w:lang w:val="en-US"/>
              </w:rPr>
              <w:t>INTEGRANTE (s</w:t>
            </w:r>
            <w:r w:rsidR="00DF5F52" w:rsidRPr="00D84351">
              <w:rPr>
                <w:b/>
                <w:sz w:val="24"/>
                <w:szCs w:val="24"/>
                <w:lang w:val="en-US"/>
              </w:rPr>
              <w:t>)</w:t>
            </w:r>
            <w:r w:rsidR="009366B1" w:rsidRPr="00D84351">
              <w:rPr>
                <w:b/>
                <w:sz w:val="24"/>
                <w:szCs w:val="24"/>
                <w:lang w:val="en-US"/>
              </w:rPr>
              <w:t>:</w:t>
            </w:r>
            <w:r w:rsidR="00DF5F52" w:rsidRPr="00D84351">
              <w:rPr>
                <w:b/>
                <w:sz w:val="24"/>
                <w:szCs w:val="24"/>
                <w:lang w:val="en-US"/>
              </w:rPr>
              <w:t xml:space="preserve"> </w:t>
            </w:r>
            <w:r w:rsidR="00D84351" w:rsidRPr="00D84351">
              <w:rPr>
                <w:b/>
                <w:sz w:val="24"/>
                <w:szCs w:val="24"/>
                <w:lang w:val="en-US"/>
              </w:rPr>
              <w:t xml:space="preserve">Yoset Cozco </w:t>
            </w:r>
            <w:r w:rsidR="00D84351">
              <w:rPr>
                <w:b/>
                <w:sz w:val="24"/>
                <w:szCs w:val="24"/>
                <w:lang w:val="en-US"/>
              </w:rPr>
              <w:t>Mauri</w:t>
            </w:r>
          </w:p>
        </w:tc>
        <w:tc>
          <w:tcPr>
            <w:tcW w:w="1681" w:type="dxa"/>
            <w:shd w:val="clear" w:color="auto" w:fill="auto"/>
            <w:vAlign w:val="center"/>
          </w:tcPr>
          <w:p w14:paraId="19D25624" w14:textId="36A2E8F9" w:rsidR="00DF5F52" w:rsidRPr="006E477E" w:rsidRDefault="00DF5F52" w:rsidP="008B39B0">
            <w:pPr>
              <w:rPr>
                <w:i/>
                <w:iCs/>
                <w:color w:val="2F5496" w:themeColor="accent1" w:themeShade="BF"/>
              </w:rPr>
            </w:pPr>
            <w:r w:rsidRPr="00DF5F52">
              <w:rPr>
                <w:b/>
                <w:sz w:val="24"/>
                <w:szCs w:val="24"/>
              </w:rPr>
              <w:t>NOTA</w:t>
            </w:r>
            <w:r w:rsidR="00D374D8">
              <w:rPr>
                <w:b/>
                <w:sz w:val="24"/>
                <w:szCs w:val="24"/>
              </w:rPr>
              <w:t>:</w:t>
            </w:r>
          </w:p>
        </w:tc>
        <w:tc>
          <w:tcPr>
            <w:tcW w:w="1668" w:type="dxa"/>
            <w:shd w:val="clear" w:color="auto" w:fill="auto"/>
            <w:vAlign w:val="center"/>
          </w:tcPr>
          <w:p w14:paraId="199033CC" w14:textId="4F5ED46C" w:rsidR="00DF5F52" w:rsidRPr="006E477E" w:rsidRDefault="00DF5F52" w:rsidP="008B39B0">
            <w:pPr>
              <w:rPr>
                <w:i/>
                <w:iCs/>
                <w:color w:val="2F5496" w:themeColor="accent1" w:themeShade="BF"/>
              </w:rPr>
            </w:pPr>
          </w:p>
        </w:tc>
      </w:tr>
      <w:tr w:rsidR="00212A3E" w14:paraId="04322EEB" w14:textId="77777777" w:rsidTr="00236518">
        <w:trPr>
          <w:trHeight w:val="544"/>
        </w:trPr>
        <w:tc>
          <w:tcPr>
            <w:tcW w:w="10266" w:type="dxa"/>
            <w:gridSpan w:val="6"/>
            <w:shd w:val="clear" w:color="auto" w:fill="auto"/>
            <w:vAlign w:val="center"/>
          </w:tcPr>
          <w:p w14:paraId="35FF0A1D" w14:textId="63827877" w:rsidR="0018275C" w:rsidRDefault="00212A3E" w:rsidP="00212A3E">
            <w:pPr>
              <w:rPr>
                <w:i/>
                <w:iCs/>
                <w:color w:val="2F5496" w:themeColor="accent1" w:themeShade="BF"/>
              </w:rPr>
            </w:pPr>
            <w:r w:rsidRPr="004B7F2C">
              <w:rPr>
                <w:b/>
                <w:sz w:val="24"/>
                <w:szCs w:val="24"/>
              </w:rPr>
              <w:t>DOCENTE(s):</w:t>
            </w:r>
            <w:r w:rsidR="00707C82">
              <w:rPr>
                <w:b/>
                <w:sz w:val="24"/>
                <w:szCs w:val="24"/>
              </w:rPr>
              <w:t xml:space="preserve"> </w:t>
            </w:r>
            <w:r w:rsidR="007310C8" w:rsidRPr="007310C8">
              <w:rPr>
                <w:i/>
                <w:iCs/>
                <w:color w:val="2F5496" w:themeColor="accent1" w:themeShade="BF"/>
              </w:rPr>
              <w:t>PEDRO ALEX RODRIGUEZ GONZALEZ</w:t>
            </w:r>
          </w:p>
          <w:p w14:paraId="66130EF8" w14:textId="2F8254E1" w:rsidR="00DE6B52" w:rsidRPr="006E477E" w:rsidRDefault="00DE6B52" w:rsidP="00212A3E">
            <w:pPr>
              <w:rPr>
                <w:i/>
                <w:iCs/>
                <w:color w:val="2F5496" w:themeColor="accent1" w:themeShade="BF"/>
              </w:rPr>
            </w:pPr>
          </w:p>
        </w:tc>
      </w:tr>
    </w:tbl>
    <w:p w14:paraId="1842F3D7" w14:textId="53247313" w:rsidR="003906B1" w:rsidRDefault="003906B1"/>
    <w:tbl>
      <w:tblPr>
        <w:tblStyle w:val="TableGrid"/>
        <w:tblW w:w="10266" w:type="dxa"/>
        <w:tblInd w:w="-289" w:type="dxa"/>
        <w:tblLook w:val="04A0" w:firstRow="1" w:lastRow="0" w:firstColumn="1" w:lastColumn="0" w:noHBand="0" w:noVBand="1"/>
      </w:tblPr>
      <w:tblGrid>
        <w:gridCol w:w="10266"/>
      </w:tblGrid>
      <w:tr w:rsidR="00344244" w:rsidRPr="001E63EE" w14:paraId="6AF90329" w14:textId="77777777" w:rsidTr="00030D4F">
        <w:trPr>
          <w:trHeight w:val="397"/>
        </w:trPr>
        <w:tc>
          <w:tcPr>
            <w:tcW w:w="10266" w:type="dxa"/>
            <w:shd w:val="clear" w:color="auto" w:fill="C8310E"/>
            <w:vAlign w:val="center"/>
          </w:tcPr>
          <w:p w14:paraId="422044B7" w14:textId="41294ABB" w:rsidR="00AA2977" w:rsidRPr="00AA2977" w:rsidRDefault="0060543A" w:rsidP="00AA2977">
            <w:pPr>
              <w:jc w:val="center"/>
              <w:rPr>
                <w:rFonts w:cs="Arial"/>
                <w:b/>
                <w:color w:val="FFFFFF" w:themeColor="background1"/>
                <w:sz w:val="24"/>
                <w:szCs w:val="24"/>
              </w:rPr>
            </w:pPr>
            <w:r>
              <w:rPr>
                <w:rFonts w:cs="Arial"/>
                <w:b/>
                <w:color w:val="FFFFFF" w:themeColor="background1"/>
                <w:sz w:val="24"/>
                <w:szCs w:val="24"/>
              </w:rPr>
              <w:t xml:space="preserve">SOLUCIÓN Y </w:t>
            </w:r>
            <w:r w:rsidR="00344244" w:rsidRPr="001E63EE">
              <w:rPr>
                <w:rFonts w:cs="Arial"/>
                <w:b/>
                <w:color w:val="FFFFFF" w:themeColor="background1"/>
                <w:sz w:val="24"/>
                <w:szCs w:val="24"/>
              </w:rPr>
              <w:t>RESULTADOS</w:t>
            </w:r>
          </w:p>
        </w:tc>
      </w:tr>
      <w:tr w:rsidR="00344244" w14:paraId="4E846DD4" w14:textId="77777777" w:rsidTr="00220201">
        <w:trPr>
          <w:trHeight w:val="1263"/>
        </w:trPr>
        <w:tc>
          <w:tcPr>
            <w:tcW w:w="10266" w:type="dxa"/>
            <w:shd w:val="clear" w:color="auto" w:fill="auto"/>
          </w:tcPr>
          <w:p w14:paraId="703B3670" w14:textId="3A59F645" w:rsidR="00344244" w:rsidRPr="004C17F2" w:rsidRDefault="009F49DD" w:rsidP="00665D3F">
            <w:pPr>
              <w:pStyle w:val="ListParagraph"/>
              <w:numPr>
                <w:ilvl w:val="0"/>
                <w:numId w:val="6"/>
              </w:numPr>
              <w:ind w:left="322" w:hanging="142"/>
              <w:rPr>
                <w:b/>
                <w:sz w:val="24"/>
                <w:szCs w:val="24"/>
              </w:rPr>
            </w:pPr>
            <w:r>
              <w:rPr>
                <w:b/>
                <w:sz w:val="24"/>
                <w:szCs w:val="24"/>
              </w:rPr>
              <w:t xml:space="preserve">SOLUCIÓN DE </w:t>
            </w:r>
            <w:r w:rsidR="00344244" w:rsidRPr="004C17F2">
              <w:rPr>
                <w:b/>
                <w:sz w:val="24"/>
                <w:szCs w:val="24"/>
              </w:rPr>
              <w:t>EJERCICIOS</w:t>
            </w:r>
            <w:r w:rsidR="0025245D">
              <w:rPr>
                <w:b/>
                <w:sz w:val="24"/>
                <w:szCs w:val="24"/>
              </w:rPr>
              <w:t>/PROBLEMAS</w:t>
            </w:r>
          </w:p>
          <w:p w14:paraId="5DA5E375" w14:textId="77777777" w:rsidR="00887779" w:rsidRDefault="00887779" w:rsidP="00887779">
            <w:pPr>
              <w:jc w:val="both"/>
              <w:rPr>
                <w:i/>
                <w:iCs/>
                <w:color w:val="2F5496" w:themeColor="accent1" w:themeShade="BF"/>
              </w:rPr>
            </w:pPr>
            <w:r w:rsidRPr="00887779">
              <w:rPr>
                <w:i/>
                <w:iCs/>
                <w:color w:val="2F5496" w:themeColor="accent1" w:themeShade="BF"/>
              </w:rPr>
              <w:t xml:space="preserve">EJERCICIO 01 (4 puntos) Dada la siguiente dirección IP: 159.81.1.122/26 Responder las siguientes preguntas:  </w:t>
            </w:r>
          </w:p>
          <w:p w14:paraId="542CBAA6" w14:textId="2D6DB278"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 xml:space="preserve">¿Cuál es su máscara de </w:t>
            </w:r>
            <w:proofErr w:type="spellStart"/>
            <w:r w:rsidRPr="00887779">
              <w:rPr>
                <w:i/>
                <w:iCs/>
                <w:color w:val="2F5496" w:themeColor="accent1" w:themeShade="BF"/>
              </w:rPr>
              <w:t>sub</w:t>
            </w:r>
            <w:proofErr w:type="spellEnd"/>
            <w:r w:rsidRPr="00887779">
              <w:rPr>
                <w:i/>
                <w:iCs/>
                <w:color w:val="2F5496" w:themeColor="accent1" w:themeShade="BF"/>
              </w:rPr>
              <w:t xml:space="preserve"> red? </w:t>
            </w:r>
          </w:p>
          <w:p w14:paraId="28645DC2" w14:textId="35CA68C9" w:rsidR="00887779" w:rsidRPr="00887779" w:rsidRDefault="00887779" w:rsidP="00887779">
            <w:pPr>
              <w:pStyle w:val="ListParagraph"/>
              <w:rPr>
                <w:i/>
                <w:iCs/>
                <w:color w:val="2F5496" w:themeColor="accent1" w:themeShade="BF"/>
              </w:rPr>
            </w:pPr>
            <w:r>
              <w:rPr>
                <w:i/>
                <w:iCs/>
                <w:color w:val="2F5496" w:themeColor="accent1" w:themeShade="BF"/>
              </w:rPr>
              <w:t>255.255.255.192</w:t>
            </w:r>
          </w:p>
          <w:p w14:paraId="75A78408" w14:textId="2FCA719B"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¿Cuántas direcciones son utilizables para los hosts?</w:t>
            </w:r>
          </w:p>
          <w:p w14:paraId="40C06409" w14:textId="7E861DC4" w:rsidR="00887779" w:rsidRPr="00887779" w:rsidRDefault="00887779" w:rsidP="00887779">
            <w:pPr>
              <w:ind w:left="720"/>
              <w:rPr>
                <w:i/>
                <w:iCs/>
                <w:color w:val="2F5496" w:themeColor="accent1" w:themeShade="BF"/>
              </w:rPr>
            </w:pPr>
            <w:r>
              <w:rPr>
                <w:i/>
                <w:iCs/>
                <w:color w:val="2F5496" w:themeColor="accent1" w:themeShade="BF"/>
              </w:rPr>
              <w:t>2^6 - 2 : 62</w:t>
            </w:r>
          </w:p>
          <w:p w14:paraId="318F7D0D" w14:textId="15B2EEF6"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 xml:space="preserve">¿Cuál es la dirección de </w:t>
            </w:r>
            <w:proofErr w:type="spellStart"/>
            <w:r w:rsidRPr="00887779">
              <w:rPr>
                <w:i/>
                <w:iCs/>
                <w:color w:val="2F5496" w:themeColor="accent1" w:themeShade="BF"/>
              </w:rPr>
              <w:t>sub</w:t>
            </w:r>
            <w:proofErr w:type="spellEnd"/>
            <w:r w:rsidRPr="00887779">
              <w:rPr>
                <w:i/>
                <w:iCs/>
                <w:color w:val="2F5496" w:themeColor="accent1" w:themeShade="BF"/>
              </w:rPr>
              <w:t xml:space="preserve"> red? </w:t>
            </w:r>
          </w:p>
          <w:p w14:paraId="1DCB2764" w14:textId="75C0D2B4" w:rsidR="00887779" w:rsidRPr="00887779" w:rsidRDefault="00887779" w:rsidP="00887779">
            <w:pPr>
              <w:pStyle w:val="ListParagraph"/>
              <w:rPr>
                <w:i/>
                <w:iCs/>
                <w:color w:val="2F5496" w:themeColor="accent1" w:themeShade="BF"/>
              </w:rPr>
            </w:pPr>
            <w:r>
              <w:rPr>
                <w:i/>
                <w:iCs/>
                <w:color w:val="2F5496" w:themeColor="accent1" w:themeShade="BF"/>
              </w:rPr>
              <w:t>159.81.1.97</w:t>
            </w:r>
          </w:p>
          <w:p w14:paraId="2276CDE8" w14:textId="737839E8"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 xml:space="preserve">¿Cuál es la dirección de broadcast? </w:t>
            </w:r>
            <w:r>
              <w:rPr>
                <w:i/>
                <w:iCs/>
                <w:color w:val="2F5496" w:themeColor="accent1" w:themeShade="BF"/>
              </w:rPr>
              <w:br/>
              <w:t>159.81.1.127</w:t>
            </w:r>
          </w:p>
          <w:p w14:paraId="311E30BE" w14:textId="09A333FB"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 xml:space="preserve">¿Cuál es la primera dirección utilizable de la sub red? </w:t>
            </w:r>
          </w:p>
          <w:p w14:paraId="48413BE2" w14:textId="75408DE8" w:rsidR="00887779" w:rsidRPr="00887779" w:rsidRDefault="00887779" w:rsidP="00887779">
            <w:pPr>
              <w:pStyle w:val="ListParagraph"/>
              <w:rPr>
                <w:i/>
                <w:iCs/>
                <w:color w:val="2F5496" w:themeColor="accent1" w:themeShade="BF"/>
              </w:rPr>
            </w:pPr>
            <w:r>
              <w:rPr>
                <w:i/>
                <w:iCs/>
                <w:color w:val="2F5496" w:themeColor="accent1" w:themeShade="BF"/>
              </w:rPr>
              <w:t>159.81.1.</w:t>
            </w:r>
            <w:r w:rsidR="0081461D">
              <w:rPr>
                <w:i/>
                <w:iCs/>
                <w:color w:val="2F5496" w:themeColor="accent1" w:themeShade="BF"/>
              </w:rPr>
              <w:t>64</w:t>
            </w:r>
          </w:p>
          <w:p w14:paraId="35E4743A" w14:textId="55064155" w:rsid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¿Cuál es la última dirección utilizable de la sub red?</w:t>
            </w:r>
          </w:p>
          <w:p w14:paraId="6C052BEC" w14:textId="289E3ED4" w:rsidR="00887779" w:rsidRPr="00887779" w:rsidRDefault="00887779" w:rsidP="00887779">
            <w:pPr>
              <w:pStyle w:val="ListParagraph"/>
              <w:rPr>
                <w:i/>
                <w:iCs/>
                <w:color w:val="2F5496" w:themeColor="accent1" w:themeShade="BF"/>
              </w:rPr>
            </w:pPr>
            <w:r>
              <w:rPr>
                <w:i/>
                <w:iCs/>
                <w:color w:val="2F5496" w:themeColor="accent1" w:themeShade="BF"/>
              </w:rPr>
              <w:t>159.81.1.126</w:t>
            </w:r>
          </w:p>
          <w:p w14:paraId="29CE14AF" w14:textId="27F4C81C" w:rsidR="00887779" w:rsidRPr="00887779" w:rsidRDefault="00887779" w:rsidP="00887779">
            <w:pPr>
              <w:pStyle w:val="ListParagraph"/>
              <w:numPr>
                <w:ilvl w:val="0"/>
                <w:numId w:val="12"/>
              </w:numPr>
              <w:rPr>
                <w:i/>
                <w:iCs/>
                <w:color w:val="2F5496" w:themeColor="accent1" w:themeShade="BF"/>
              </w:rPr>
            </w:pPr>
            <w:r w:rsidRPr="00887779">
              <w:rPr>
                <w:i/>
                <w:iCs/>
                <w:color w:val="2F5496" w:themeColor="accent1" w:themeShade="BF"/>
              </w:rPr>
              <w:t xml:space="preserve">¿Cuál es la siguiente sub red disponible?  </w:t>
            </w:r>
          </w:p>
          <w:p w14:paraId="0DD7B984" w14:textId="71813CE1" w:rsidR="00887779" w:rsidRPr="00887779" w:rsidRDefault="0081461D" w:rsidP="00887779">
            <w:pPr>
              <w:pStyle w:val="ListParagraph"/>
              <w:jc w:val="both"/>
              <w:rPr>
                <w:i/>
                <w:iCs/>
                <w:color w:val="2F5496" w:themeColor="accent1" w:themeShade="BF"/>
              </w:rPr>
            </w:pPr>
            <w:r>
              <w:rPr>
                <w:i/>
                <w:iCs/>
                <w:color w:val="2F5496" w:themeColor="accent1" w:themeShade="BF"/>
              </w:rPr>
              <w:t>159.81.1.64</w:t>
            </w:r>
          </w:p>
          <w:p w14:paraId="24FDB9DC" w14:textId="77777777" w:rsidR="00887779" w:rsidRDefault="00887779" w:rsidP="00887779">
            <w:pPr>
              <w:jc w:val="both"/>
              <w:rPr>
                <w:i/>
                <w:iCs/>
                <w:color w:val="2F5496" w:themeColor="accent1" w:themeShade="BF"/>
              </w:rPr>
            </w:pPr>
          </w:p>
          <w:p w14:paraId="02B7FCD2" w14:textId="77777777" w:rsidR="00220201" w:rsidRDefault="00887779" w:rsidP="00887779">
            <w:pPr>
              <w:jc w:val="both"/>
              <w:rPr>
                <w:i/>
                <w:iCs/>
                <w:color w:val="2F5496" w:themeColor="accent1" w:themeShade="BF"/>
              </w:rPr>
            </w:pPr>
            <w:r w:rsidRPr="00887779">
              <w:rPr>
                <w:i/>
                <w:iCs/>
                <w:color w:val="2F5496" w:themeColor="accent1" w:themeShade="BF"/>
              </w:rPr>
              <w:t xml:space="preserve">EJERCICIO 02 (7 puntos)  La empresa Vida Eterna tiene tres áreas y ha decidido interconectar todos su equipamiento de red. La empresa tiene: El área de Buenas Obras que tiene 4 ambientes y cada ambiente está equipado con 21 </w:t>
            </w:r>
            <w:proofErr w:type="spellStart"/>
            <w:r w:rsidRPr="00887779">
              <w:rPr>
                <w:i/>
                <w:iCs/>
                <w:color w:val="2F5496" w:themeColor="accent1" w:themeShade="BF"/>
              </w:rPr>
              <w:t>maquinas</w:t>
            </w:r>
            <w:proofErr w:type="spellEnd"/>
            <w:r w:rsidRPr="00887779">
              <w:rPr>
                <w:i/>
                <w:iCs/>
                <w:color w:val="2F5496" w:themeColor="accent1" w:themeShade="BF"/>
              </w:rPr>
              <w:t xml:space="preserve">. El área de Filosofía tiene un sitio que cuenta con 6 grupos de investigación que utilizan 10 </w:t>
            </w:r>
            <w:proofErr w:type="spellStart"/>
            <w:r w:rsidRPr="00887779">
              <w:rPr>
                <w:i/>
                <w:iCs/>
                <w:color w:val="2F5496" w:themeColor="accent1" w:themeShade="BF"/>
              </w:rPr>
              <w:t>maquinas</w:t>
            </w:r>
            <w:proofErr w:type="spellEnd"/>
            <w:r w:rsidRPr="00887779">
              <w:rPr>
                <w:i/>
                <w:iCs/>
                <w:color w:val="2F5496" w:themeColor="accent1" w:themeShade="BF"/>
              </w:rPr>
              <w:t xml:space="preserve"> cada equipo. El área Penitenciaria tiene 14 grupos de personas donde cada grupo tiene 18 </w:t>
            </w:r>
            <w:proofErr w:type="spellStart"/>
            <w:r w:rsidRPr="00887779">
              <w:rPr>
                <w:i/>
                <w:iCs/>
                <w:color w:val="2F5496" w:themeColor="accent1" w:themeShade="BF"/>
              </w:rPr>
              <w:t>maquinas</w:t>
            </w:r>
            <w:proofErr w:type="spellEnd"/>
            <w:r w:rsidRPr="00887779">
              <w:rPr>
                <w:i/>
                <w:iCs/>
                <w:color w:val="2F5496" w:themeColor="accent1" w:themeShade="BF"/>
              </w:rPr>
              <w:t xml:space="preserve">. Realizar el </w:t>
            </w:r>
            <w:proofErr w:type="spellStart"/>
            <w:r w:rsidRPr="00887779">
              <w:rPr>
                <w:i/>
                <w:iCs/>
                <w:color w:val="2F5496" w:themeColor="accent1" w:themeShade="BF"/>
              </w:rPr>
              <w:t>subnetting</w:t>
            </w:r>
            <w:proofErr w:type="spellEnd"/>
            <w:r w:rsidRPr="00887779">
              <w:rPr>
                <w:i/>
                <w:iCs/>
                <w:color w:val="2F5496" w:themeColor="accent1" w:themeShade="BF"/>
              </w:rPr>
              <w:t xml:space="preserve"> que contemple el casos óptimamente. Desarrollarlo detalladamente como en los ejercicios resueltos.   Utilizar la red 194.200.11.0</w:t>
            </w:r>
          </w:p>
          <w:p w14:paraId="03E7CE14" w14:textId="77777777" w:rsidR="004A7781" w:rsidRDefault="004A7781" w:rsidP="00887779">
            <w:pPr>
              <w:jc w:val="both"/>
              <w:rPr>
                <w:i/>
                <w:iCs/>
                <w:color w:val="2F5496" w:themeColor="accent1" w:themeShade="BF"/>
              </w:rPr>
            </w:pPr>
          </w:p>
          <w:p w14:paraId="2CC11748" w14:textId="77777777" w:rsidR="004A7781" w:rsidRDefault="004A7781" w:rsidP="00887779">
            <w:pPr>
              <w:jc w:val="both"/>
              <w:rPr>
                <w:i/>
                <w:iCs/>
                <w:color w:val="2F5496" w:themeColor="accent1" w:themeShade="BF"/>
              </w:rPr>
            </w:pPr>
          </w:p>
          <w:p w14:paraId="0B5DBBEB" w14:textId="25FEE610" w:rsidR="004A7781" w:rsidRDefault="004A7781" w:rsidP="00887779">
            <w:pPr>
              <w:jc w:val="both"/>
              <w:rPr>
                <w:i/>
                <w:iCs/>
                <w:color w:val="2F5496" w:themeColor="accent1" w:themeShade="BF"/>
              </w:rPr>
            </w:pPr>
            <w:r w:rsidRPr="004A7781">
              <w:rPr>
                <w:i/>
                <w:iCs/>
                <w:color w:val="2F5496" w:themeColor="accent1" w:themeShade="BF"/>
              </w:rPr>
              <w:lastRenderedPageBreak/>
              <w:drawing>
                <wp:inline distT="0" distB="0" distL="0" distR="0" wp14:anchorId="7C559814" wp14:editId="7AB83BA9">
                  <wp:extent cx="5210902" cy="252447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2524477"/>
                          </a:xfrm>
                          <a:prstGeom prst="rect">
                            <a:avLst/>
                          </a:prstGeom>
                        </pic:spPr>
                      </pic:pic>
                    </a:graphicData>
                  </a:graphic>
                </wp:inline>
              </w:drawing>
            </w:r>
          </w:p>
          <w:p w14:paraId="3ECCB66D" w14:textId="044AA380" w:rsidR="004A7781" w:rsidRDefault="004A7781" w:rsidP="00887779">
            <w:pPr>
              <w:jc w:val="both"/>
              <w:rPr>
                <w:i/>
                <w:iCs/>
                <w:color w:val="2F5496" w:themeColor="accent1" w:themeShade="BF"/>
              </w:rPr>
            </w:pPr>
            <w:r>
              <w:rPr>
                <w:rFonts w:ascii="Arial" w:hAnsi="Arial" w:cs="Arial"/>
                <w:color w:val="444444"/>
                <w:sz w:val="20"/>
                <w:szCs w:val="20"/>
                <w:shd w:val="clear" w:color="auto" w:fill="FFFFFF"/>
              </w:rPr>
              <w:t xml:space="preserve">Porque el límite </w:t>
            </w:r>
            <w:r w:rsidRPr="004A7781">
              <w:rPr>
                <w:rFonts w:ascii="Arial" w:hAnsi="Arial" w:cs="Arial"/>
                <w:b/>
                <w:bCs/>
                <w:color w:val="444444"/>
                <w:sz w:val="20"/>
                <w:szCs w:val="20"/>
                <w:shd w:val="clear" w:color="auto" w:fill="FFFFFF"/>
              </w:rPr>
              <w:t xml:space="preserve">Host </w:t>
            </w:r>
            <w:proofErr w:type="spellStart"/>
            <w:r w:rsidRPr="004A7781">
              <w:rPr>
                <w:rFonts w:ascii="Arial" w:hAnsi="Arial" w:cs="Arial"/>
                <w:b/>
                <w:bCs/>
                <w:color w:val="444444"/>
                <w:sz w:val="20"/>
                <w:szCs w:val="20"/>
                <w:shd w:val="clear" w:color="auto" w:fill="FFFFFF"/>
              </w:rPr>
              <w:t>Address</w:t>
            </w:r>
            <w:proofErr w:type="spellEnd"/>
            <w:r w:rsidRPr="004A7781">
              <w:rPr>
                <w:rFonts w:ascii="Arial" w:hAnsi="Arial" w:cs="Arial"/>
                <w:b/>
                <w:bCs/>
                <w:color w:val="444444"/>
                <w:sz w:val="20"/>
                <w:szCs w:val="20"/>
                <w:shd w:val="clear" w:color="auto" w:fill="FFFFFF"/>
              </w:rPr>
              <w:t xml:space="preserve"> </w:t>
            </w:r>
            <w:proofErr w:type="spellStart"/>
            <w:r w:rsidRPr="004A7781">
              <w:rPr>
                <w:rFonts w:ascii="Arial" w:hAnsi="Arial" w:cs="Arial"/>
                <w:b/>
                <w:bCs/>
                <w:color w:val="444444"/>
                <w:sz w:val="20"/>
                <w:szCs w:val="20"/>
                <w:shd w:val="clear" w:color="auto" w:fill="FFFFFF"/>
              </w:rPr>
              <w:t>Range</w:t>
            </w:r>
            <w:proofErr w:type="spellEnd"/>
            <w:r>
              <w:rPr>
                <w:rFonts w:ascii="Arial" w:hAnsi="Arial" w:cs="Arial"/>
                <w:b/>
                <w:bCs/>
                <w:color w:val="444444"/>
                <w:sz w:val="20"/>
                <w:szCs w:val="20"/>
                <w:shd w:val="clear" w:color="auto" w:fill="FFFFFF"/>
              </w:rPr>
              <w:t xml:space="preserve"> </w:t>
            </w:r>
            <w:r>
              <w:rPr>
                <w:rFonts w:ascii="Arial" w:hAnsi="Arial" w:cs="Arial"/>
                <w:color w:val="444444"/>
                <w:sz w:val="20"/>
                <w:szCs w:val="20"/>
                <w:shd w:val="clear" w:color="auto" w:fill="FFFFFF"/>
              </w:rPr>
              <w:t xml:space="preserve"> es: </w:t>
            </w:r>
            <w:r>
              <w:rPr>
                <w:rFonts w:ascii="Arial" w:hAnsi="Arial" w:cs="Arial"/>
                <w:color w:val="444444"/>
                <w:sz w:val="20"/>
                <w:szCs w:val="20"/>
                <w:shd w:val="clear" w:color="auto" w:fill="FFFFFF"/>
              </w:rPr>
              <w:t>173.32.22.62</w:t>
            </w:r>
            <w:r>
              <w:rPr>
                <w:rFonts w:ascii="Arial" w:hAnsi="Arial" w:cs="Arial"/>
                <w:color w:val="444444"/>
                <w:sz w:val="20"/>
                <w:szCs w:val="20"/>
                <w:shd w:val="clear" w:color="auto" w:fill="FFFFFF"/>
              </w:rPr>
              <w:t xml:space="preserve">, siendo esta </w:t>
            </w:r>
            <w:proofErr w:type="spellStart"/>
            <w:r>
              <w:rPr>
                <w:rFonts w:ascii="Arial" w:hAnsi="Arial" w:cs="Arial"/>
                <w:color w:val="444444"/>
                <w:sz w:val="20"/>
                <w:szCs w:val="20"/>
                <w:shd w:val="clear" w:color="auto" w:fill="FFFFFF"/>
              </w:rPr>
              <w:t>ip</w:t>
            </w:r>
            <w:proofErr w:type="spellEnd"/>
            <w:r>
              <w:rPr>
                <w:rFonts w:ascii="Arial" w:hAnsi="Arial" w:cs="Arial"/>
                <w:color w:val="444444"/>
                <w:sz w:val="20"/>
                <w:szCs w:val="20"/>
                <w:shd w:val="clear" w:color="auto" w:fill="FFFFFF"/>
              </w:rPr>
              <w:t xml:space="preserve"> la ultima que se puede usar.</w:t>
            </w:r>
          </w:p>
          <w:p w14:paraId="7843724A" w14:textId="08D5C11A" w:rsidR="004A7781" w:rsidRPr="00522E69" w:rsidRDefault="004A7781" w:rsidP="00887779">
            <w:pPr>
              <w:jc w:val="both"/>
              <w:rPr>
                <w:i/>
                <w:iCs/>
                <w:color w:val="2F5496" w:themeColor="accent1" w:themeShade="BF"/>
              </w:rPr>
            </w:pPr>
          </w:p>
        </w:tc>
      </w:tr>
      <w:tr w:rsidR="00344244" w:rsidRPr="009E050A" w14:paraId="0E602228" w14:textId="77777777" w:rsidTr="0060543A">
        <w:trPr>
          <w:trHeight w:val="1088"/>
        </w:trPr>
        <w:tc>
          <w:tcPr>
            <w:tcW w:w="10266" w:type="dxa"/>
            <w:shd w:val="clear" w:color="auto" w:fill="auto"/>
          </w:tcPr>
          <w:p w14:paraId="49763C0D" w14:textId="77AEB02E" w:rsidR="00344244" w:rsidRPr="00B334FC" w:rsidRDefault="00BA5213" w:rsidP="00665D3F">
            <w:pPr>
              <w:pStyle w:val="ListParagraph"/>
              <w:numPr>
                <w:ilvl w:val="0"/>
                <w:numId w:val="6"/>
              </w:numPr>
              <w:ind w:left="322" w:hanging="142"/>
              <w:rPr>
                <w:b/>
                <w:sz w:val="24"/>
                <w:szCs w:val="24"/>
              </w:rPr>
            </w:pPr>
            <w:r>
              <w:rPr>
                <w:b/>
                <w:sz w:val="24"/>
                <w:szCs w:val="24"/>
              </w:rPr>
              <w:lastRenderedPageBreak/>
              <w:t>SOLUCIÓN</w:t>
            </w:r>
            <w:r w:rsidR="000948D7">
              <w:rPr>
                <w:b/>
                <w:sz w:val="24"/>
                <w:szCs w:val="24"/>
              </w:rPr>
              <w:t xml:space="preserve"> DEL </w:t>
            </w:r>
            <w:r w:rsidR="00344244" w:rsidRPr="00B334FC">
              <w:rPr>
                <w:b/>
                <w:sz w:val="24"/>
                <w:szCs w:val="24"/>
              </w:rPr>
              <w:t>CUESTIONARIO</w:t>
            </w:r>
          </w:p>
          <w:p w14:paraId="51202A8E" w14:textId="77777777" w:rsidR="004A7781" w:rsidRDefault="004A7781" w:rsidP="004A7781">
            <w:pPr>
              <w:pStyle w:val="ListParagraph"/>
              <w:numPr>
                <w:ilvl w:val="0"/>
                <w:numId w:val="13"/>
              </w:numPr>
              <w:rPr>
                <w:sz w:val="24"/>
                <w:szCs w:val="24"/>
                <w:lang w:val="es-US"/>
              </w:rPr>
            </w:pPr>
            <w:r w:rsidRPr="004A7781">
              <w:rPr>
                <w:sz w:val="24"/>
                <w:szCs w:val="24"/>
                <w:lang w:val="es-US"/>
              </w:rPr>
              <w:t xml:space="preserve">Indicar a qué clase (A, B, C, </w:t>
            </w:r>
            <w:proofErr w:type="spellStart"/>
            <w:r w:rsidRPr="004A7781">
              <w:rPr>
                <w:sz w:val="24"/>
                <w:szCs w:val="24"/>
                <w:lang w:val="es-US"/>
              </w:rPr>
              <w:t>etc</w:t>
            </w:r>
            <w:proofErr w:type="spellEnd"/>
            <w:r w:rsidRPr="004A7781">
              <w:rPr>
                <w:sz w:val="24"/>
                <w:szCs w:val="24"/>
                <w:lang w:val="es-US"/>
              </w:rPr>
              <w:t xml:space="preserve">) pertenecen las siguientes direcciones y ¿por qué? (4 puntos) </w:t>
            </w:r>
          </w:p>
          <w:p w14:paraId="4EB79DC0" w14:textId="08905A4A" w:rsidR="004A7781" w:rsidRDefault="004A7781" w:rsidP="004A7781">
            <w:pPr>
              <w:pStyle w:val="ListParagraph"/>
              <w:ind w:left="540"/>
              <w:rPr>
                <w:sz w:val="24"/>
                <w:szCs w:val="24"/>
                <w:lang w:val="es-US"/>
              </w:rPr>
            </w:pPr>
            <w:r w:rsidRPr="004A7781">
              <w:rPr>
                <w:sz w:val="24"/>
                <w:szCs w:val="24"/>
                <w:lang w:val="es-US"/>
              </w:rPr>
              <w:t xml:space="preserve">a. 241.100.1.20 </w:t>
            </w:r>
            <w:r>
              <w:rPr>
                <w:sz w:val="24"/>
                <w:szCs w:val="24"/>
                <w:lang w:val="es-US"/>
              </w:rPr>
              <w:t xml:space="preserve"> Clase E porque esta en el rango 240.0.0.0 – 255.255.255.255</w:t>
            </w:r>
          </w:p>
          <w:p w14:paraId="2A25958B" w14:textId="3638D558" w:rsidR="004A7781" w:rsidRDefault="004A7781" w:rsidP="004A7781">
            <w:pPr>
              <w:pStyle w:val="ListParagraph"/>
              <w:ind w:left="540"/>
              <w:rPr>
                <w:sz w:val="24"/>
                <w:szCs w:val="24"/>
                <w:lang w:val="es-US"/>
              </w:rPr>
            </w:pPr>
            <w:r w:rsidRPr="004A7781">
              <w:rPr>
                <w:sz w:val="24"/>
                <w:szCs w:val="24"/>
                <w:lang w:val="es-US"/>
              </w:rPr>
              <w:t xml:space="preserve">b. 17.84.123.4 </w:t>
            </w:r>
            <w:r>
              <w:rPr>
                <w:sz w:val="24"/>
                <w:szCs w:val="24"/>
                <w:lang w:val="es-US"/>
              </w:rPr>
              <w:t xml:space="preserve">   Clase A porque esta en el rango 0.0.0.0 – 127.255.255.255</w:t>
            </w:r>
          </w:p>
          <w:p w14:paraId="7374188A" w14:textId="1350A9DE" w:rsidR="004A7781" w:rsidRDefault="004A7781" w:rsidP="004A7781">
            <w:pPr>
              <w:pStyle w:val="ListParagraph"/>
              <w:ind w:left="540"/>
              <w:rPr>
                <w:sz w:val="24"/>
                <w:szCs w:val="24"/>
                <w:lang w:val="es-US"/>
              </w:rPr>
            </w:pPr>
            <w:r w:rsidRPr="004A7781">
              <w:rPr>
                <w:sz w:val="24"/>
                <w:szCs w:val="24"/>
                <w:lang w:val="es-US"/>
              </w:rPr>
              <w:t xml:space="preserve">c. 148.200.2.16 </w:t>
            </w:r>
            <w:r>
              <w:rPr>
                <w:sz w:val="24"/>
                <w:szCs w:val="24"/>
                <w:lang w:val="es-US"/>
              </w:rPr>
              <w:t xml:space="preserve"> Clase B porque esta en el rango 128.0.0.0 – 191.255.255.255</w:t>
            </w:r>
          </w:p>
          <w:p w14:paraId="3381F526" w14:textId="6EF33DF7" w:rsidR="004A7781" w:rsidRDefault="004A7781" w:rsidP="004A7781">
            <w:pPr>
              <w:pStyle w:val="ListParagraph"/>
              <w:ind w:left="540"/>
              <w:rPr>
                <w:sz w:val="24"/>
                <w:szCs w:val="24"/>
                <w:lang w:val="es-US"/>
              </w:rPr>
            </w:pPr>
            <w:r w:rsidRPr="004A7781">
              <w:rPr>
                <w:sz w:val="24"/>
                <w:szCs w:val="24"/>
                <w:lang w:val="es-US"/>
              </w:rPr>
              <w:t xml:space="preserve">d. 191.168.1.2 </w:t>
            </w:r>
            <w:r>
              <w:rPr>
                <w:sz w:val="24"/>
                <w:szCs w:val="24"/>
                <w:lang w:val="es-US"/>
              </w:rPr>
              <w:t xml:space="preserve">   </w:t>
            </w:r>
            <w:r>
              <w:rPr>
                <w:sz w:val="24"/>
                <w:szCs w:val="24"/>
                <w:lang w:val="es-US"/>
              </w:rPr>
              <w:t xml:space="preserve">Clase B porque </w:t>
            </w:r>
            <w:proofErr w:type="spellStart"/>
            <w:r>
              <w:rPr>
                <w:sz w:val="24"/>
                <w:szCs w:val="24"/>
                <w:lang w:val="es-US"/>
              </w:rPr>
              <w:t>esta</w:t>
            </w:r>
            <w:proofErr w:type="spellEnd"/>
            <w:r>
              <w:rPr>
                <w:sz w:val="24"/>
                <w:szCs w:val="24"/>
                <w:lang w:val="es-US"/>
              </w:rPr>
              <w:t xml:space="preserve"> en el rango 128.0.0.0 – 191.255.255.255</w:t>
            </w:r>
          </w:p>
          <w:p w14:paraId="2B87BF52" w14:textId="77777777" w:rsidR="00220201" w:rsidRDefault="004A7781" w:rsidP="004A7781">
            <w:pPr>
              <w:pStyle w:val="ListParagraph"/>
              <w:numPr>
                <w:ilvl w:val="0"/>
                <w:numId w:val="13"/>
              </w:numPr>
              <w:rPr>
                <w:sz w:val="24"/>
                <w:szCs w:val="24"/>
                <w:lang w:val="es-US"/>
              </w:rPr>
            </w:pPr>
            <w:r w:rsidRPr="004A7781">
              <w:rPr>
                <w:sz w:val="24"/>
                <w:szCs w:val="24"/>
                <w:lang w:val="es-US"/>
              </w:rPr>
              <w:t>¿Qué es VLSM?, investigue y responda en ¿qué está relacionado a esta práctica? (2 puntos</w:t>
            </w:r>
            <w:r>
              <w:rPr>
                <w:sz w:val="24"/>
                <w:szCs w:val="24"/>
                <w:lang w:val="es-US"/>
              </w:rPr>
              <w:t>)</w:t>
            </w:r>
          </w:p>
          <w:p w14:paraId="1D44BF8C" w14:textId="77777777" w:rsidR="004A7781" w:rsidRDefault="004A7781" w:rsidP="004A7781">
            <w:pPr>
              <w:pStyle w:val="ListParagraph"/>
              <w:ind w:left="540"/>
              <w:rPr>
                <w:sz w:val="24"/>
                <w:szCs w:val="24"/>
                <w:lang w:val="es-US"/>
              </w:rPr>
            </w:pPr>
            <w:r w:rsidRPr="004A7781">
              <w:rPr>
                <w:sz w:val="24"/>
                <w:szCs w:val="24"/>
                <w:lang w:val="es-US"/>
              </w:rPr>
              <w:t>VLSM, que significa máscara de subred de longitud variable, se produce cuando el diseño de subred utiliza varias máscaras en la misma red. Significa que se utiliza más de una máscara para varias subredes de una red o una sola clase A, B, C.</w:t>
            </w:r>
          </w:p>
          <w:p w14:paraId="3800AA0C" w14:textId="77777777" w:rsidR="004A7781" w:rsidRDefault="004A7781" w:rsidP="004A7781">
            <w:pPr>
              <w:pStyle w:val="ListParagraph"/>
              <w:ind w:left="540"/>
              <w:rPr>
                <w:sz w:val="24"/>
                <w:szCs w:val="24"/>
                <w:lang w:val="es-US"/>
              </w:rPr>
            </w:pPr>
          </w:p>
          <w:p w14:paraId="2751F63C" w14:textId="5B26C073" w:rsidR="004A7781" w:rsidRPr="004A7781" w:rsidRDefault="004A7781" w:rsidP="004A7781">
            <w:pPr>
              <w:rPr>
                <w:sz w:val="24"/>
                <w:szCs w:val="24"/>
                <w:lang w:val="es-US"/>
              </w:rPr>
            </w:pPr>
            <w:r>
              <w:rPr>
                <w:sz w:val="24"/>
                <w:szCs w:val="24"/>
                <w:lang w:val="es-US"/>
              </w:rPr>
              <w:t xml:space="preserve">Esta relacionado dado que la red que se nos proporciona tiene un limite de host &lt; 396 que es lo que se nos propone como maquinas totales a configurar dentro de nuestra red. </w:t>
            </w:r>
          </w:p>
        </w:tc>
      </w:tr>
      <w:tr w:rsidR="0060543A"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Default="00745172" w:rsidP="00665D3F">
            <w:pPr>
              <w:pStyle w:val="ListParagraph"/>
              <w:numPr>
                <w:ilvl w:val="0"/>
                <w:numId w:val="6"/>
              </w:numPr>
              <w:ind w:left="322" w:hanging="142"/>
              <w:rPr>
                <w:b/>
                <w:sz w:val="24"/>
                <w:szCs w:val="24"/>
              </w:rPr>
            </w:pPr>
            <w:r>
              <w:rPr>
                <w:b/>
                <w:sz w:val="24"/>
                <w:szCs w:val="24"/>
              </w:rPr>
              <w:t>CONCLUSIONES</w:t>
            </w:r>
          </w:p>
          <w:p w14:paraId="65DC7F66" w14:textId="77777777" w:rsidR="00745172" w:rsidRPr="00745172" w:rsidRDefault="00745172" w:rsidP="00745172">
            <w:pPr>
              <w:ind w:left="322"/>
              <w:rPr>
                <w:i/>
                <w:iCs/>
                <w:color w:val="2F5496" w:themeColor="accent1" w:themeShade="BF"/>
              </w:rPr>
            </w:pPr>
          </w:p>
          <w:p w14:paraId="7816D9D0" w14:textId="77777777" w:rsidR="00220201" w:rsidRDefault="00220201" w:rsidP="00745172">
            <w:pPr>
              <w:ind w:left="180"/>
              <w:rPr>
                <w:sz w:val="24"/>
                <w:szCs w:val="24"/>
              </w:rPr>
            </w:pPr>
          </w:p>
          <w:p w14:paraId="4CFCCCF4" w14:textId="1D3AE95A" w:rsidR="00220201" w:rsidRPr="00745172" w:rsidRDefault="00220201" w:rsidP="00745172">
            <w:pPr>
              <w:ind w:left="180"/>
              <w:rPr>
                <w:sz w:val="24"/>
                <w:szCs w:val="24"/>
              </w:rPr>
            </w:pPr>
          </w:p>
        </w:tc>
      </w:tr>
    </w:tbl>
    <w:p w14:paraId="0CB8A4B2"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0FF170FD" w14:textId="77777777" w:rsidTr="00030D4F">
        <w:trPr>
          <w:trHeight w:val="397"/>
        </w:trPr>
        <w:tc>
          <w:tcPr>
            <w:tcW w:w="10266" w:type="dxa"/>
            <w:shd w:val="clear" w:color="auto" w:fill="C8310E"/>
            <w:vAlign w:val="center"/>
          </w:tcPr>
          <w:p w14:paraId="29251DB5" w14:textId="3BDD72A6" w:rsidR="00183608" w:rsidRPr="001E63EE" w:rsidRDefault="005F6AF2" w:rsidP="001725EA">
            <w:pPr>
              <w:jc w:val="center"/>
              <w:rPr>
                <w:b/>
                <w:bCs/>
              </w:rPr>
            </w:pPr>
            <w:r w:rsidRPr="003906B1">
              <w:rPr>
                <w:rFonts w:cs="Arial"/>
                <w:b/>
                <w:color w:val="FFFFFF" w:themeColor="background1"/>
                <w:sz w:val="24"/>
                <w:szCs w:val="24"/>
              </w:rPr>
              <w:t>RETROALIMENTACIÓN</w:t>
            </w:r>
            <w:r>
              <w:rPr>
                <w:rFonts w:cs="Arial"/>
                <w:b/>
                <w:color w:val="FFFFFF" w:themeColor="background1"/>
                <w:sz w:val="24"/>
                <w:szCs w:val="24"/>
              </w:rPr>
              <w:t xml:space="preserve"> GENERAL</w:t>
            </w:r>
          </w:p>
        </w:tc>
      </w:tr>
      <w:tr w:rsidR="00344244"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Default="00406EC7" w:rsidP="003C15C4"/>
          <w:p w14:paraId="1224231F" w14:textId="77777777" w:rsidR="00406EC7" w:rsidRDefault="00406EC7" w:rsidP="003C15C4"/>
          <w:p w14:paraId="0F0F9C91" w14:textId="77777777" w:rsidR="00220201" w:rsidRDefault="00220201" w:rsidP="003C15C4"/>
          <w:p w14:paraId="4EE90C43" w14:textId="77777777" w:rsidR="00220201" w:rsidRDefault="00220201" w:rsidP="003C15C4"/>
          <w:p w14:paraId="72256B9D" w14:textId="64F610A2" w:rsidR="00220201" w:rsidRDefault="00220201" w:rsidP="003C15C4"/>
        </w:tc>
      </w:tr>
    </w:tbl>
    <w:p w14:paraId="5FEE9F5D"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43C0416B" w14:textId="77777777" w:rsidTr="00030D4F">
        <w:trPr>
          <w:trHeight w:val="397"/>
        </w:trPr>
        <w:tc>
          <w:tcPr>
            <w:tcW w:w="10266" w:type="dxa"/>
            <w:shd w:val="clear" w:color="auto" w:fill="C8310E"/>
            <w:vAlign w:val="center"/>
          </w:tcPr>
          <w:p w14:paraId="647DA8C4" w14:textId="28DA53F6" w:rsidR="00183608" w:rsidRPr="001E63EE" w:rsidRDefault="00183608" w:rsidP="001E63EE">
            <w:pPr>
              <w:jc w:val="center"/>
              <w:rPr>
                <w:b/>
                <w:bCs/>
              </w:rPr>
            </w:pPr>
            <w:r w:rsidRPr="001E63EE">
              <w:rPr>
                <w:rFonts w:cs="Arial"/>
                <w:b/>
                <w:color w:val="FFFFFF" w:themeColor="background1"/>
                <w:sz w:val="24"/>
                <w:szCs w:val="24"/>
              </w:rPr>
              <w:t>REFERENCIAS</w:t>
            </w:r>
            <w:r w:rsidR="00223410">
              <w:rPr>
                <w:rFonts w:cs="Arial"/>
                <w:b/>
                <w:color w:val="FFFFFF" w:themeColor="background1"/>
                <w:sz w:val="24"/>
                <w:szCs w:val="24"/>
              </w:rPr>
              <w:t xml:space="preserve"> Y BIBLIOGRAFÍA</w:t>
            </w:r>
          </w:p>
        </w:tc>
      </w:tr>
      <w:tr w:rsidR="001E63EE" w14:paraId="4C37CC0A" w14:textId="77777777" w:rsidTr="00030D4F">
        <w:trPr>
          <w:trHeight w:val="1441"/>
        </w:trPr>
        <w:tc>
          <w:tcPr>
            <w:tcW w:w="10266" w:type="dxa"/>
            <w:shd w:val="clear" w:color="auto" w:fill="auto"/>
          </w:tcPr>
          <w:p w14:paraId="6CE5F012" w14:textId="0C157A36" w:rsidR="008F2C73" w:rsidRPr="000A61D7" w:rsidRDefault="008F2C73" w:rsidP="00DE6B52">
            <w:pPr>
              <w:jc w:val="both"/>
              <w:rPr>
                <w:i/>
                <w:iCs/>
                <w:color w:val="2F5496" w:themeColor="accent1" w:themeShade="BF"/>
              </w:rPr>
            </w:pPr>
          </w:p>
        </w:tc>
      </w:tr>
    </w:tbl>
    <w:p w14:paraId="7CE18CA2" w14:textId="1E3E92E3" w:rsidR="006C7192" w:rsidRDefault="006C7192"/>
    <w:p w14:paraId="6195D592" w14:textId="370EAC28" w:rsidR="00AA29B6" w:rsidRDefault="00AA29B6"/>
    <w:sectPr w:rsidR="00AA29B6" w:rsidSect="00220201">
      <w:headerReference w:type="default" r:id="rId9"/>
      <w:pgSz w:w="11906" w:h="16838"/>
      <w:pgMar w:top="1440"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A9C7" w14:textId="77777777" w:rsidR="00914B2C" w:rsidRDefault="00914B2C" w:rsidP="00FF48C9">
      <w:pPr>
        <w:spacing w:after="0" w:line="240" w:lineRule="auto"/>
      </w:pPr>
      <w:r>
        <w:separator/>
      </w:r>
    </w:p>
  </w:endnote>
  <w:endnote w:type="continuationSeparator" w:id="0">
    <w:p w14:paraId="17F5DACB" w14:textId="77777777" w:rsidR="00914B2C" w:rsidRDefault="00914B2C"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1092" w14:textId="77777777" w:rsidR="00914B2C" w:rsidRDefault="00914B2C" w:rsidP="00FF48C9">
      <w:pPr>
        <w:spacing w:after="0" w:line="240" w:lineRule="auto"/>
      </w:pPr>
      <w:r>
        <w:separator/>
      </w:r>
    </w:p>
  </w:footnote>
  <w:footnote w:type="continuationSeparator" w:id="0">
    <w:p w14:paraId="56A9B5C1" w14:textId="77777777" w:rsidR="00914B2C" w:rsidRDefault="00914B2C"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25" name="Imagen 2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6EF2728D"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DE6B52">
                <w:rPr>
                  <w:noProof/>
                  <w:sz w:val="16"/>
                  <w:szCs w:val="16"/>
                </w:rPr>
                <w:t>2</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2BEE"/>
    <w:multiLevelType w:val="hybridMultilevel"/>
    <w:tmpl w:val="E52C5868"/>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2"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862472"/>
    <w:multiLevelType w:val="hybridMultilevel"/>
    <w:tmpl w:val="B1CEDE22"/>
    <w:lvl w:ilvl="0" w:tplc="0C0A0013">
      <w:start w:val="1"/>
      <w:numFmt w:val="upperRoman"/>
      <w:lvlText w:val="%1."/>
      <w:lvlJc w:val="right"/>
      <w:pPr>
        <w:ind w:left="1030" w:hanging="360"/>
      </w:pPr>
      <w:rPr>
        <w:rFonts w:hint="default"/>
      </w:rPr>
    </w:lvl>
    <w:lvl w:ilvl="1" w:tplc="7A8A6264">
      <w:start w:val="1"/>
      <w:numFmt w:val="bullet"/>
      <w:lvlText w:val=""/>
      <w:lvlJc w:val="left"/>
      <w:pPr>
        <w:ind w:left="720" w:hanging="360"/>
      </w:pPr>
      <w:rPr>
        <w:rFonts w:ascii="Wingdings" w:hAnsi="Wingdings" w:hint="default"/>
      </w:r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7" w15:restartNumberingAfterBreak="0">
    <w:nsid w:val="2B800FAE"/>
    <w:multiLevelType w:val="hybridMultilevel"/>
    <w:tmpl w:val="87C0545E"/>
    <w:lvl w:ilvl="0" w:tplc="7A8A626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CAC4E55"/>
    <w:multiLevelType w:val="hybridMultilevel"/>
    <w:tmpl w:val="690EC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E67E2"/>
    <w:multiLevelType w:val="hybridMultilevel"/>
    <w:tmpl w:val="91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4CB7"/>
    <w:multiLevelType w:val="hybridMultilevel"/>
    <w:tmpl w:val="B50625FE"/>
    <w:lvl w:ilvl="0" w:tplc="C380B2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0580551">
    <w:abstractNumId w:val="3"/>
  </w:num>
  <w:num w:numId="2" w16cid:durableId="1064136902">
    <w:abstractNumId w:val="0"/>
  </w:num>
  <w:num w:numId="3" w16cid:durableId="165413173">
    <w:abstractNumId w:val="5"/>
  </w:num>
  <w:num w:numId="4" w16cid:durableId="1826895853">
    <w:abstractNumId w:val="12"/>
  </w:num>
  <w:num w:numId="5" w16cid:durableId="1504974970">
    <w:abstractNumId w:val="4"/>
  </w:num>
  <w:num w:numId="6" w16cid:durableId="675108107">
    <w:abstractNumId w:val="6"/>
  </w:num>
  <w:num w:numId="7" w16cid:durableId="528646117">
    <w:abstractNumId w:val="8"/>
  </w:num>
  <w:num w:numId="8" w16cid:durableId="1443307023">
    <w:abstractNumId w:val="2"/>
  </w:num>
  <w:num w:numId="9" w16cid:durableId="444271169">
    <w:abstractNumId w:val="1"/>
  </w:num>
  <w:num w:numId="10" w16cid:durableId="1346176931">
    <w:abstractNumId w:val="7"/>
  </w:num>
  <w:num w:numId="11" w16cid:durableId="619144000">
    <w:abstractNumId w:val="10"/>
  </w:num>
  <w:num w:numId="12" w16cid:durableId="1763640581">
    <w:abstractNumId w:val="9"/>
  </w:num>
  <w:num w:numId="13" w16cid:durableId="453519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848C9"/>
    <w:rsid w:val="00092507"/>
    <w:rsid w:val="000948D7"/>
    <w:rsid w:val="000A61D7"/>
    <w:rsid w:val="000B4384"/>
    <w:rsid w:val="000B7835"/>
    <w:rsid w:val="000C55F0"/>
    <w:rsid w:val="000C6E8A"/>
    <w:rsid w:val="000E129E"/>
    <w:rsid w:val="000F0B6B"/>
    <w:rsid w:val="00113FF1"/>
    <w:rsid w:val="00116D75"/>
    <w:rsid w:val="00120946"/>
    <w:rsid w:val="00131BF1"/>
    <w:rsid w:val="001725EA"/>
    <w:rsid w:val="0018275C"/>
    <w:rsid w:val="00183608"/>
    <w:rsid w:val="001A4965"/>
    <w:rsid w:val="001D6A63"/>
    <w:rsid w:val="001E44E4"/>
    <w:rsid w:val="001E63EE"/>
    <w:rsid w:val="001F136C"/>
    <w:rsid w:val="00203E98"/>
    <w:rsid w:val="00212A3E"/>
    <w:rsid w:val="00220201"/>
    <w:rsid w:val="00223410"/>
    <w:rsid w:val="00224AC1"/>
    <w:rsid w:val="00227E59"/>
    <w:rsid w:val="00236904"/>
    <w:rsid w:val="0024395D"/>
    <w:rsid w:val="0025245D"/>
    <w:rsid w:val="00280DB8"/>
    <w:rsid w:val="00284214"/>
    <w:rsid w:val="0028745F"/>
    <w:rsid w:val="002916B1"/>
    <w:rsid w:val="002A32F5"/>
    <w:rsid w:val="002E2990"/>
    <w:rsid w:val="00344244"/>
    <w:rsid w:val="003612B0"/>
    <w:rsid w:val="003906B1"/>
    <w:rsid w:val="00397D89"/>
    <w:rsid w:val="003A3E11"/>
    <w:rsid w:val="003D732F"/>
    <w:rsid w:val="003E2B1B"/>
    <w:rsid w:val="003F26B5"/>
    <w:rsid w:val="003F6722"/>
    <w:rsid w:val="00402A21"/>
    <w:rsid w:val="00406EC7"/>
    <w:rsid w:val="00434D38"/>
    <w:rsid w:val="00452850"/>
    <w:rsid w:val="00457F64"/>
    <w:rsid w:val="00465323"/>
    <w:rsid w:val="004857CE"/>
    <w:rsid w:val="004A7781"/>
    <w:rsid w:val="004C17F2"/>
    <w:rsid w:val="004C5A5A"/>
    <w:rsid w:val="004D7BB4"/>
    <w:rsid w:val="004E4EEB"/>
    <w:rsid w:val="004F013B"/>
    <w:rsid w:val="00522E69"/>
    <w:rsid w:val="005412BC"/>
    <w:rsid w:val="005429E6"/>
    <w:rsid w:val="00551058"/>
    <w:rsid w:val="00582689"/>
    <w:rsid w:val="005965C3"/>
    <w:rsid w:val="005A3EF3"/>
    <w:rsid w:val="005D2AC1"/>
    <w:rsid w:val="005F6AF2"/>
    <w:rsid w:val="0060543A"/>
    <w:rsid w:val="006143B8"/>
    <w:rsid w:val="0061770B"/>
    <w:rsid w:val="00624EA8"/>
    <w:rsid w:val="0064395D"/>
    <w:rsid w:val="00665D3F"/>
    <w:rsid w:val="006820BD"/>
    <w:rsid w:val="006823A5"/>
    <w:rsid w:val="006A7644"/>
    <w:rsid w:val="006C7192"/>
    <w:rsid w:val="006D5A0A"/>
    <w:rsid w:val="00707C82"/>
    <w:rsid w:val="007207F7"/>
    <w:rsid w:val="007310C8"/>
    <w:rsid w:val="00735F81"/>
    <w:rsid w:val="0074296B"/>
    <w:rsid w:val="00745172"/>
    <w:rsid w:val="00762DB6"/>
    <w:rsid w:val="00763B88"/>
    <w:rsid w:val="007B5A80"/>
    <w:rsid w:val="007B6E72"/>
    <w:rsid w:val="007D3785"/>
    <w:rsid w:val="00801AA9"/>
    <w:rsid w:val="0081461D"/>
    <w:rsid w:val="0082505D"/>
    <w:rsid w:val="00847573"/>
    <w:rsid w:val="008559FA"/>
    <w:rsid w:val="0086277A"/>
    <w:rsid w:val="00864D68"/>
    <w:rsid w:val="00875F1B"/>
    <w:rsid w:val="00884158"/>
    <w:rsid w:val="00887779"/>
    <w:rsid w:val="008A7A2C"/>
    <w:rsid w:val="008B39B0"/>
    <w:rsid w:val="008B3F88"/>
    <w:rsid w:val="008C5891"/>
    <w:rsid w:val="008F2986"/>
    <w:rsid w:val="008F2C73"/>
    <w:rsid w:val="008F3A37"/>
    <w:rsid w:val="00910AA4"/>
    <w:rsid w:val="00914B2C"/>
    <w:rsid w:val="0093139E"/>
    <w:rsid w:val="009366B1"/>
    <w:rsid w:val="009417CF"/>
    <w:rsid w:val="0094715C"/>
    <w:rsid w:val="0096253C"/>
    <w:rsid w:val="0098232F"/>
    <w:rsid w:val="009A3FD0"/>
    <w:rsid w:val="009A7983"/>
    <w:rsid w:val="009D0A07"/>
    <w:rsid w:val="009D0F4A"/>
    <w:rsid w:val="009E050A"/>
    <w:rsid w:val="009F49DD"/>
    <w:rsid w:val="00A24BF8"/>
    <w:rsid w:val="00A930C3"/>
    <w:rsid w:val="00AA2977"/>
    <w:rsid w:val="00AA29B6"/>
    <w:rsid w:val="00AC2FEE"/>
    <w:rsid w:val="00AC745C"/>
    <w:rsid w:val="00AD25CB"/>
    <w:rsid w:val="00AD55D3"/>
    <w:rsid w:val="00B0277C"/>
    <w:rsid w:val="00B0347D"/>
    <w:rsid w:val="00B12D69"/>
    <w:rsid w:val="00B2374F"/>
    <w:rsid w:val="00B32CEF"/>
    <w:rsid w:val="00B334FC"/>
    <w:rsid w:val="00B4053E"/>
    <w:rsid w:val="00B45A91"/>
    <w:rsid w:val="00B84D74"/>
    <w:rsid w:val="00B84EBA"/>
    <w:rsid w:val="00B94AB9"/>
    <w:rsid w:val="00BA5213"/>
    <w:rsid w:val="00BA6F23"/>
    <w:rsid w:val="00BA709A"/>
    <w:rsid w:val="00BB43D0"/>
    <w:rsid w:val="00BC65D9"/>
    <w:rsid w:val="00BD757C"/>
    <w:rsid w:val="00C15DF2"/>
    <w:rsid w:val="00C16D2A"/>
    <w:rsid w:val="00C331BD"/>
    <w:rsid w:val="00C41043"/>
    <w:rsid w:val="00C47AD5"/>
    <w:rsid w:val="00C524CB"/>
    <w:rsid w:val="00C57DB7"/>
    <w:rsid w:val="00C72BED"/>
    <w:rsid w:val="00C941E1"/>
    <w:rsid w:val="00CC46B5"/>
    <w:rsid w:val="00CD402E"/>
    <w:rsid w:val="00CD4570"/>
    <w:rsid w:val="00CD71DE"/>
    <w:rsid w:val="00CE267B"/>
    <w:rsid w:val="00CE2760"/>
    <w:rsid w:val="00CE2917"/>
    <w:rsid w:val="00CF1A8C"/>
    <w:rsid w:val="00D02B4D"/>
    <w:rsid w:val="00D13D15"/>
    <w:rsid w:val="00D374D8"/>
    <w:rsid w:val="00D452E9"/>
    <w:rsid w:val="00D52A3E"/>
    <w:rsid w:val="00D73D8E"/>
    <w:rsid w:val="00D84351"/>
    <w:rsid w:val="00DA5A07"/>
    <w:rsid w:val="00DD607E"/>
    <w:rsid w:val="00DE01C2"/>
    <w:rsid w:val="00DE6B52"/>
    <w:rsid w:val="00DF5F52"/>
    <w:rsid w:val="00E47EC8"/>
    <w:rsid w:val="00E50970"/>
    <w:rsid w:val="00E608AC"/>
    <w:rsid w:val="00E65636"/>
    <w:rsid w:val="00E65AAE"/>
    <w:rsid w:val="00E844C0"/>
    <w:rsid w:val="00E84653"/>
    <w:rsid w:val="00EB67A0"/>
    <w:rsid w:val="00EE253B"/>
    <w:rsid w:val="00F15B18"/>
    <w:rsid w:val="00F345EF"/>
    <w:rsid w:val="00F55979"/>
    <w:rsid w:val="00F56419"/>
    <w:rsid w:val="00F657D7"/>
    <w:rsid w:val="00F70455"/>
    <w:rsid w:val="00F73B34"/>
    <w:rsid w:val="00F96DF8"/>
    <w:rsid w:val="00F97583"/>
    <w:rsid w:val="00FA747E"/>
    <w:rsid w:val="00FC6673"/>
    <w:rsid w:val="00FE1501"/>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455F-7913-44EF-A25F-5191A6F2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Pages>
  <Words>392</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jose canaza flores</cp:lastModifiedBy>
  <cp:revision>247</cp:revision>
  <dcterms:created xsi:type="dcterms:W3CDTF">2022-01-25T14:53:00Z</dcterms:created>
  <dcterms:modified xsi:type="dcterms:W3CDTF">2022-11-17T07:01:00Z</dcterms:modified>
</cp:coreProperties>
</file>