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C语言程序五大内存分区终极总结（含变量/指针/结构体</w:t>
      </w:r>
      <w:r>
        <w:rPr>
          <w:rFonts w:eastAsia="等线" w:ascii="Arial" w:cs="Arial" w:hAnsi="Arial"/>
          <w:b w:val="true"/>
          <w:sz w:val="52"/>
        </w:rPr>
        <w:t>/共用体 车载嵌入式完整版）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一、程序运行五大内存分区总览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C语言程序编译运行后，用户空间内存固定划分为5大独立区域，所有变量、常量、函数、指针、结构体、共用体均存放于对应分区，是嵌入式、车载MCU/Linux开发核心基础。五大分区分别为：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代码段(.text)、只读常量段(.rodata)、全局静态数据段(.data/.bss)、栈(stack)、堆(heap)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分区核心差异由</w:t>
      </w:r>
      <w:r>
        <w:rPr>
          <w:rFonts w:eastAsia="等线" w:ascii="Arial" w:cs="Arial" w:hAnsi="Arial"/>
          <w:b w:val="true"/>
          <w:sz w:val="22"/>
        </w:rPr>
        <w:t>分配方式、读写属性、生命周期、内存大小、管理方式</w:t>
      </w:r>
      <w:r>
        <w:rPr>
          <w:rFonts w:eastAsia="等线" w:ascii="Arial" w:cs="Arial" w:hAnsi="Arial"/>
          <w:sz w:val="22"/>
        </w:rPr>
        <w:t xml:space="preserve"> 决定，所有内存存储规则均适配车载裸机MCU、Linux域控场景。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二、五大内存分区详细特性+对应代码实例（核心背诵版）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 代码段 .text（只读）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存储内容</w:t>
      </w:r>
      <w:r>
        <w:rPr>
          <w:rFonts w:eastAsia="等线" w:ascii="Arial" w:cs="Arial" w:hAnsi="Arial"/>
          <w:sz w:val="22"/>
        </w:rPr>
        <w:t>：程序所有函数的二进制机器指令（自定义函数、库函数、main函数等）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核心特性</w:t>
      </w:r>
      <w:r>
        <w:rPr>
          <w:rFonts w:eastAsia="等线" w:ascii="Arial" w:cs="Arial" w:hAnsi="Arial"/>
          <w:sz w:val="22"/>
        </w:rPr>
        <w:t>：全程只读，运行期间不可修改，防止程序指令被篡改；程序加载时分配，程序结束释放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车载场景</w:t>
      </w:r>
      <w:r>
        <w:rPr>
          <w:rFonts w:eastAsia="等线" w:ascii="Arial" w:cs="Arial" w:hAnsi="Arial"/>
          <w:sz w:val="22"/>
        </w:rPr>
        <w:t>：固化存储固件代码，占用Flash空间，不占用RAM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代码实例</w:t>
      </w:r>
      <w:r>
        <w:rPr>
          <w:rFonts w:eastAsia="等线" w:ascii="Arial" w:cs="Arial" w:hAnsi="Arial"/>
          <w:sz w:val="22"/>
        </w:rPr>
        <w:t>：以下所有函数本体机器码均存入.text代码段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#include &lt;stdio.h&gt;</w:t>
              <w:br/>
              <w:t>// 自定义函数本体 → .text</w:t>
              <w:br/>
              <w:t>void Car_Speed_Check(void)</w:t>
              <w:br/>
              <w:t>{</w:t>
              <w:br/>
              <w:br/>
              <w:t>}</w:t>
              <w:br/>
              <w:t>// main函数本体 → .text</w:t>
              <w:br/>
              <w:t>int main(void)</w:t>
              <w:br/>
              <w:t>{</w:t>
              <w:br/>
              <w:t xml:space="preserve">    Car_Speed_Check();</w:t>
              <w:br/>
              <w:t xml:space="preserve">    return 0;</w:t>
              <w:br/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2. 只读常量段 .rodata（只读）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存储内容</w:t>
      </w:r>
      <w:r>
        <w:rPr>
          <w:rFonts w:eastAsia="等线" w:ascii="Arial" w:cs="Arial" w:hAnsi="Arial"/>
          <w:sz w:val="22"/>
        </w:rPr>
        <w:t>：双引号字符串常量、全局const修饰的只读常量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核心特性</w:t>
      </w:r>
      <w:r>
        <w:rPr>
          <w:rFonts w:eastAsia="等线" w:ascii="Arial" w:cs="Arial" w:hAnsi="Arial"/>
          <w:sz w:val="22"/>
        </w:rPr>
        <w:t>：只读属性，强行修改直接触发段错误崩溃；全局生命周期，程序运行全程有效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重点区分</w:t>
      </w:r>
      <w:r>
        <w:rPr>
          <w:rFonts w:eastAsia="等线" w:ascii="Arial" w:cs="Arial" w:hAnsi="Arial"/>
          <w:sz w:val="22"/>
        </w:rPr>
        <w:t>：局部const变量不存此处，存栈区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车载场景</w:t>
      </w:r>
      <w:r>
        <w:rPr>
          <w:rFonts w:eastAsia="等线" w:ascii="Arial" w:cs="Arial" w:hAnsi="Arial"/>
          <w:sz w:val="22"/>
        </w:rPr>
        <w:t>：存储整车固定配置参数、故障提示字符串、硬件固定参数，节省RAM资源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代码实例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#include &lt;stdint.h&gt;</w:t>
              <w:br/>
              <w:t>// 全局const常量 → .rodata</w:t>
              <w:br/>
              <w:t>const uint16_t MAX_CAR_SPEED = 120;</w:t>
              <w:br/>
              <w:t>// 字符串常量 → .rodata</w:t>
              <w:br/>
              <w:t>char *err_msg = "Car Speed Over Limit!";</w:t>
              <w:br/>
              <w:br/>
              <w:t>int main(void)</w:t>
              <w:br/>
              <w:t>{</w:t>
              <w:br/>
              <w:t xml:space="preserve">    // 局部const → 栈区（特例）</w:t>
              <w:br/>
              <w:t xml:space="preserve">    const int temp_val = 10;</w:t>
              <w:br/>
              <w:t xml:space="preserve">    return 0;</w:t>
              <w:br/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3. 全局/静态数据段 .data + .bss（可读可写）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专门存放</w:t>
      </w:r>
      <w:r>
        <w:rPr>
          <w:rFonts w:eastAsia="等线" w:ascii="Arial" w:cs="Arial" w:hAnsi="Arial"/>
          <w:b w:val="true"/>
          <w:sz w:val="22"/>
        </w:rPr>
        <w:t>全局变量、static静态变量</w:t>
      </w:r>
      <w:r>
        <w:rPr>
          <w:rFonts w:eastAsia="等线" w:ascii="Arial" w:cs="Arial" w:hAnsi="Arial"/>
          <w:sz w:val="22"/>
        </w:rPr>
        <w:t>，程序启动初始化，程序结束才释放，全程占用RAM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（1）.data 段（已初始化）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存储：</w:t>
      </w:r>
      <w:r>
        <w:rPr>
          <w:rFonts w:eastAsia="等线" w:ascii="Arial" w:cs="Arial" w:hAnsi="Arial"/>
          <w:b w:val="true"/>
          <w:sz w:val="22"/>
        </w:rPr>
        <w:t>已初始化</w:t>
      </w:r>
      <w:r>
        <w:rPr>
          <w:rFonts w:eastAsia="等线" w:ascii="Arial" w:cs="Arial" w:hAnsi="Arial"/>
          <w:sz w:val="22"/>
        </w:rPr>
        <w:t>的全局变量、静态变量（含全局static、函数内static）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（2）.bss 段（未初始化）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存储：</w:t>
      </w:r>
      <w:r>
        <w:rPr>
          <w:rFonts w:eastAsia="等线" w:ascii="Arial" w:cs="Arial" w:hAnsi="Arial"/>
          <w:b w:val="true"/>
          <w:sz w:val="22"/>
        </w:rPr>
        <w:t>未初始化</w:t>
      </w:r>
      <w:r>
        <w:rPr>
          <w:rFonts w:eastAsia="等线" w:ascii="Arial" w:cs="Arial" w:hAnsi="Arial"/>
          <w:sz w:val="22"/>
        </w:rPr>
        <w:t>的全局变量、静态变量；程序启动自动统一清零，初始值为0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车载场景</w:t>
      </w:r>
      <w:r>
        <w:rPr>
          <w:rFonts w:eastAsia="等线" w:ascii="Arial" w:cs="Arial" w:hAnsi="Arial"/>
          <w:sz w:val="22"/>
        </w:rPr>
        <w:t>：MCU裸机无堆内存，所有全局状态变量、报文缓冲区、故障统计变量均存放于此，稳定无内存碎片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代码实例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#include &lt;stdint.h&gt;</w:t>
              <w:br/>
              <w:t>// 已初始化全局变量 → .data</w:t>
              <w:br/>
              <w:t>int g_car_mileage = 1000;</w:t>
              <w:br/>
              <w:t>// 未初始化全局变量 → .bss</w:t>
              <w:br/>
              <w:t>uint8_t g_fault_cnt;</w:t>
              <w:br/>
              <w:br/>
              <w:t>void Test_Static(void)</w:t>
              <w:br/>
              <w:t>{</w:t>
              <w:br/>
              <w:t xml:space="preserve">    // 函数内静态初始化 → .data</w:t>
              <w:br/>
              <w:t xml:space="preserve">    static int s_run_cnt = 1;</w:t>
              <w:br/>
              <w:t xml:space="preserve">    // 函数内静态未初始化 → .bss</w:t>
              <w:br/>
              <w:t xml:space="preserve">    static uint8_t s_buf[32];</w:t>
              <w:br/>
              <w:t>}</w:t>
              <w:br/>
              <w:br/>
              <w:t>// 全局静态初始化 → .data</w:t>
              <w:br/>
              <w:t>static int s_speed = 60;</w:t>
              <w:br/>
              <w:t>// 全局静态未初始化 → .bss</w:t>
              <w:br/>
              <w:t>static uint</w:t>
            </w:r>
            <w:r>
              <w:rPr>
                <w:rFonts w:eastAsia="Consolas" w:ascii="Consolas" w:cs="Consolas" w:hAnsi="Consolas"/>
                <w:sz w:val="22"/>
              </w:rPr>
              <w:t>8_t s_can_buf[8];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4. 栈区 Stack（自动管理）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存储内容</w:t>
      </w:r>
      <w:r>
        <w:rPr>
          <w:rFonts w:eastAsia="等线" w:ascii="Arial" w:cs="Arial" w:hAnsi="Arial"/>
          <w:sz w:val="22"/>
        </w:rPr>
        <w:t>：函数局部普通变量、局部数组、局部结构体/共用体、局部指针变量、函数参数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核心特性</w:t>
      </w:r>
      <w:r>
        <w:rPr>
          <w:rFonts w:eastAsia="等线" w:ascii="Arial" w:cs="Arial" w:hAnsi="Arial"/>
          <w:sz w:val="22"/>
        </w:rPr>
        <w:t>：编译器</w:t>
      </w:r>
      <w:r>
        <w:rPr>
          <w:rFonts w:eastAsia="等线" w:ascii="Arial" w:cs="Arial" w:hAnsi="Arial"/>
          <w:b w:val="true"/>
          <w:sz w:val="22"/>
        </w:rPr>
        <w:t>自动分配、自动释放</w:t>
      </w:r>
      <w:r>
        <w:rPr>
          <w:rFonts w:eastAsia="等线" w:ascii="Arial" w:cs="Arial" w:hAnsi="Arial"/>
          <w:sz w:val="22"/>
        </w:rPr>
        <w:t>；函数调用时开辟内存，函数执行结束立即回收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限制</w:t>
      </w:r>
      <w:r>
        <w:rPr>
          <w:rFonts w:eastAsia="等线" w:ascii="Arial" w:cs="Arial" w:hAnsi="Arial"/>
          <w:sz w:val="22"/>
        </w:rPr>
        <w:t>：栈空间极小（车载MCU通常几KB），禁止定义超大局部数组/结构体，极易栈溢出死机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生命周期</w:t>
      </w:r>
      <w:r>
        <w:rPr>
          <w:rFonts w:eastAsia="等线" w:ascii="Arial" w:cs="Arial" w:hAnsi="Arial"/>
          <w:sz w:val="22"/>
        </w:rPr>
        <w:t>：仅函数调用期间有效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代码实例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#include &lt;stdint.h&gt;</w:t>
              <w:br/>
              <w:br/>
              <w:t>void Stack_Test(uint16_t speed_param) // 形参speed_param → 栈</w:t>
              <w:br/>
              <w:t>{</w:t>
              <w:br/>
              <w:t xml:space="preserve">    int local_val = 0;                // 局部普通变量 → 栈</w:t>
              <w:br/>
              <w:t xml:space="preserve">    uint8_t local_buf[16];            // 局部数组 → 栈</w:t>
              <w:br/>
              <w:t xml:space="preserve">    int *local_p = &amp;local_val;        // 局部指针变量 → 栈</w:t>
              <w:br/>
              <w:t xml:space="preserve">    </w:t>
              <w:br/>
              <w:t xml:space="preserve">    // 局部const变量 → 栈</w:t>
              <w:br/>
              <w:t xml:space="preserve">    const int local_const = 100;</w:t>
              <w:br/>
              <w:t>}</w:t>
              <w:br/>
              <w:br/>
              <w:t>int main(void)</w:t>
              <w:br/>
              <w:t>{</w:t>
              <w:br/>
              <w:t xml:space="preserve">    Stack_Test(80);</w:t>
              <w:br/>
              <w:t xml:space="preserve">    return 0;</w:t>
              <w:br/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5. 堆区 Heap（手动管理）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存储内容</w:t>
      </w:r>
      <w:r>
        <w:rPr>
          <w:rFonts w:eastAsia="等线" w:ascii="Arial" w:cs="Arial" w:hAnsi="Arial"/>
          <w:sz w:val="22"/>
        </w:rPr>
        <w:t xml:space="preserve">：仅存放 </w:t>
      </w:r>
      <w:r>
        <w:rPr>
          <w:rFonts w:eastAsia="等线" w:ascii="Arial" w:cs="Arial" w:hAnsi="Arial"/>
          <w:b w:val="true"/>
          <w:sz w:val="22"/>
        </w:rPr>
        <w:t>malloc/calloc/realloc</w:t>
      </w:r>
      <w:r>
        <w:rPr>
          <w:rFonts w:eastAsia="等线" w:ascii="Arial" w:cs="Arial" w:hAnsi="Arial"/>
          <w:sz w:val="22"/>
        </w:rPr>
        <w:t xml:space="preserve"> 手动动态申请的内存空间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核心特性</w:t>
      </w:r>
      <w:r>
        <w:rPr>
          <w:rFonts w:eastAsia="等线" w:ascii="Arial" w:cs="Arial" w:hAnsi="Arial"/>
          <w:sz w:val="22"/>
        </w:rPr>
        <w:t>：程序员手动申请、手动free释放；不主动释放会造成内存泄漏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车载硬性规范</w:t>
      </w:r>
      <w:r>
        <w:rPr>
          <w:rFonts w:eastAsia="等线" w:ascii="Arial" w:cs="Arial" w:hAnsi="Arial"/>
          <w:sz w:val="22"/>
        </w:rPr>
        <w:t>：裸机MCU、ASIL安全等级ECU</w:t>
      </w:r>
      <w:r>
        <w:rPr>
          <w:rFonts w:eastAsia="等线" w:ascii="Arial" w:cs="Arial" w:hAnsi="Arial"/>
          <w:b w:val="true"/>
          <w:sz w:val="22"/>
        </w:rPr>
        <w:t>禁止使用堆内存</w:t>
      </w:r>
      <w:r>
        <w:rPr>
          <w:rFonts w:eastAsia="等线" w:ascii="Arial" w:cs="Arial" w:hAnsi="Arial"/>
          <w:sz w:val="22"/>
        </w:rPr>
        <w:t>；仅Linux智能座舱、域控可谨慎使用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生命周期</w:t>
      </w:r>
      <w:r>
        <w:rPr>
          <w:rFonts w:eastAsia="等线" w:ascii="Arial" w:cs="Arial" w:hAnsi="Arial"/>
          <w:sz w:val="22"/>
        </w:rPr>
        <w:t>：从申请时刻开始，直至手动free或程序结束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代码实例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#include &lt;stdio.h&gt;</w:t>
              <w:br/>
              <w:t>#include &lt;stdlib.h&gt;</w:t>
              <w:br/>
              <w:br/>
              <w:t>int main(void)</w:t>
              <w:br/>
              <w:t>{</w:t>
              <w:br/>
              <w:t xml:space="preserve">    // 指针变量p → 栈区</w:t>
              <w:br/>
              <w:t xml:space="preserve">    // malloc申请的内存实体 → 堆区</w:t>
              <w:br/>
              <w:t xml:space="preserve">    int *p = (int *)malloc(4);</w:t>
              <w:br/>
              <w:t xml:space="preserve">    </w:t>
              <w:br/>
              <w:t xml:space="preserve">    if(p != NULL)</w:t>
              <w:br/>
              <w:t xml:space="preserve">    {</w:t>
              <w:br/>
              <w:t xml:space="preserve">        *p = 100;</w:t>
              <w:br/>
              <w:t xml:space="preserve">    }</w:t>
              <w:br/>
              <w:t xml:space="preserve">    </w:t>
              <w:br/>
              <w:t xml:space="preserve">    // 必须手动释放</w:t>
              <w:br/>
              <w:t xml:space="preserve">    free(p);</w:t>
              <w:br/>
              <w:t xml:space="preserve">    p = NULL;</w:t>
              <w:br/>
              <w:t xml:space="preserve">    return 0;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三、各类程序元素精准内存位置对照表（全覆盖）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程序元素类型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存储内存分区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所有函数（机器指令）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.text 代码段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只读，不含函数内部局部变量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字符串常量、全局const常量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.rodata 常量段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不可修改，局部const存栈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已初始化全局/静态变量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.data 数据段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程序全程有效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未初始化全局/静态变量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.bss 零初始化段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启动自动清零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函数局部变量、局部数组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栈区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函数结束自动释放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动态malloc内存空间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堆区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必须手动free释放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局部指针变量本身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栈区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指针变量和指向内容分区独立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全局指针变量本身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.data/.bss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根据是否初始化判定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四、指针内存拆分核心规则+完整代码实例（高频考点）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核心铁律：指针变量本身 和 指针指向的内存内容，分属两个不同内存分区，必须分开判断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1. 字符串指针场景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char *p = "car_speed_err";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指针变量p → 栈区（局部）/ .data（全局）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字符串常量"car_speed_err" → .rodata 常量段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2. 堆内存指针场景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int *p = malloc(4);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指针变量p → 栈区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malloc申请的内存实体 → 堆区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3. 数组指针场景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char buf[32]; char *p = buf;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buf数组、指针p 全部存栈区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4. 指针分区综合演示代码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#include &lt;stdio.h&gt;</w:t>
              <w:br/>
              <w:t>#include &lt;stdlib.h&gt;</w:t>
              <w:br/>
              <w:br/>
              <w:t>// 全局指针变量 → .data</w:t>
              <w:br/>
              <w:t>char *g_str = "global tips";</w:t>
              <w:br/>
              <w:br/>
              <w:t>int main(void)</w:t>
              <w:br/>
              <w:t>{</w:t>
              <w:br/>
              <w:t xml:space="preserve">    // 1. 字符串指针</w:t>
              <w:br/>
              <w:t xml:space="preserve">    char *p1 = "speed error";  // p1(栈)、字符串(.rodata)</w:t>
              <w:br/>
              <w:t xml:space="preserve">    </w:t>
              <w:br/>
              <w:t xml:space="preserve">    // 2. 堆指针</w:t>
              <w:br/>
              <w:t xml:space="preserve">    int *p2 = malloc(8);        // p2(栈)、堆内存(堆区)</w:t>
              <w:br/>
              <w:t xml:space="preserve">    </w:t>
              <w:br/>
              <w:t xml:space="preserve">    // 3. 数组指针</w:t>
              <w:br/>
              <w:t xml:space="preserve">    char buf[16] = {0};         </w:t>
              <w:br/>
              <w:t xml:space="preserve">    char *p3 = buf;             // buf、p3 均在栈</w:t>
              <w:br/>
              <w:t xml:space="preserve">    </w:t>
              <w:br/>
              <w:t xml:space="preserve">    free(p2);</w:t>
              <w:br/>
              <w:t xml:space="preserve">    p2 = NULL;</w:t>
              <w:br/>
              <w:t xml:space="preserve">    return 0;</w:t>
              <w:br/>
              <w:t>}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b w:val="true"/>
          <w:sz w:val="36"/>
        </w:rPr>
        <w:t>五、结构体、共用体内存存储规则+全覆盖代码实例（重点详解）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终极核心：struct、union 只是编译期自定义数据类型（模板），本身不占用任何运行内存；只有定义变量实例后，内存位置由【变量定义位置】决定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1. 结构体 struct 全场景代码实例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#include &lt;stdint.h&gt;</w:t>
              <w:br/>
              <w:br/>
              <w:t>// 结构体类型定义：仅编译模板，不占内存</w:t>
              <w:br/>
              <w:t>typedef struct</w:t>
              <w:br/>
              <w:t>{</w:t>
              <w:br/>
              <w:t xml:space="preserve">    uint16_t speed;</w:t>
              <w:br/>
              <w:t xml:space="preserve">    uint8_t err_code;</w:t>
              <w:br/>
              <w:t>}CarInfo;</w:t>
              <w:br/>
              <w:br/>
              <w:t>// 1. 全局初始化结构体 → .data</w:t>
              <w:br/>
              <w:t>CarInfo g_car = {60, 0x01};</w:t>
              <w:br/>
              <w:t>// 2. 全局未初始化结构体 → .bss</w:t>
              <w:br/>
              <w:t>CarInfo g_car_empty;</w:t>
              <w:br/>
              <w:t>// 3. 全局const结构体 → .rodata</w:t>
              <w:br/>
              <w:t>const CarInfo CAR_DEFAULT = {120, 0x00};</w:t>
              <w:br/>
              <w:br/>
              <w:t>void Struct_Test(void)</w:t>
              <w:br/>
              <w:t>{</w:t>
              <w:br/>
              <w:t xml:space="preserve">    // 4. 局部结构体 → 栈</w:t>
              <w:br/>
              <w:t xml:space="preserve">    CarInfo local_car;</w:t>
              <w:br/>
              <w:t xml:space="preserve">    // 5. 静态结构体 → .bss</w:t>
              <w:br/>
              <w:t xml:space="preserve">    static CarInfo s_car;</w:t>
              <w:br/>
              <w:t>}</w:t>
              <w:br/>
              <w:br/>
              <w:t>// 6. 堆结构体（车载Linux域控可用）</w:t>
              <w:br/>
              <w:t>void Heap_Struct(void)</w:t>
              <w:br/>
              <w:t>{</w:t>
              <w:br/>
              <w:t xml:space="preserve">    // 指针栈、结构体实体堆</w:t>
              <w:br/>
              <w:t xml:space="preserve">    CarInfo *p_car = malloc(sizeof(CarInfo));</w:t>
              <w:br/>
              <w:t xml:space="preserve">    free(p_car);</w:t>
              <w:br/>
              <w:t xml:space="preserve">    p_car = NULL;</w:t>
              <w:br/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2. 共用体 union 全场景代码实例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共用体内存存储逻辑与结构体</w:t>
      </w:r>
      <w:r>
        <w:rPr>
          <w:rFonts w:eastAsia="等线" w:ascii="Arial" w:cs="Arial" w:hAnsi="Arial"/>
          <w:b w:val="true"/>
          <w:sz w:val="22"/>
        </w:rPr>
        <w:t>完全一致</w:t>
      </w:r>
      <w:r>
        <w:rPr>
          <w:rFonts w:eastAsia="等线" w:ascii="Arial" w:cs="Arial" w:hAnsi="Arial"/>
          <w:sz w:val="22"/>
        </w:rPr>
        <w:t>，仅内部内存重叠共享，存储分区无差异，同样由变量定义位置决定。车载CAN报文解析、字节转换高频使用，优先全局静态定义，避免栈溢出。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#include &lt;stdint.h&gt;</w:t>
              <w:br/>
              <w:br/>
              <w:t>// 共用体类型：仅模板，不占内存</w:t>
              <w:br/>
              <w:t>typedef union</w:t>
              <w:br/>
              <w:t>{</w:t>
              <w:br/>
              <w:t xml:space="preserve">    uint8_t buf[8];</w:t>
              <w:br/>
              <w:t xml:space="preserve">    uint64_t data;</w:t>
              <w:br/>
              <w:t>}CanFrame;</w:t>
              <w:br/>
              <w:br/>
              <w:t>// 全局初始化共用体 → .data</w:t>
              <w:br/>
              <w:t>CanFrame g_can_rx = {{0x11,0x22,0x33}};</w:t>
              <w:br/>
              <w:t>// 全局未初始化共用体 → .bss</w:t>
              <w:br/>
              <w:t>CanFrame g_can_tx;</w:t>
              <w:br/>
              <w:br/>
              <w:t>void Can_Parse(void)</w:t>
              <w:br/>
              <w:t>{</w:t>
              <w:br/>
              <w:t xml:space="preserve">    // 局部共用体 → 栈</w:t>
              <w:br/>
              <w:t xml:space="preserve">    CanFrame local_can;</w:t>
              <w:br/>
              <w:t xml:space="preserve">    // 静态共用体 → .bss</w:t>
              <w:br/>
              <w:t xml:space="preserve">    static CanFrame s_can_buf;</w:t>
              <w:br/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3. 关键误区纠正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结构体/共用体的typedef类型定义、结构体声明，仅为编译语法，运行时不占内存，无内存分区归属。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9" w:id="19"/>
      <w:r>
        <w:rPr>
          <w:rFonts w:eastAsia="等线" w:ascii="Arial" w:cs="Arial" w:hAnsi="Arial"/>
          <w:b w:val="true"/>
          <w:sz w:val="36"/>
        </w:rPr>
        <w:t>六、车载嵌入式专属内存开发规范（工程必守）</w:t>
      </w:r>
      <w:bookmarkEnd w:id="19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裸机MCU无操作系统、无堆内存，</w:t>
      </w:r>
      <w:r>
        <w:rPr>
          <w:rFonts w:eastAsia="等线" w:ascii="Arial" w:cs="Arial" w:hAnsi="Arial"/>
          <w:b w:val="true"/>
          <w:sz w:val="22"/>
        </w:rPr>
        <w:t>禁止使用malloc</w:t>
      </w:r>
      <w:r>
        <w:rPr>
          <w:rFonts w:eastAsia="等线" w:ascii="Arial" w:cs="Arial" w:hAnsi="Arial"/>
          <w:sz w:val="22"/>
        </w:rPr>
        <w:t>，全部用全局/静态数组、结构体替代堆内存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栈空间极小，严禁函数内定义超大局部结构体、数组，防止栈溢出死机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整车固定配置、参数常量统一用const修饰，存入.rodata，占用Flash不占用RAM，节省内存资源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故障日志、CAN报文、状态统计变量用static全局静态定义，存.data/.bss，长期稳定、无内存碎片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安全等级ECU（底盘、刹车、动力）全程禁用动态堆内存，杜绝内存泄漏、时序不确定问题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局部const变量存栈，可修改地址数据；全局const存常量段，绝对不可修改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0" w:id="20"/>
      <w:r>
        <w:rPr>
          <w:rFonts w:eastAsia="等线" w:ascii="Arial" w:cs="Arial" w:hAnsi="Arial"/>
          <w:b w:val="true"/>
          <w:sz w:val="36"/>
        </w:rPr>
        <w:t>七、全文终极汇总口诀（背诵速记）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函数指令代码段，字符常量rodata；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全局静态data/bss，自动释放是栈区；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动态malloc堆内存，手动释放防泄漏；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结构联合看变量，定义位置定分区；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指针分体两块存，变量栈区内容分；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车载MCU禁堆区，静态全局最稳定。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1" w:id="21"/>
      <w:r>
        <w:rPr>
          <w:rFonts w:eastAsia="等线" w:ascii="Arial" w:cs="Arial" w:hAnsi="Arial"/>
          <w:b w:val="true"/>
          <w:sz w:val="36"/>
        </w:rPr>
        <w:t>八、高频易错点总结（避坑专用）</w:t>
      </w:r>
      <w:bookmarkEnd w:id="21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区分</w:t>
      </w:r>
      <w:r>
        <w:rPr>
          <w:rFonts w:eastAsia="等线" w:ascii="Arial" w:cs="Arial" w:hAnsi="Arial"/>
          <w:b w:val="true"/>
          <w:sz w:val="22"/>
        </w:rPr>
        <w:t>类型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变量</w:t>
      </w:r>
      <w:r>
        <w:rPr>
          <w:rFonts w:eastAsia="等线" w:ascii="Arial" w:cs="Arial" w:hAnsi="Arial"/>
          <w:sz w:val="22"/>
        </w:rPr>
        <w:t>：结构体/共用体类型不占内存，变量实例才分配内存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区分</w:t>
      </w:r>
      <w:r>
        <w:rPr>
          <w:rFonts w:eastAsia="等线" w:ascii="Arial" w:cs="Arial" w:hAnsi="Arial"/>
          <w:b w:val="true"/>
          <w:sz w:val="22"/>
        </w:rPr>
        <w:t>局部const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全局const</w:t>
      </w:r>
      <w:r>
        <w:rPr>
          <w:rFonts w:eastAsia="等线" w:ascii="Arial" w:cs="Arial" w:hAnsi="Arial"/>
          <w:sz w:val="22"/>
        </w:rPr>
        <w:t>：局部const存栈，全局const存rodata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区分</w:t>
      </w:r>
      <w:r>
        <w:rPr>
          <w:rFonts w:eastAsia="等线" w:ascii="Arial" w:cs="Arial" w:hAnsi="Arial"/>
          <w:b w:val="true"/>
          <w:sz w:val="22"/>
        </w:rPr>
        <w:t>指针变量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指针指向内容</w:t>
      </w:r>
      <w:r>
        <w:rPr>
          <w:rFonts w:eastAsia="等线" w:ascii="Arial" w:cs="Arial" w:hAnsi="Arial"/>
          <w:sz w:val="22"/>
        </w:rPr>
        <w:t>：二者内存分区独立，不可混淆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栈内存自动释放，堆内存必须手动free，全局静态内存程序全程常驻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字符串常量只读，禁止修改；字符数组可修改，内存归属栈/全局区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车载裸机无堆，动态内存仅Linux域控可有限使用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368369">
    <w:lvl>
      <w:numFmt w:val="bullet"/>
      <w:suff w:val="tab"/>
      <w:lvlText w:val="•"/>
      <w:rPr>
        <w:color w:val="3370ff"/>
      </w:rPr>
    </w:lvl>
  </w:abstractNum>
  <w:abstractNum w:abstractNumId="1368370">
    <w:lvl>
      <w:numFmt w:val="bullet"/>
      <w:suff w:val="tab"/>
      <w:lvlText w:val="•"/>
      <w:rPr>
        <w:color w:val="3370ff"/>
      </w:rPr>
    </w:lvl>
  </w:abstractNum>
  <w:abstractNum w:abstractNumId="1368371">
    <w:lvl>
      <w:numFmt w:val="bullet"/>
      <w:suff w:val="tab"/>
      <w:lvlText w:val="•"/>
      <w:rPr>
        <w:color w:val="3370ff"/>
      </w:rPr>
    </w:lvl>
  </w:abstractNum>
  <w:abstractNum w:abstractNumId="1368372">
    <w:lvl>
      <w:numFmt w:val="bullet"/>
      <w:suff w:val="tab"/>
      <w:lvlText w:val="•"/>
      <w:rPr>
        <w:color w:val="3370ff"/>
      </w:rPr>
    </w:lvl>
  </w:abstractNum>
  <w:abstractNum w:abstractNumId="1368373">
    <w:lvl>
      <w:numFmt w:val="bullet"/>
      <w:suff w:val="tab"/>
      <w:lvlText w:val="•"/>
      <w:rPr>
        <w:color w:val="3370ff"/>
      </w:rPr>
    </w:lvl>
  </w:abstractNum>
  <w:abstractNum w:abstractNumId="1368374">
    <w:lvl>
      <w:numFmt w:val="bullet"/>
      <w:suff w:val="tab"/>
      <w:lvlText w:val="•"/>
      <w:rPr>
        <w:color w:val="3370ff"/>
      </w:rPr>
    </w:lvl>
  </w:abstractNum>
  <w:abstractNum w:abstractNumId="1368375">
    <w:lvl>
      <w:numFmt w:val="bullet"/>
      <w:suff w:val="tab"/>
      <w:lvlText w:val="•"/>
      <w:rPr>
        <w:color w:val="3370ff"/>
      </w:rPr>
    </w:lvl>
  </w:abstractNum>
  <w:abstractNum w:abstractNumId="1368376">
    <w:lvl>
      <w:numFmt w:val="bullet"/>
      <w:suff w:val="tab"/>
      <w:lvlText w:val="•"/>
      <w:rPr>
        <w:color w:val="3370ff"/>
      </w:rPr>
    </w:lvl>
  </w:abstractNum>
  <w:abstractNum w:abstractNumId="1368377">
    <w:lvl>
      <w:numFmt w:val="bullet"/>
      <w:suff w:val="tab"/>
      <w:lvlText w:val="•"/>
      <w:rPr>
        <w:color w:val="3370ff"/>
      </w:rPr>
    </w:lvl>
  </w:abstractNum>
  <w:abstractNum w:abstractNumId="1368378">
    <w:lvl>
      <w:numFmt w:val="bullet"/>
      <w:suff w:val="tab"/>
      <w:lvlText w:val="•"/>
      <w:rPr>
        <w:color w:val="3370ff"/>
      </w:rPr>
    </w:lvl>
  </w:abstractNum>
  <w:abstractNum w:abstractNumId="1368379">
    <w:lvl>
      <w:numFmt w:val="bullet"/>
      <w:suff w:val="tab"/>
      <w:lvlText w:val="•"/>
      <w:rPr>
        <w:color w:val="3370ff"/>
      </w:rPr>
    </w:lvl>
  </w:abstractNum>
  <w:abstractNum w:abstractNumId="1368380">
    <w:lvl>
      <w:numFmt w:val="bullet"/>
      <w:suff w:val="tab"/>
      <w:lvlText w:val="•"/>
      <w:rPr>
        <w:color w:val="3370ff"/>
      </w:rPr>
    </w:lvl>
  </w:abstractNum>
  <w:num w:numId="1">
    <w:abstractNumId w:val="1368369"/>
  </w:num>
  <w:num w:numId="2">
    <w:abstractNumId w:val="1368370"/>
  </w:num>
  <w:num w:numId="3">
    <w:abstractNumId w:val="1368371"/>
  </w:num>
  <w:num w:numId="4">
    <w:abstractNumId w:val="1368372"/>
  </w:num>
  <w:num w:numId="5">
    <w:abstractNumId w:val="1368373"/>
  </w:num>
  <w:num w:numId="6">
    <w:abstractNumId w:val="1368374"/>
  </w:num>
  <w:num w:numId="7">
    <w:abstractNumId w:val="1368375"/>
  </w:num>
  <w:num w:numId="8">
    <w:abstractNumId w:val="1368376"/>
  </w:num>
  <w:num w:numId="9">
    <w:abstractNumId w:val="1368377"/>
  </w:num>
  <w:num w:numId="10">
    <w:abstractNumId w:val="1368378"/>
  </w:num>
  <w:num w:numId="11">
    <w:abstractNumId w:val="1368379"/>
  </w:num>
  <w:num w:numId="12">
    <w:abstractNumId w:val="136838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2026-07-03T15:03:27Z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{"Label":"1","ContentProducer":"001191110102MACQD9K64010000","ProduceID":"7658317491399379942","ReservedCode1":"","ContentPropagator":"","PropagateID":"","ReservedCode2":""}</vt:lpwstr>
  </property>
</Properties>
</file>