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Git 全套核心命令总结（场景+用法+实操）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本文覆盖 Git 基础操作、分支管理、远程仓库、冲突解决与文件忽略核心知识点，每条命令配备</w:t>
      </w:r>
      <w:r>
        <w:rPr>
          <w:rFonts w:eastAsia="等线" w:ascii="Arial" w:cs="Arial" w:hAnsi="Arial"/>
          <w:b w:val="true"/>
          <w:sz w:val="22"/>
        </w:rPr>
        <w:t>适用场景 + 标准语法 + 实操说明</w:t>
      </w:r>
      <w:r>
        <w:rPr>
          <w:rFonts w:eastAsia="等线" w:ascii="Arial" w:cs="Arial" w:hAnsi="Arial"/>
          <w:sz w:val="22"/>
        </w:rPr>
        <w:t>，零基础可直接上手，适配日常开发、面试笔试。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一、Git 基础核心命令（本地仓库核心流程）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 git init 仓库初始化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使用场景</w:t>
      </w:r>
      <w:r>
        <w:rPr>
          <w:rFonts w:eastAsia="等线" w:ascii="Arial" w:cs="Arial" w:hAnsi="Arial"/>
          <w:sz w:val="22"/>
        </w:rPr>
        <w:t>：本地文件夹首次需要被 Git 管理，将普通目录转换为 Git 本地仓库。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使用方法</w:t>
      </w:r>
      <w:r>
        <w:rPr>
          <w:rFonts w:eastAsia="等线" w:ascii="Arial" w:cs="Arial" w:hAnsi="Arial"/>
          <w:sz w:val="22"/>
        </w:rPr>
        <w:t>：在项目根目录终端执行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git init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实操说明</w:t>
      </w:r>
      <w:r>
        <w:rPr>
          <w:rFonts w:eastAsia="等线" w:ascii="Arial" w:cs="Arial" w:hAnsi="Arial"/>
          <w:sz w:val="22"/>
        </w:rPr>
        <w:t xml:space="preserve">：执行后生成隐藏目录 </w:t>
      </w:r>
      <w:r>
        <w:rPr>
          <w:rFonts w:eastAsia="Consolas" w:ascii="Consolas" w:cs="Consolas" w:hAnsi="Consolas"/>
          <w:sz w:val="22"/>
          <w:shd w:fill="EFF0F1"/>
        </w:rPr>
        <w:t>.git</w:t>
      </w:r>
      <w:r>
        <w:rPr>
          <w:rFonts w:eastAsia="等线" w:ascii="Arial" w:cs="Arial" w:hAnsi="Arial"/>
          <w:sz w:val="22"/>
        </w:rPr>
        <w:t>，代表初始化成功，当前文件夹正式纳入 Git 版本管控。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2. git add 添加到暂存区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使用场景</w:t>
      </w:r>
      <w:r>
        <w:rPr>
          <w:rFonts w:eastAsia="等线" w:ascii="Arial" w:cs="Arial" w:hAnsi="Arial"/>
          <w:sz w:val="22"/>
        </w:rPr>
        <w:t>：文件新建、修改、删除后，需要将工作区变动提交到</w:t>
      </w:r>
      <w:r>
        <w:rPr>
          <w:rFonts w:eastAsia="等线" w:ascii="Arial" w:cs="Arial" w:hAnsi="Arial"/>
          <w:b w:val="true"/>
          <w:sz w:val="22"/>
        </w:rPr>
        <w:t>暂存区</w:t>
      </w:r>
      <w:r>
        <w:rPr>
          <w:rFonts w:eastAsia="等线" w:ascii="Arial" w:cs="Arial" w:hAnsi="Arial"/>
          <w:sz w:val="22"/>
        </w:rPr>
        <w:t>，等待最终版本保存。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使用方法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git add 文件名    # 单个文件添加</w:t>
              <w:br/>
              <w:t>git add .         # 添加当前目录所有变动文件（</w:t>
            </w:r>
            <w:r>
              <w:rPr>
                <w:rFonts w:eastAsia="Consolas" w:ascii="Consolas" w:cs="Consolas" w:hAnsi="Consolas"/>
                <w:sz w:val="22"/>
              </w:rPr>
              <w:t>最常用）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实操说明</w:t>
      </w:r>
      <w:r>
        <w:rPr>
          <w:rFonts w:eastAsia="等线" w:ascii="Arial" w:cs="Arial" w:hAnsi="Arial"/>
          <w:sz w:val="22"/>
        </w:rPr>
        <w:t>：工作区修改不会自动记录版本，必须先 add 进暂存区，才能被 commit 保存。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3. git commit 提交到本地仓库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使用场景</w:t>
      </w:r>
      <w:r>
        <w:rPr>
          <w:rFonts w:eastAsia="等线" w:ascii="Arial" w:cs="Arial" w:hAnsi="Arial"/>
          <w:sz w:val="22"/>
        </w:rPr>
        <w:t>：暂存区代码确定无误，需要</w:t>
      </w:r>
      <w:r>
        <w:rPr>
          <w:rFonts w:eastAsia="等线" w:ascii="Arial" w:cs="Arial" w:hAnsi="Arial"/>
          <w:b w:val="true"/>
          <w:sz w:val="22"/>
        </w:rPr>
        <w:t>永久保存版本、生成版本节点</w:t>
      </w:r>
      <w:r>
        <w:rPr>
          <w:rFonts w:eastAsia="等线" w:ascii="Arial" w:cs="Arial" w:hAnsi="Arial"/>
          <w:sz w:val="22"/>
        </w:rPr>
        <w:t>，实现版本回溯。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使用方法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git commit -m "本次提交说明"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实操说明</w:t>
      </w:r>
      <w:r>
        <w:rPr>
          <w:rFonts w:eastAsia="等线" w:ascii="Arial" w:cs="Arial" w:hAnsi="Arial"/>
          <w:sz w:val="22"/>
        </w:rPr>
        <w:t>：必须携带提交备注，清晰记录本次修改内容；执行后生成唯一版本ID，可随时回退、查看历史。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4. git status 查看工作区状态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使用场景</w:t>
      </w:r>
      <w:r>
        <w:rPr>
          <w:rFonts w:eastAsia="等线" w:ascii="Arial" w:cs="Arial" w:hAnsi="Arial"/>
          <w:sz w:val="22"/>
        </w:rPr>
        <w:t>：随时查看当前文件状态（未跟踪、已修改、已暂存），排查代码是否遗漏提交。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使用方法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git status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实操说明</w:t>
      </w:r>
      <w:r>
        <w:rPr>
          <w:rFonts w:eastAsia="等线" w:ascii="Arial" w:cs="Arial" w:hAnsi="Arial"/>
          <w:sz w:val="22"/>
        </w:rPr>
        <w:t>：绿色代表已暂存、红色代表未暂存，是日常开发高频排查命令。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5. git log 查看版本历史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使用场景</w:t>
      </w:r>
      <w:r>
        <w:rPr>
          <w:rFonts w:eastAsia="等线" w:ascii="Arial" w:cs="Arial" w:hAnsi="Arial"/>
          <w:sz w:val="22"/>
        </w:rPr>
        <w:t>：查看所有提交记录、版本ID、提交人、提交时间、修改说明，用于追溯代码变更、版本回退。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使用方法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git log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实操说明</w:t>
      </w:r>
      <w:r>
        <w:rPr>
          <w:rFonts w:eastAsia="等线" w:ascii="Arial" w:cs="Arial" w:hAnsi="Arial"/>
          <w:sz w:val="22"/>
        </w:rPr>
        <w:t xml:space="preserve">：可查看完整版本链，按 </w:t>
      </w:r>
      <w:r>
        <w:rPr>
          <w:rFonts w:eastAsia="Consolas" w:ascii="Consolas" w:cs="Consolas" w:hAnsi="Consolas"/>
          <w:sz w:val="22"/>
          <w:shd w:fill="EFF0F1"/>
        </w:rPr>
        <w:t>q</w:t>
      </w:r>
      <w:r>
        <w:rPr>
          <w:rFonts w:eastAsia="等线" w:ascii="Arial" w:cs="Arial" w:hAnsi="Arial"/>
          <w:sz w:val="22"/>
        </w:rPr>
        <w:t xml:space="preserve"> 退出日志界面。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二、Git 分支管理（多人协作/版本迭代核心）</w:t>
      </w:r>
      <w:bookmarkEnd w:id="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1. git branch 创建/查看分支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使用场景</w:t>
      </w:r>
      <w:r>
        <w:rPr>
          <w:rFonts w:eastAsia="等线" w:ascii="Arial" w:cs="Arial" w:hAnsi="Arial"/>
          <w:sz w:val="22"/>
        </w:rPr>
        <w:t>：开发新功能、修复BUG，需要新建独立分支，不污染主分支代码。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使用方法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git branch          # 查看所有本地分支，* 代表当前所在分支</w:t>
              <w:br/>
              <w:t>git branch 分支名    # 创建新</w:t>
            </w:r>
            <w:r>
              <w:rPr>
                <w:rFonts w:eastAsia="Consolas" w:ascii="Consolas" w:cs="Consolas" w:hAnsi="Consolas"/>
                <w:sz w:val="22"/>
              </w:rPr>
              <w:t>分支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实操说明</w:t>
      </w:r>
      <w:r>
        <w:rPr>
          <w:rFonts w:eastAsia="等线" w:ascii="Arial" w:cs="Arial" w:hAnsi="Arial"/>
          <w:sz w:val="22"/>
        </w:rPr>
        <w:t>：新建分支会复刻当前分支所有代码，分支之间相互独立、互不干扰。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2. git checkout 切换分支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使用场景</w:t>
      </w:r>
      <w:r>
        <w:rPr>
          <w:rFonts w:eastAsia="等线" w:ascii="Arial" w:cs="Arial" w:hAnsi="Arial"/>
          <w:sz w:val="22"/>
        </w:rPr>
        <w:t>：需要在不同功能分支、主分支之间切换开发。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使用方法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git checkout 分支名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拓展快捷用法</w:t>
      </w:r>
      <w:r>
        <w:rPr>
          <w:rFonts w:eastAsia="等线" w:ascii="Arial" w:cs="Arial" w:hAnsi="Arial"/>
          <w:sz w:val="22"/>
        </w:rPr>
        <w:t>：创建并直接切换到新分支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git checkout -b 新分支名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3. git merge 合并分支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使用场景</w:t>
      </w:r>
      <w:r>
        <w:rPr>
          <w:rFonts w:eastAsia="等线" w:ascii="Arial" w:cs="Arial" w:hAnsi="Arial"/>
          <w:sz w:val="22"/>
        </w:rPr>
        <w:t>：分支功能开发完成、BUG修复完毕，需要将分支代码合并到主分支。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使用方法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先切换到</w:t>
      </w:r>
      <w:r>
        <w:rPr>
          <w:rFonts w:eastAsia="等线" w:ascii="Arial" w:cs="Arial" w:hAnsi="Arial"/>
          <w:b w:val="true"/>
          <w:sz w:val="22"/>
        </w:rPr>
        <w:t>被合并的目标分支</w:t>
      </w:r>
      <w:r>
        <w:rPr>
          <w:rFonts w:eastAsia="等线" w:ascii="Arial" w:cs="Arial" w:hAnsi="Arial"/>
          <w:sz w:val="22"/>
        </w:rPr>
        <w:t>（通常是主分支 master）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执行合并命令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git checkout master</w:t>
              <w:br/>
              <w:t>git merge 待合并分支名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实操说明</w:t>
      </w:r>
      <w:r>
        <w:rPr>
          <w:rFonts w:eastAsia="等线" w:ascii="Arial" w:cs="Arial" w:hAnsi="Arial"/>
          <w:sz w:val="22"/>
        </w:rPr>
        <w:t>：若无代码冲突，直接合并成功；若存在冲突，需手动解决后再提交。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4. git branch -d 删除分支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使用场景</w:t>
      </w:r>
      <w:r>
        <w:rPr>
          <w:rFonts w:eastAsia="等线" w:ascii="Arial" w:cs="Arial" w:hAnsi="Arial"/>
          <w:sz w:val="22"/>
        </w:rPr>
        <w:t>：分支功能已合并、分支废弃无用，清理冗余分支。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使用方法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git branch -d 分支名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实操说明</w:t>
      </w:r>
      <w:r>
        <w:rPr>
          <w:rFonts w:eastAsia="等线" w:ascii="Arial" w:cs="Arial" w:hAnsi="Arial"/>
          <w:sz w:val="22"/>
        </w:rPr>
        <w:t>：-d 为安全删除，仅删除已合并的分支；未合并分支无法删除，防止代码丢失。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b w:val="true"/>
          <w:sz w:val="36"/>
        </w:rPr>
        <w:t>三、Git 远程仓库操作（本地与云端交互）</w:t>
      </w:r>
      <w:bookmarkEnd w:id="1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1. git clone 克隆远程仓库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使用场景</w:t>
      </w:r>
      <w:r>
        <w:rPr>
          <w:rFonts w:eastAsia="等线" w:ascii="Arial" w:cs="Arial" w:hAnsi="Arial"/>
          <w:sz w:val="22"/>
        </w:rPr>
        <w:t>：首次获取远程完整项目代码，将云端仓库下载到本地。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使用方法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git clone 远程仓库地址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实操说明</w:t>
      </w:r>
      <w:r>
        <w:rPr>
          <w:rFonts w:eastAsia="等线" w:ascii="Arial" w:cs="Arial" w:hAnsi="Arial"/>
          <w:sz w:val="22"/>
        </w:rPr>
        <w:t>：自动初始化仓库、拉取所有代码和版本记录，无需手动 git init。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2. git remote add 关联远程仓库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使用场景</w:t>
      </w:r>
      <w:r>
        <w:rPr>
          <w:rFonts w:eastAsia="等线" w:ascii="Arial" w:cs="Arial" w:hAnsi="Arial"/>
          <w:sz w:val="22"/>
        </w:rPr>
        <w:t>：本地已有项目，需要</w:t>
      </w:r>
      <w:r>
        <w:rPr>
          <w:rFonts w:eastAsia="等线" w:ascii="Arial" w:cs="Arial" w:hAnsi="Arial"/>
          <w:b w:val="true"/>
          <w:sz w:val="22"/>
        </w:rPr>
        <w:t>首次关联云端远程仓库</w:t>
      </w:r>
      <w:r>
        <w:rPr>
          <w:rFonts w:eastAsia="等线" w:ascii="Arial" w:cs="Arial" w:hAnsi="Arial"/>
          <w:sz w:val="22"/>
        </w:rPr>
        <w:t>，实现本地代码推送云端。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使用方法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git remote add origin 远程仓库地址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实操说明</w:t>
      </w:r>
      <w:r>
        <w:rPr>
          <w:rFonts w:eastAsia="等线" w:ascii="Arial" w:cs="Arial" w:hAnsi="Arial"/>
          <w:sz w:val="22"/>
        </w:rPr>
        <w:t>：origin 是远程仓库默认别名，关联成功后可执行 push、pull 操作。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3. git push 推送到远程仓库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使用场景</w:t>
      </w:r>
      <w:r>
        <w:rPr>
          <w:rFonts w:eastAsia="等线" w:ascii="Arial" w:cs="Arial" w:hAnsi="Arial"/>
          <w:sz w:val="22"/>
        </w:rPr>
        <w:t>：本地代码修改完成、提交版本后，需要将本地版本同步到云端远程仓库。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使用方法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git push origin 分支名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实操说明</w:t>
      </w:r>
      <w:r>
        <w:rPr>
          <w:rFonts w:eastAsia="等线" w:ascii="Arial" w:cs="Arial" w:hAnsi="Arial"/>
          <w:sz w:val="22"/>
        </w:rPr>
        <w:t>：多人协作时，需先 pull 拉取最新代码，再 push，避免版本冲突。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4. git pull 拉取并合并远程代码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使用场景</w:t>
      </w:r>
      <w:r>
        <w:rPr>
          <w:rFonts w:eastAsia="等线" w:ascii="Arial" w:cs="Arial" w:hAnsi="Arial"/>
          <w:sz w:val="22"/>
        </w:rPr>
        <w:t>：远程仓库代码被他人更新，需要</w:t>
      </w:r>
      <w:r>
        <w:rPr>
          <w:rFonts w:eastAsia="等线" w:ascii="Arial" w:cs="Arial" w:hAnsi="Arial"/>
          <w:b w:val="true"/>
          <w:sz w:val="22"/>
        </w:rPr>
        <w:t>拉取最新代码并自动合并到本地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使用方法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git pull origin 分支名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实操说明</w:t>
      </w:r>
      <w:r>
        <w:rPr>
          <w:rFonts w:eastAsia="等线" w:ascii="Arial" w:cs="Arial" w:hAnsi="Arial"/>
          <w:sz w:val="22"/>
        </w:rPr>
        <w:t>：等价于 git fetch + git merge，拉取远程更新并自动合并本地。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5. git fetch 拉取远程版本（不合并）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使用场景</w:t>
      </w:r>
      <w:r>
        <w:rPr>
          <w:rFonts w:eastAsia="等线" w:ascii="Arial" w:cs="Arial" w:hAnsi="Arial"/>
          <w:sz w:val="22"/>
        </w:rPr>
        <w:t>：只想查看远程仓库更新内容，</w:t>
      </w:r>
      <w:r>
        <w:rPr>
          <w:rFonts w:eastAsia="等线" w:ascii="Arial" w:cs="Arial" w:hAnsi="Arial"/>
          <w:b w:val="true"/>
          <w:sz w:val="22"/>
        </w:rPr>
        <w:t>不自动合并本地代码</w:t>
      </w:r>
      <w:r>
        <w:rPr>
          <w:rFonts w:eastAsia="等线" w:ascii="Arial" w:cs="Arial" w:hAnsi="Arial"/>
          <w:sz w:val="22"/>
        </w:rPr>
        <w:t>，谨慎更新、避免冲突。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使用方法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git fetch origin 分支名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和pull核心区别</w:t>
      </w:r>
      <w:r>
        <w:rPr>
          <w:rFonts w:eastAsia="等线" w:ascii="Arial" w:cs="Arial" w:hAnsi="Arial"/>
          <w:sz w:val="22"/>
        </w:rPr>
        <w:t>：fetch只下载远程更新，不合并；pull下载且自动合并，fetch更安全。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7" w:id="17"/>
      <w:r>
        <w:rPr>
          <w:rFonts w:eastAsia="等线" w:ascii="Arial" w:cs="Arial" w:hAnsi="Arial"/>
          <w:b w:val="true"/>
          <w:sz w:val="36"/>
        </w:rPr>
        <w:t>四、Git 冲突解决与忽略文件</w:t>
      </w:r>
      <w:bookmarkEnd w:id="1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1. merge 代码冲突（产生场景+手动解决）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冲突产生场景</w:t>
      </w:r>
      <w:r>
        <w:rPr>
          <w:rFonts w:eastAsia="等线" w:ascii="Arial" w:cs="Arial" w:hAnsi="Arial"/>
          <w:sz w:val="22"/>
        </w:rPr>
        <w:t>：多人修改</w:t>
      </w:r>
      <w:r>
        <w:rPr>
          <w:rFonts w:eastAsia="等线" w:ascii="Arial" w:cs="Arial" w:hAnsi="Arial"/>
          <w:b w:val="true"/>
          <w:sz w:val="22"/>
        </w:rPr>
        <w:t>同一文件同一行代码</w:t>
      </w:r>
      <w:r>
        <w:rPr>
          <w:rFonts w:eastAsia="等线" w:ascii="Arial" w:cs="Arial" w:hAnsi="Arial"/>
          <w:sz w:val="22"/>
        </w:rPr>
        <w:t>，分支合并或远程拉取代码时，Git 无法自动判断保留谁的代码，触发冲突。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手动解决步骤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冲突后打开冲突文件，删除 Git 自动生成的冲突标记（&lt;&lt;&lt;、====、&gt;&gt;&gt;）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人工保留正确代码、删除冗余冲突代码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完成冲突修改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2. git add 标记冲突解决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使用场景</w:t>
      </w:r>
      <w:r>
        <w:rPr>
          <w:rFonts w:eastAsia="等线" w:ascii="Arial" w:cs="Arial" w:hAnsi="Arial"/>
          <w:sz w:val="22"/>
        </w:rPr>
        <w:t>：手动修改完冲突代码后，需要告知 Git 冲突已修复。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使用方法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git add .</w:t>
              <w:br/>
              <w:t>git commit -m "解决代码冲突"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实操说明</w:t>
      </w:r>
      <w:r>
        <w:rPr>
          <w:rFonts w:eastAsia="等线" w:ascii="Arial" w:cs="Arial" w:hAnsi="Arial"/>
          <w:sz w:val="22"/>
        </w:rPr>
        <w:t>：冲突必须手动修改+重新提交，才算彻底解决，无法自动消除。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3. .gitignore 忽略文件配置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使用场景</w:t>
      </w:r>
      <w:r>
        <w:rPr>
          <w:rFonts w:eastAsia="等线" w:ascii="Arial" w:cs="Arial" w:hAnsi="Arial"/>
          <w:sz w:val="22"/>
        </w:rPr>
        <w:t>：不需要提交的文件，禁止 Git 追踪、上传，避免冗余文件污染远程仓库。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常见忽略对象</w:t>
      </w:r>
      <w:r>
        <w:rPr>
          <w:rFonts w:eastAsia="等线" w:ascii="Arial" w:cs="Arial" w:hAnsi="Arial"/>
          <w:sz w:val="22"/>
        </w:rPr>
        <w:t>：编译产物、日志文件、系统缓存、本地配置文件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使用方法</w:t>
      </w:r>
      <w:r>
        <w:rPr>
          <w:rFonts w:eastAsia="等线" w:ascii="Arial" w:cs="Arial" w:hAnsi="Arial"/>
          <w:sz w:val="22"/>
        </w:rPr>
        <w:t xml:space="preserve">：项目根目录新建 </w:t>
      </w:r>
      <w:r>
        <w:rPr>
          <w:rFonts w:eastAsia="Consolas" w:ascii="Consolas" w:cs="Consolas" w:hAnsi="Consolas"/>
          <w:sz w:val="22"/>
          <w:shd w:fill="EFF0F1"/>
        </w:rPr>
        <w:t>.gitignore</w:t>
      </w:r>
      <w:r>
        <w:rPr>
          <w:rFonts w:eastAsia="等线" w:ascii="Arial" w:cs="Arial" w:hAnsi="Arial"/>
          <w:sz w:val="22"/>
        </w:rPr>
        <w:t xml:space="preserve"> 文件，写入忽略规则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忽略所有编译产物</w:t>
              <w:br/>
              <w:t>*.o</w:t>
              <w:br/>
              <w:t>*.out</w:t>
              <w:br/>
              <w:t># 忽略日志文件</w:t>
              <w:br/>
              <w:t>*.log</w:t>
              <w:br/>
              <w:t># 忽略build编译目录</w:t>
              <w:br/>
              <w:t>build/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实操说明</w:t>
      </w:r>
      <w:r>
        <w:rPr>
          <w:rFonts w:eastAsia="等线" w:ascii="Arial" w:cs="Arial" w:hAnsi="Arial"/>
          <w:sz w:val="22"/>
        </w:rPr>
        <w:t>：写入规则后，对应文件不会被 git add 追踪，不会提交到远程仓库。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1" w:id="21"/>
      <w:r>
        <w:rPr>
          <w:rFonts w:eastAsia="等线" w:ascii="Arial" w:cs="Arial" w:hAnsi="Arial"/>
          <w:b w:val="true"/>
          <w:sz w:val="36"/>
        </w:rPr>
        <w:t>五、极简背诵总结（面试速记）</w:t>
      </w:r>
      <w:bookmarkEnd w:id="2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基础流程</w:t>
      </w:r>
      <w:r>
        <w:rPr>
          <w:rFonts w:eastAsia="等线" w:ascii="Arial" w:cs="Arial" w:hAnsi="Arial"/>
          <w:sz w:val="22"/>
        </w:rPr>
        <w:t>：init初始化 → add暂存 → commit提交 → status查状态 → log查历史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分支操作</w:t>
      </w:r>
      <w:r>
        <w:rPr>
          <w:rFonts w:eastAsia="等线" w:ascii="Arial" w:cs="Arial" w:hAnsi="Arial"/>
          <w:sz w:val="22"/>
        </w:rPr>
        <w:t>：branch创建/查看 → checkout切换 → merge合并 → branch -d删除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远程操作</w:t>
      </w:r>
      <w:r>
        <w:rPr>
          <w:rFonts w:eastAsia="等线" w:ascii="Arial" w:cs="Arial" w:hAnsi="Arial"/>
          <w:sz w:val="22"/>
        </w:rPr>
        <w:t>：clone克隆项目 → remote add关联远程 → push推送云端 → pull拉取合并 → fetch仅拉取不合并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冲突忽略</w:t>
      </w:r>
      <w:r>
        <w:rPr>
          <w:rFonts w:eastAsia="等线" w:ascii="Arial" w:cs="Arial" w:hAnsi="Arial"/>
          <w:sz w:val="22"/>
        </w:rPr>
        <w:t>：同行修改触发冲突，手动改代码，add标记解决；gitignore配置无需提交的忽略文件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2" w:id="22"/>
      <w:r>
        <w:rPr>
          <w:rFonts w:eastAsia="等线" w:ascii="Arial" w:cs="Arial" w:hAnsi="Arial"/>
          <w:b w:val="true"/>
          <w:sz w:val="36"/>
        </w:rPr>
        <w:t>六、Git 本地仓库通过SSH上传GitHub（完整准备+实操步骤）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该章节讲解 </w:t>
      </w:r>
      <w:r>
        <w:rPr>
          <w:rFonts w:eastAsia="等线" w:ascii="Arial" w:cs="Arial" w:hAnsi="Arial"/>
          <w:b w:val="true"/>
          <w:sz w:val="22"/>
        </w:rPr>
        <w:t>SSH免密方式</w:t>
      </w:r>
      <w:r>
        <w:rPr>
          <w:rFonts w:eastAsia="等线" w:ascii="Arial" w:cs="Arial" w:hAnsi="Arial"/>
          <w:sz w:val="22"/>
        </w:rPr>
        <w:t xml:space="preserve"> 将本地Git仓库上传至GitHub的全套流程，区别于HTTPS方式，配置一次永久免密推送，是开发通用标准做法。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一、前置准备工作（仅首次配置，终身有效）</w:t>
      </w:r>
      <w:bookmarkEnd w:id="2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1. 生成本地SSH密钥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使用场景</w:t>
      </w:r>
      <w:r>
        <w:rPr>
          <w:rFonts w:eastAsia="等线" w:ascii="Arial" w:cs="Arial" w:hAnsi="Arial"/>
          <w:sz w:val="22"/>
        </w:rPr>
        <w:t>：首次连接GitHub，本地无密钥，需要生成公钥私钥对，实现免密认证。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终端执行以下命令，一路回车默认配置，无需输入自定义信息：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ssh-keygen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实操说明</w:t>
      </w:r>
      <w:r>
        <w:rPr>
          <w:rFonts w:eastAsia="等线" w:ascii="Arial" w:cs="Arial" w:hAnsi="Arial"/>
          <w:sz w:val="22"/>
        </w:rPr>
        <w:t xml:space="preserve">：执行后在用户根目录 </w:t>
      </w:r>
      <w:r>
        <w:rPr>
          <w:rFonts w:eastAsia="Consolas" w:ascii="Consolas" w:cs="Consolas" w:hAnsi="Consolas"/>
          <w:sz w:val="22"/>
          <w:shd w:fill="EFF0F1"/>
        </w:rPr>
        <w:t>~/.ssh</w:t>
      </w:r>
      <w:r>
        <w:rPr>
          <w:rFonts w:eastAsia="等线" w:ascii="Arial" w:cs="Arial" w:hAnsi="Arial"/>
          <w:sz w:val="22"/>
        </w:rPr>
        <w:t xml:space="preserve"> 生成两个文件：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id_rsa（私钥）</w:t>
      </w:r>
      <w:r>
        <w:rPr>
          <w:rFonts w:eastAsia="等线" w:ascii="Arial" w:cs="Arial" w:hAnsi="Arial"/>
          <w:sz w:val="22"/>
        </w:rPr>
        <w:t>：本地保密，绝对禁止泄露、上传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id_rsa.pub（公钥）</w:t>
      </w:r>
      <w:r>
        <w:rPr>
          <w:rFonts w:eastAsia="等线" w:ascii="Arial" w:cs="Arial" w:hAnsi="Arial"/>
          <w:sz w:val="22"/>
        </w:rPr>
        <w:t>：需要配置到GitHub账号，用于身份认证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2. 查看并复制公钥内容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使用场景</w:t>
      </w:r>
      <w:r>
        <w:rPr>
          <w:rFonts w:eastAsia="等线" w:ascii="Arial" w:cs="Arial" w:hAnsi="Arial"/>
          <w:sz w:val="22"/>
        </w:rPr>
        <w:t>：获取公钥字符串，用于绑定GitHub账号。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cat ~/.ssh/id_rsa.pub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复制终端输出的</w:t>
      </w:r>
      <w:r>
        <w:rPr>
          <w:rFonts w:eastAsia="等线" w:ascii="Arial" w:cs="Arial" w:hAnsi="Arial"/>
          <w:b w:val="true"/>
          <w:sz w:val="22"/>
        </w:rPr>
        <w:t>全部公钥字符串</w:t>
      </w:r>
      <w:r>
        <w:rPr>
          <w:rFonts w:eastAsia="等线" w:ascii="Arial" w:cs="Arial" w:hAnsi="Arial"/>
          <w:sz w:val="22"/>
        </w:rPr>
        <w:t>（以ssh-rsa开头）。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3. GitHub配置公钥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登录GitHub账号，进入设置：</w:t>
      </w:r>
      <w:r>
        <w:rPr>
          <w:rFonts w:eastAsia="等线" w:ascii="Arial" w:cs="Arial" w:hAnsi="Arial"/>
          <w:b w:val="true"/>
          <w:sz w:val="22"/>
        </w:rPr>
        <w:t>Settings → SSH and GPG keys → New SSH key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Title自定义（如本地Ubuntu），Key类型默认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将复制的公钥粘贴输入，保存即可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4. 测试SSH连接是否成功</w:t>
      </w:r>
      <w:bookmarkEnd w:id="2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ssh -T git@github.com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返回 </w:t>
      </w:r>
      <w:r>
        <w:rPr>
          <w:rFonts w:eastAsia="等线" w:ascii="Arial" w:cs="Arial" w:hAnsi="Arial"/>
          <w:b w:val="true"/>
          <w:sz w:val="22"/>
        </w:rPr>
        <w:t>Hi xxx! You've successfully authenticated</w:t>
      </w:r>
      <w:r>
        <w:rPr>
          <w:rFonts w:eastAsia="等线" w:ascii="Arial" w:cs="Arial" w:hAnsi="Arial"/>
          <w:sz w:val="22"/>
        </w:rPr>
        <w:t xml:space="preserve"> 代表配置成功。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二、本地仓库上传GitHub完整步骤（SSH方式）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适用场景</w:t>
      </w:r>
      <w:r>
        <w:rPr>
          <w:rFonts w:eastAsia="等线" w:ascii="Arial" w:cs="Arial" w:hAnsi="Arial"/>
          <w:sz w:val="22"/>
        </w:rPr>
        <w:t>：本地已有完整Git仓库，需要首次推送至GitHub远程空仓库。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步骤1：本地初始化/确保本地仓库完整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若文件夹未初始化，先执行初始化和基础提交（已有仓库可跳过）：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git init</w:t>
              <w:br/>
              <w:t>git add .</w:t>
              <w:br/>
            </w:r>
            <w:r>
              <w:rPr>
                <w:rFonts w:eastAsia="Consolas" w:ascii="Consolas" w:cs="Consolas" w:hAnsi="Consolas"/>
                <w:sz w:val="22"/>
              </w:rPr>
              <w:t>git commit -m "初始版本提交"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步骤2：GitHub新建空仓库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GitHub首页新建仓库，自定义仓库名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</w:t>
      </w:r>
      <w:r>
        <w:rPr>
          <w:rFonts w:eastAsia="等线" w:ascii="Arial" w:cs="Arial" w:hAnsi="Arial"/>
          <w:b w:val="true"/>
          <w:sz w:val="22"/>
        </w:rPr>
        <w:t>禁止勾选README、LICENSE</w:t>
      </w:r>
      <w:r>
        <w:rPr>
          <w:rFonts w:eastAsia="等线" w:ascii="Arial" w:cs="Arial" w:hAnsi="Arial"/>
          <w:sz w:val="22"/>
        </w:rPr>
        <w:t>（避免远程仓库有初始文件，导致首次推送冲突）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3. 创建仓库后，复制仓库的 </w:t>
      </w:r>
      <w:r>
        <w:rPr>
          <w:rFonts w:eastAsia="等线" w:ascii="Arial" w:cs="Arial" w:hAnsi="Arial"/>
          <w:b w:val="true"/>
          <w:sz w:val="22"/>
        </w:rPr>
        <w:t>SSH地址</w:t>
      </w:r>
      <w:r>
        <w:rPr>
          <w:rFonts w:eastAsia="等线" w:ascii="Arial" w:cs="Arial" w:hAnsi="Arial"/>
          <w:sz w:val="22"/>
        </w:rPr>
        <w:t>（不要用HTTPS地址）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步骤3：本地关联GitHub远程仓库（SSH）</w:t>
      </w:r>
      <w:bookmarkEnd w:id="3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git remote add origin GitHub的SSH仓库地址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常见问题</w:t>
      </w:r>
      <w:r>
        <w:rPr>
          <w:rFonts w:eastAsia="等线" w:ascii="Arial" w:cs="Arial" w:hAnsi="Arial"/>
          <w:sz w:val="22"/>
        </w:rPr>
        <w:t>：若提示origin已存在，先执行解绑：</w:t>
      </w:r>
      <w:r>
        <w:rPr>
          <w:rFonts w:eastAsia="Consolas" w:ascii="Consolas" w:cs="Consolas" w:hAnsi="Consolas"/>
          <w:sz w:val="22"/>
          <w:shd w:fill="EFF0F1"/>
        </w:rPr>
        <w:t>git remote remove origin</w:t>
      </w:r>
      <w:r>
        <w:rPr>
          <w:rFonts w:eastAsia="等线" w:ascii="Arial" w:cs="Arial" w:hAnsi="Arial"/>
          <w:sz w:val="22"/>
        </w:rPr>
        <w:t>，再重新关联。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步骤4：首次推送本地代码到远程</w:t>
      </w:r>
      <w:bookmarkEnd w:id="3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git push -u origin master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参数说明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-u</w:t>
      </w:r>
      <w:r>
        <w:rPr>
          <w:rFonts w:eastAsia="等线" w:ascii="Arial" w:cs="Arial" w:hAnsi="Arial"/>
          <w:sz w:val="22"/>
        </w:rPr>
        <w:t xml:space="preserve"> 关联上下游分支，首次推送必须加，后续直接输入</w:t>
      </w:r>
      <w:r>
        <w:rPr>
          <w:rFonts w:eastAsia="Consolas" w:ascii="Consolas" w:cs="Consolas" w:hAnsi="Consolas"/>
          <w:sz w:val="22"/>
          <w:shd w:fill="EFF0F1"/>
        </w:rPr>
        <w:t>git push</w:t>
      </w:r>
      <w:r>
        <w:rPr>
          <w:rFonts w:eastAsia="等线" w:ascii="Arial" w:cs="Arial" w:hAnsi="Arial"/>
          <w:sz w:val="22"/>
        </w:rPr>
        <w:t xml:space="preserve"> 即可推送，无需写分支名。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sz w:val="32"/>
        </w:rPr>
        <w:t>三、核心注意事项（高频易错）</w:t>
      </w:r>
      <w:bookmarkEnd w:id="33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SSH方式</w:t>
      </w:r>
      <w:r>
        <w:rPr>
          <w:rFonts w:eastAsia="等线" w:ascii="Arial" w:cs="Arial" w:hAnsi="Arial"/>
          <w:b w:val="true"/>
          <w:sz w:val="22"/>
        </w:rPr>
        <w:t>永久免密</w:t>
      </w:r>
      <w:r>
        <w:rPr>
          <w:rFonts w:eastAsia="等线" w:ascii="Arial" w:cs="Arial" w:hAnsi="Arial"/>
          <w:sz w:val="22"/>
        </w:rPr>
        <w:t>，HTTPS每次推送需要输入账号密码，企业开发优先用SSH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私钥严禁泄露，仅公钥可公开配置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首次推送报错大概率是：远程仓库有README初始文件、本地与远程版本不一致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若出现冲突，可先执行 </w:t>
      </w:r>
      <w:r>
        <w:rPr>
          <w:rFonts w:eastAsia="Consolas" w:ascii="Consolas" w:cs="Consolas" w:hAnsi="Consolas"/>
          <w:sz w:val="22"/>
          <w:shd w:fill="EFF0F1"/>
        </w:rPr>
        <w:t>git pull origin master --allow-unrelated-histories</w:t>
      </w:r>
      <w:r>
        <w:rPr>
          <w:rFonts w:eastAsia="等线" w:ascii="Arial" w:cs="Arial" w:hAnsi="Arial"/>
          <w:sz w:val="22"/>
        </w:rPr>
        <w:t xml:space="preserve"> 合并无关历史，再推送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>四、极简背诵流程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生成密钥→复制公钥→GitHub绑定→测试连接→本地初始化提交→关联SSH远程地址→首次push -u推送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28355">
    <w:lvl>
      <w:numFmt w:val="bullet"/>
      <w:suff w:val="tab"/>
      <w:lvlText w:val="•"/>
      <w:rPr>
        <w:color w:val="3370ff"/>
      </w:rPr>
    </w:lvl>
  </w:abstractNum>
  <w:abstractNum w:abstractNumId="128356">
    <w:lvl>
      <w:numFmt w:val="bullet"/>
      <w:suff w:val="tab"/>
      <w:lvlText w:val="•"/>
      <w:rPr>
        <w:color w:val="3370ff"/>
      </w:rPr>
    </w:lvl>
  </w:abstractNum>
  <w:abstractNum w:abstractNumId="128357">
    <w:lvl>
      <w:numFmt w:val="bullet"/>
      <w:suff w:val="tab"/>
      <w:lvlText w:val="•"/>
      <w:rPr>
        <w:color w:val="3370ff"/>
      </w:rPr>
    </w:lvl>
  </w:abstractNum>
  <w:abstractNum w:abstractNumId="128358">
    <w:lvl>
      <w:numFmt w:val="bullet"/>
      <w:suff w:val="tab"/>
      <w:lvlText w:val="•"/>
      <w:rPr>
        <w:color w:val="3370ff"/>
      </w:rPr>
    </w:lvl>
  </w:abstractNum>
  <w:abstractNum w:abstractNumId="128359">
    <w:lvl>
      <w:numFmt w:val="bullet"/>
      <w:suff w:val="tab"/>
      <w:lvlText w:val="•"/>
      <w:rPr>
        <w:color w:val="3370ff"/>
      </w:rPr>
    </w:lvl>
  </w:abstractNum>
  <w:abstractNum w:abstractNumId="128360">
    <w:lvl>
      <w:numFmt w:val="bullet"/>
      <w:suff w:val="tab"/>
      <w:lvlText w:val="•"/>
      <w:rPr>
        <w:color w:val="3370ff"/>
      </w:rPr>
    </w:lvl>
  </w:abstractNum>
  <w:abstractNum w:abstractNumId="128361">
    <w:lvl>
      <w:numFmt w:val="bullet"/>
      <w:suff w:val="tab"/>
      <w:lvlText w:val="•"/>
      <w:rPr>
        <w:color w:val="3370ff"/>
      </w:rPr>
    </w:lvl>
  </w:abstractNum>
  <w:abstractNum w:abstractNumId="128362">
    <w:lvl>
      <w:numFmt w:val="bullet"/>
      <w:suff w:val="tab"/>
      <w:lvlText w:val="•"/>
      <w:rPr>
        <w:color w:val="3370ff"/>
      </w:rPr>
    </w:lvl>
  </w:abstractNum>
  <w:abstractNum w:abstractNumId="128363">
    <w:lvl>
      <w:numFmt w:val="bullet"/>
      <w:suff w:val="tab"/>
      <w:lvlText w:val="•"/>
      <w:rPr>
        <w:color w:val="3370ff"/>
      </w:rPr>
    </w:lvl>
  </w:abstractNum>
  <w:abstractNum w:abstractNumId="128364">
    <w:lvl>
      <w:numFmt w:val="bullet"/>
      <w:suff w:val="tab"/>
      <w:lvlText w:val="•"/>
      <w:rPr>
        <w:color w:val="3370ff"/>
      </w:rPr>
    </w:lvl>
  </w:abstractNum>
  <w:num w:numId="1">
    <w:abstractNumId w:val="128355"/>
  </w:num>
  <w:num w:numId="2">
    <w:abstractNumId w:val="128356"/>
  </w:num>
  <w:num w:numId="3">
    <w:abstractNumId w:val="128357"/>
  </w:num>
  <w:num w:numId="4">
    <w:abstractNumId w:val="128358"/>
  </w:num>
  <w:num w:numId="5">
    <w:abstractNumId w:val="128359"/>
  </w:num>
  <w:num w:numId="6">
    <w:abstractNumId w:val="128360"/>
  </w:num>
  <w:num w:numId="7">
    <w:abstractNumId w:val="128361"/>
  </w:num>
  <w:num w:numId="8">
    <w:abstractNumId w:val="128362"/>
  </w:num>
  <w:num w:numId="9">
    <w:abstractNumId w:val="128363"/>
  </w:num>
  <w:num w:numId="10">
    <w:abstractNumId w:val="12836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2026-09-14T09:17:21Z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{"Label":"1","ContentProducer":"001191110102MACQD9K64010000","ProduceID":"7685317579007822799","ReservedCode1":"","ContentPropagator":"","PropagateID":"","ReservedCode2":""}</vt:lpwstr>
  </property>
</Properties>
</file>