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961F4" w14:textId="425DBFA4" w:rsidR="00683259" w:rsidRDefault="00683259" w:rsidP="00683259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，简介</w:t>
      </w:r>
    </w:p>
    <w:p w14:paraId="42BB48C5" w14:textId="218DC011" w:rsidR="00683259" w:rsidRDefault="00683259" w:rsidP="00683259">
      <w:pPr>
        <w:ind w:firstLine="420"/>
        <w:rPr>
          <w:rFonts w:hint="eastAsia"/>
        </w:rPr>
      </w:pPr>
      <w:r>
        <w:rPr>
          <w:rFonts w:hint="eastAsia"/>
        </w:rPr>
        <w:t>CNN Explainer</w:t>
      </w:r>
      <w:r>
        <w:rPr>
          <w:rFonts w:hint="eastAsia"/>
        </w:rPr>
        <w:t>是一个用于可视化卷积神经网络（</w:t>
      </w:r>
      <w:r>
        <w:rPr>
          <w:rFonts w:hint="eastAsia"/>
        </w:rPr>
        <w:t>CNN</w:t>
      </w:r>
      <w:r>
        <w:rPr>
          <w:rFonts w:hint="eastAsia"/>
        </w:rPr>
        <w:t>）内部运作过程的工具。它的主要功能是帮助用户直观地理解</w:t>
      </w:r>
      <w:r>
        <w:rPr>
          <w:rFonts w:hint="eastAsia"/>
        </w:rPr>
        <w:t>CNN</w:t>
      </w:r>
      <w:r>
        <w:rPr>
          <w:rFonts w:hint="eastAsia"/>
        </w:rPr>
        <w:t>是如何从输入图像中提取特征并进行分类的。</w:t>
      </w:r>
    </w:p>
    <w:p w14:paraId="2701D91B" w14:textId="560E0EC9" w:rsidR="00683259" w:rsidRPr="00683259" w:rsidRDefault="00683259" w:rsidP="00683259">
      <w:pPr>
        <w:ind w:firstLine="420"/>
      </w:pPr>
      <w:r>
        <w:rPr>
          <w:rFonts w:hint="eastAsia"/>
        </w:rPr>
        <w:t>这个工具的界面通常包括以下几个部分：</w:t>
      </w:r>
    </w:p>
    <w:p w14:paraId="0CF2B81A" w14:textId="77777777" w:rsidR="00683259" w:rsidRDefault="00683259" w:rsidP="00683259">
      <w:pPr>
        <w:ind w:firstLine="420"/>
        <w:rPr>
          <w:rFonts w:hint="eastAsia"/>
        </w:rPr>
      </w:pPr>
      <w:r>
        <w:rPr>
          <w:rFonts w:hint="eastAsia"/>
        </w:rPr>
        <w:t>模型选择：</w:t>
      </w:r>
      <w:r>
        <w:rPr>
          <w:rFonts w:hint="eastAsia"/>
        </w:rPr>
        <w:t xml:space="preserve"> </w:t>
      </w:r>
      <w:r>
        <w:rPr>
          <w:rFonts w:hint="eastAsia"/>
        </w:rPr>
        <w:t>用户可以选择不同的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CNN</w:t>
      </w:r>
      <w:r>
        <w:rPr>
          <w:rFonts w:hint="eastAsia"/>
        </w:rPr>
        <w:t>模型，例如</w:t>
      </w:r>
      <w:r>
        <w:rPr>
          <w:rFonts w:hint="eastAsia"/>
        </w:rPr>
        <w:t>VGG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等。</w:t>
      </w:r>
    </w:p>
    <w:p w14:paraId="568D885F" w14:textId="77777777" w:rsidR="00683259" w:rsidRDefault="00683259" w:rsidP="00683259">
      <w:pPr>
        <w:ind w:firstLine="420"/>
        <w:rPr>
          <w:rFonts w:hint="eastAsia"/>
        </w:rPr>
      </w:pPr>
      <w:r>
        <w:rPr>
          <w:rFonts w:hint="eastAsia"/>
        </w:rPr>
        <w:t>特征图可视化：</w:t>
      </w:r>
      <w:r>
        <w:rPr>
          <w:rFonts w:hint="eastAsia"/>
        </w:rPr>
        <w:t xml:space="preserve"> </w:t>
      </w:r>
      <w:r>
        <w:rPr>
          <w:rFonts w:hint="eastAsia"/>
        </w:rPr>
        <w:t>显示不同层级的特征图，帮助用户理解神经网络在每个层级中提取的特征。</w:t>
      </w:r>
    </w:p>
    <w:p w14:paraId="0EB596EE" w14:textId="77777777" w:rsidR="00683259" w:rsidRDefault="00683259" w:rsidP="00683259">
      <w:pPr>
        <w:ind w:firstLine="420"/>
        <w:rPr>
          <w:rFonts w:hint="eastAsia"/>
        </w:rPr>
      </w:pPr>
      <w:r>
        <w:rPr>
          <w:rFonts w:hint="eastAsia"/>
        </w:rPr>
        <w:t>卷积过程可视化：</w:t>
      </w:r>
      <w:r>
        <w:rPr>
          <w:rFonts w:hint="eastAsia"/>
        </w:rPr>
        <w:t xml:space="preserve"> </w:t>
      </w:r>
      <w:r>
        <w:rPr>
          <w:rFonts w:hint="eastAsia"/>
        </w:rPr>
        <w:t>展示</w:t>
      </w:r>
      <w:r>
        <w:rPr>
          <w:rFonts w:hint="eastAsia"/>
        </w:rPr>
        <w:t>CNN</w:t>
      </w:r>
      <w:r>
        <w:rPr>
          <w:rFonts w:hint="eastAsia"/>
        </w:rPr>
        <w:t>中卷积操作的过程，让用户直观地看到卷积</w:t>
      </w:r>
      <w:proofErr w:type="gramStart"/>
      <w:r>
        <w:rPr>
          <w:rFonts w:hint="eastAsia"/>
        </w:rPr>
        <w:t>核如何</w:t>
      </w:r>
      <w:proofErr w:type="gramEnd"/>
      <w:r>
        <w:rPr>
          <w:rFonts w:hint="eastAsia"/>
        </w:rPr>
        <w:t>作用于输入图像。</w:t>
      </w:r>
    </w:p>
    <w:p w14:paraId="676BE9F2" w14:textId="77777777" w:rsidR="00683259" w:rsidRDefault="00683259" w:rsidP="00683259">
      <w:pPr>
        <w:ind w:firstLine="420"/>
        <w:rPr>
          <w:rFonts w:hint="eastAsia"/>
        </w:rPr>
      </w:pPr>
      <w:r>
        <w:rPr>
          <w:rFonts w:hint="eastAsia"/>
        </w:rPr>
        <w:t>参数调节：</w:t>
      </w:r>
      <w:r>
        <w:rPr>
          <w:rFonts w:hint="eastAsia"/>
        </w:rPr>
        <w:t xml:space="preserve"> </w:t>
      </w:r>
      <w:r>
        <w:rPr>
          <w:rFonts w:hint="eastAsia"/>
        </w:rPr>
        <w:t>允许用户调节一些参数，例如滤波器数量、步长等，观察对网络输出的影响。</w:t>
      </w:r>
    </w:p>
    <w:p w14:paraId="47F4682F" w14:textId="25956B4A" w:rsidR="00683259" w:rsidRDefault="00683259" w:rsidP="00683259">
      <w:pPr>
        <w:ind w:firstLine="420"/>
        <w:rPr>
          <w:rFonts w:hint="eastAsia"/>
        </w:rPr>
      </w:pPr>
      <w:r>
        <w:rPr>
          <w:rFonts w:hint="eastAsia"/>
        </w:rPr>
        <w:t>通过这些功能，用户可以更加直观地了解</w:t>
      </w:r>
      <w:r>
        <w:rPr>
          <w:rFonts w:hint="eastAsia"/>
        </w:rPr>
        <w:t>CNN</w:t>
      </w:r>
      <w:r>
        <w:rPr>
          <w:rFonts w:hint="eastAsia"/>
        </w:rPr>
        <w:t>的工作原理，以及不同参数和层级对网络行为的影响。</w:t>
      </w:r>
      <w:r>
        <w:rPr>
          <w:rFonts w:hint="eastAsia"/>
        </w:rPr>
        <w:t>CNN Explainer</w:t>
      </w:r>
      <w:r>
        <w:rPr>
          <w:rFonts w:hint="eastAsia"/>
        </w:rPr>
        <w:t>的目标是提供一个教育性强、直观易懂的工具，帮助用户深入理解深度学习中的</w:t>
      </w:r>
      <w:r>
        <w:rPr>
          <w:rFonts w:hint="eastAsia"/>
        </w:rPr>
        <w:t>CNN</w:t>
      </w:r>
      <w:r>
        <w:rPr>
          <w:rFonts w:hint="eastAsia"/>
        </w:rPr>
        <w:t>模型。</w:t>
      </w:r>
    </w:p>
    <w:p w14:paraId="0E79F8F2" w14:textId="7A6D2369" w:rsidR="00683259" w:rsidRDefault="00683259" w:rsidP="00683259">
      <w:r>
        <w:rPr>
          <w:rFonts w:hint="eastAsia"/>
        </w:rPr>
        <w:t>二</w:t>
      </w:r>
      <w:r>
        <w:rPr>
          <w:rFonts w:hint="eastAsia"/>
        </w:rPr>
        <w:t>.</w:t>
      </w:r>
      <w:r>
        <w:tab/>
      </w:r>
      <w:r>
        <w:rPr>
          <w:rFonts w:hint="eastAsia"/>
        </w:rPr>
        <w:t>CNN Explainer</w:t>
      </w:r>
      <w:r>
        <w:rPr>
          <w:rFonts w:hint="eastAsia"/>
        </w:rPr>
        <w:t>的使用</w:t>
      </w:r>
    </w:p>
    <w:p w14:paraId="7EF7D46B" w14:textId="20A48851" w:rsidR="00683259" w:rsidRPr="00683259" w:rsidRDefault="00683259" w:rsidP="00683259">
      <w:r>
        <w:tab/>
      </w:r>
      <w:r w:rsidRPr="00683259">
        <w:t>来自佐治亚理工学院与俄勒冈州立大学的研究者们，合作开发出了一款卷积神经网络交互式可视化工具</w:t>
      </w:r>
      <w:r w:rsidRPr="00683259">
        <w:t xml:space="preserve">——CNN </w:t>
      </w:r>
      <w:r w:rsidRPr="00683259">
        <w:t>解释器（</w:t>
      </w:r>
      <w:r w:rsidRPr="00683259">
        <w:t>CNN Explainer</w:t>
      </w:r>
      <w:r w:rsidRPr="00683259">
        <w:t>）。这个解释器展示了一个</w:t>
      </w:r>
      <w:r w:rsidRPr="00683259">
        <w:t xml:space="preserve"> 10 </w:t>
      </w:r>
      <w:r w:rsidRPr="00683259">
        <w:t>层的神经网络，包含卷积层、激活函数、池化层</w:t>
      </w:r>
      <w:r w:rsidRPr="00683259">
        <w:rPr>
          <w:rFonts w:hint="eastAsia"/>
        </w:rPr>
        <w:t>。</w:t>
      </w:r>
    </w:p>
    <w:p w14:paraId="766A1015" w14:textId="064DA26D" w:rsidR="00683259" w:rsidRDefault="00683259" w:rsidP="00683259">
      <w:pPr>
        <w:ind w:firstLine="420"/>
        <w:rPr>
          <w:rFonts w:hint="eastAsia"/>
        </w:rPr>
      </w:pPr>
      <w:r w:rsidRPr="00683259">
        <w:t xml:space="preserve">CNN Explainer </w:t>
      </w:r>
      <w:r w:rsidRPr="00683259">
        <w:t>使用</w:t>
      </w:r>
      <w:r w:rsidRPr="00683259">
        <w:t xml:space="preserve"> TensorFlow.js </w:t>
      </w:r>
      <w:r w:rsidRPr="00683259">
        <w:t>加载</w:t>
      </w:r>
      <w:proofErr w:type="gramStart"/>
      <w:r w:rsidRPr="00683259">
        <w:t>预训练</w:t>
      </w:r>
      <w:proofErr w:type="gramEnd"/>
      <w:r w:rsidRPr="00683259">
        <w:t>模型进行可视化效果，交互方面则使用</w:t>
      </w:r>
      <w:r w:rsidRPr="00683259">
        <w:t xml:space="preserve"> Svelte </w:t>
      </w:r>
      <w:r w:rsidRPr="00683259">
        <w:t>作为框架并使用</w:t>
      </w:r>
      <w:r w:rsidRPr="00683259">
        <w:t xml:space="preserve"> D3.js </w:t>
      </w:r>
      <w:r w:rsidRPr="00683259">
        <w:t>进行可视化。</w:t>
      </w:r>
    </w:p>
    <w:p w14:paraId="676C45AC" w14:textId="2CA3C62B" w:rsidR="00683259" w:rsidRDefault="00683259" w:rsidP="00683259">
      <w:pPr>
        <w:ind w:firstLine="420"/>
      </w:pPr>
      <w:r w:rsidRPr="00683259">
        <w:t>如果将鼠标悬停在第一个卷积层最前面的激活图上，就可以看到此处应用了</w:t>
      </w:r>
      <w:r w:rsidRPr="00683259">
        <w:t xml:space="preserve"> 3 </w:t>
      </w:r>
      <w:proofErr w:type="gramStart"/>
      <w:r w:rsidRPr="00683259">
        <w:t>个</w:t>
      </w:r>
      <w:proofErr w:type="gramEnd"/>
      <w:r w:rsidRPr="00683259">
        <w:t>卷积核来得到此激活图。点击此激活图，可以看到每个卷积核都进行了卷积运算。</w:t>
      </w:r>
    </w:p>
    <w:p w14:paraId="763DB5CC" w14:textId="13302AAC" w:rsidR="00683259" w:rsidRDefault="00683259" w:rsidP="00683259">
      <w:pPr>
        <w:ind w:firstLine="42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conv_1_1</w:t>
      </w:r>
      <w:r>
        <w:rPr>
          <w:rFonts w:hint="eastAsia"/>
        </w:rPr>
        <w:t>为例，该工作可视化了</w:t>
      </w:r>
      <w:r>
        <w:rPr>
          <w:rFonts w:hint="eastAsia"/>
        </w:rPr>
        <w:t>conv</w:t>
      </w:r>
      <w:r>
        <w:rPr>
          <w:rFonts w:hint="eastAsia"/>
        </w:rPr>
        <w:t>的计算过程。</w:t>
      </w:r>
    </w:p>
    <w:p w14:paraId="5E0C7F81" w14:textId="39E1C6D3" w:rsidR="00683259" w:rsidRPr="00683259" w:rsidRDefault="00683259" w:rsidP="00683259">
      <w:pPr>
        <w:ind w:firstLine="420"/>
      </w:pPr>
      <w:r>
        <w:rPr>
          <w:rFonts w:hint="eastAsia"/>
        </w:rPr>
        <w:t>卷积核大小：由</w:t>
      </w:r>
      <w:r>
        <w:rPr>
          <w:rFonts w:hint="eastAsia"/>
        </w:rPr>
        <w:t>64*64-&gt;62*62</w:t>
      </w:r>
      <w:r>
        <w:rPr>
          <w:rFonts w:hint="eastAsia"/>
        </w:rPr>
        <w:t>可以推断出，卷积核大小应该是</w:t>
      </w:r>
      <w:r>
        <w:rPr>
          <w:rFonts w:hint="eastAsia"/>
        </w:rPr>
        <w:t>3*3</w:t>
      </w:r>
      <w:r>
        <w:rPr>
          <w:rFonts w:hint="eastAsia"/>
        </w:rPr>
        <w:t>，步长应该是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50A7D7B0" w14:textId="20846C01" w:rsidR="00683259" w:rsidRPr="00683259" w:rsidRDefault="00683259" w:rsidP="00683259">
      <w:pPr>
        <w:ind w:firstLine="420"/>
        <w:rPr>
          <w:rFonts w:hint="eastAsia"/>
        </w:rPr>
      </w:pPr>
      <w:r>
        <w:rPr>
          <w:rFonts w:hint="eastAsia"/>
        </w:rPr>
        <w:t>卷积核个数：</w:t>
      </w:r>
      <w:r>
        <w:rPr>
          <w:rFonts w:hint="eastAsia"/>
        </w:rPr>
        <w:t>10</w:t>
      </w:r>
      <w:r>
        <w:rPr>
          <w:rFonts w:hint="eastAsia"/>
        </w:rPr>
        <w:t>个卷积核。输入是个</w:t>
      </w:r>
      <w:r>
        <w:rPr>
          <w:rFonts w:hint="eastAsia"/>
        </w:rPr>
        <w:t>RGB</w:t>
      </w:r>
      <w:r>
        <w:rPr>
          <w:rFonts w:hint="eastAsia"/>
        </w:rPr>
        <w:t>图像，有</w:t>
      </w:r>
      <w:r>
        <w:rPr>
          <w:rFonts w:hint="eastAsia"/>
        </w:rPr>
        <w:t>3</w:t>
      </w:r>
      <w:r>
        <w:rPr>
          <w:rFonts w:hint="eastAsia"/>
        </w:rPr>
        <w:t>维；经过深度为</w:t>
      </w:r>
      <w:r>
        <w:rPr>
          <w:rFonts w:hint="eastAsia"/>
        </w:rPr>
        <w:t>10</w:t>
      </w:r>
      <w:r>
        <w:rPr>
          <w:rFonts w:hint="eastAsia"/>
        </w:rPr>
        <w:t>的卷积核，得到</w:t>
      </w:r>
      <w:r>
        <w:rPr>
          <w:rFonts w:hint="eastAsia"/>
        </w:rPr>
        <w:t>10</w:t>
      </w:r>
      <w:r>
        <w:rPr>
          <w:rFonts w:hint="eastAsia"/>
        </w:rPr>
        <w:t>个特征图（</w:t>
      </w:r>
      <w:r>
        <w:rPr>
          <w:rFonts w:hint="eastAsia"/>
        </w:rPr>
        <w:t>feather map</w:t>
      </w:r>
      <w:r>
        <w:rPr>
          <w:rFonts w:hint="eastAsia"/>
        </w:rPr>
        <w:t>）。</w:t>
      </w:r>
    </w:p>
    <w:p w14:paraId="1EEE998D" w14:textId="00E94A4A" w:rsidR="00683259" w:rsidRDefault="00683259" w:rsidP="00683259">
      <w:r w:rsidRPr="00683259">
        <w:lastRenderedPageBreak/>
        <w:drawing>
          <wp:inline distT="0" distB="0" distL="0" distR="0" wp14:anchorId="10D39A01" wp14:editId="32319D13">
            <wp:extent cx="5306291" cy="4512196"/>
            <wp:effectExtent l="0" t="0" r="8890" b="3175"/>
            <wp:docPr id="6632813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81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8444" cy="454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3837" w14:textId="344124E8" w:rsidR="007B51BD" w:rsidRDefault="007B51BD" w:rsidP="007B51BD">
      <w:pPr>
        <w:ind w:firstLine="42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relu_1_1</w:t>
      </w:r>
      <w:r>
        <w:rPr>
          <w:rFonts w:hint="eastAsia"/>
        </w:rPr>
        <w:t>为例，该工作可视化了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计算过程。</w:t>
      </w:r>
    </w:p>
    <w:p w14:paraId="1025C79B" w14:textId="562BA831" w:rsidR="00683259" w:rsidRPr="00683259" w:rsidRDefault="007B51BD" w:rsidP="007B51BD">
      <w:pPr>
        <w:ind w:firstLine="420"/>
        <w:rPr>
          <w:rFonts w:hint="eastAsia"/>
        </w:rPr>
      </w:pPr>
      <w:r w:rsidRPr="007B51BD">
        <w:rPr>
          <w:rFonts w:hint="eastAsia"/>
        </w:rPr>
        <w:t>激活函数的目的是，主要是可以引入非线性因素，解决线性模型所不能解决的问题。为了引入非线性、以及从几乎处处可微、计算简单、非饱和性、单调性、输出范围有限、参数少等多个方面出发，不断有新的激活函数被提出。</w:t>
      </w:r>
    </w:p>
    <w:p w14:paraId="790AEEF5" w14:textId="0DDF497D" w:rsidR="00683259" w:rsidRDefault="00683259" w:rsidP="00683259">
      <w:r w:rsidRPr="00683259">
        <w:drawing>
          <wp:inline distT="0" distB="0" distL="0" distR="0" wp14:anchorId="4A12EFC4" wp14:editId="033F7ABB">
            <wp:extent cx="5274310" cy="2843530"/>
            <wp:effectExtent l="0" t="0" r="2540" b="0"/>
            <wp:docPr id="872011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11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C1DC" w14:textId="55895D87" w:rsidR="007B51BD" w:rsidRDefault="007B51BD" w:rsidP="007B51BD">
      <w:pPr>
        <w:tabs>
          <w:tab w:val="left" w:pos="1702"/>
        </w:tabs>
        <w:ind w:firstLineChars="200" w:firstLine="480"/>
      </w:pPr>
      <w:r>
        <w:rPr>
          <w:rFonts w:hint="eastAsia"/>
        </w:rPr>
        <w:lastRenderedPageBreak/>
        <w:t>以</w:t>
      </w:r>
      <w:r>
        <w:rPr>
          <w:rFonts w:hint="eastAsia"/>
        </w:rPr>
        <w:t>max_pool_1</w:t>
      </w:r>
      <w:r>
        <w:rPr>
          <w:rFonts w:hint="eastAsia"/>
        </w:rPr>
        <w:t>为例，</w:t>
      </w:r>
      <w:r>
        <w:rPr>
          <w:rFonts w:hint="eastAsia"/>
        </w:rPr>
        <w:t>一般情况下，池化的作用是保留显著特征、降低特征维度，增大</w:t>
      </w:r>
      <w:r>
        <w:rPr>
          <w:rFonts w:hint="eastAsia"/>
        </w:rPr>
        <w:t>kernel</w:t>
      </w:r>
      <w:r>
        <w:rPr>
          <w:rFonts w:hint="eastAsia"/>
        </w:rPr>
        <w:t>的感受野。也可以提供一些旋转不变性。</w:t>
      </w:r>
    </w:p>
    <w:p w14:paraId="3119E74D" w14:textId="00F2D48A" w:rsidR="007B51BD" w:rsidRPr="007B51BD" w:rsidRDefault="007B51BD" w:rsidP="007B51BD">
      <w:pPr>
        <w:tabs>
          <w:tab w:val="left" w:pos="1702"/>
        </w:tabs>
        <w:ind w:firstLineChars="200" w:firstLine="480"/>
      </w:pPr>
      <w:r>
        <w:rPr>
          <w:rFonts w:hint="eastAsia"/>
        </w:rPr>
        <w:t>池化有最大池化、平均池化等。</w:t>
      </w:r>
    </w:p>
    <w:p w14:paraId="16A41E5C" w14:textId="431AEAD8" w:rsidR="007B51BD" w:rsidRPr="007B51BD" w:rsidRDefault="007B51BD" w:rsidP="007B51BD">
      <w:pPr>
        <w:tabs>
          <w:tab w:val="left" w:pos="1702"/>
        </w:tabs>
        <w:ind w:firstLineChars="200" w:firstLine="480"/>
      </w:pPr>
      <w:r>
        <w:rPr>
          <w:rFonts w:hint="eastAsia"/>
        </w:rPr>
        <w:t>卷积核大小：由</w:t>
      </w:r>
      <w:r>
        <w:rPr>
          <w:rFonts w:hint="eastAsia"/>
        </w:rPr>
        <w:t>60*60-&gt;30*30</w:t>
      </w:r>
      <w:r>
        <w:rPr>
          <w:rFonts w:hint="eastAsia"/>
        </w:rPr>
        <w:t>，卷积核大小是</w:t>
      </w:r>
      <w:r>
        <w:rPr>
          <w:rFonts w:hint="eastAsia"/>
        </w:rPr>
        <w:t>2*2</w:t>
      </w:r>
      <w:r>
        <w:rPr>
          <w:rFonts w:hint="eastAsia"/>
        </w:rPr>
        <w:t>，步长是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6A53D42B" w14:textId="0D13E06F" w:rsidR="007B51BD" w:rsidRDefault="007B51BD" w:rsidP="007B51BD">
      <w:pPr>
        <w:tabs>
          <w:tab w:val="left" w:pos="1702"/>
        </w:tabs>
        <w:ind w:firstLineChars="200" w:firstLine="480"/>
      </w:pPr>
      <w:r w:rsidRPr="007B51BD">
        <w:drawing>
          <wp:anchor distT="0" distB="0" distL="114300" distR="114300" simplePos="0" relativeHeight="251658240" behindDoc="0" locked="0" layoutInCell="1" allowOverlap="1" wp14:anchorId="5DA30A0E" wp14:editId="1C501B26">
            <wp:simplePos x="0" y="0"/>
            <wp:positionH relativeFrom="margin">
              <wp:align>left</wp:align>
            </wp:positionH>
            <wp:positionV relativeFrom="paragraph">
              <wp:posOffset>549506</wp:posOffset>
            </wp:positionV>
            <wp:extent cx="5274310" cy="2808605"/>
            <wp:effectExtent l="0" t="0" r="2540" b="0"/>
            <wp:wrapSquare wrapText="bothSides"/>
            <wp:docPr id="12492572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5726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卷积核个数：</w:t>
      </w:r>
      <w:r>
        <w:rPr>
          <w:rFonts w:hint="eastAsia"/>
        </w:rPr>
        <w:t>10</w:t>
      </w:r>
      <w:r>
        <w:rPr>
          <w:rFonts w:hint="eastAsia"/>
        </w:rPr>
        <w:t>个卷积核。前一层的输入是</w:t>
      </w:r>
      <w:r>
        <w:rPr>
          <w:rFonts w:hint="eastAsia"/>
        </w:rPr>
        <w:t>10</w:t>
      </w:r>
      <w:r>
        <w:rPr>
          <w:rFonts w:hint="eastAsia"/>
        </w:rPr>
        <w:t>张特征图，输出也为</w:t>
      </w:r>
      <w:r>
        <w:rPr>
          <w:rFonts w:hint="eastAsia"/>
        </w:rPr>
        <w:t>10</w:t>
      </w:r>
      <w:r>
        <w:rPr>
          <w:rFonts w:hint="eastAsia"/>
        </w:rPr>
        <w:t>张特征图。</w:t>
      </w:r>
    </w:p>
    <w:p w14:paraId="1EE08842" w14:textId="77777777" w:rsidR="007B51BD" w:rsidRDefault="007B51BD" w:rsidP="007B51BD">
      <w:pPr>
        <w:tabs>
          <w:tab w:val="left" w:pos="1702"/>
        </w:tabs>
        <w:ind w:firstLineChars="200" w:firstLine="480"/>
      </w:pPr>
    </w:p>
    <w:p w14:paraId="213E802E" w14:textId="18B68DB8" w:rsidR="007B51BD" w:rsidRDefault="007B51BD" w:rsidP="007B51BD">
      <w:pPr>
        <w:tabs>
          <w:tab w:val="left" w:pos="1702"/>
        </w:tabs>
        <w:ind w:firstLineChars="200" w:firstLine="480"/>
        <w:rPr>
          <w:rFonts w:hint="eastAsia"/>
        </w:rPr>
      </w:pPr>
      <w:r>
        <w:rPr>
          <w:rFonts w:hint="eastAsia"/>
        </w:rPr>
        <w:t>超参数的使用：</w:t>
      </w:r>
    </w:p>
    <w:p w14:paraId="5B641ED8" w14:textId="57147620" w:rsidR="007B51BD" w:rsidRDefault="007B51BD" w:rsidP="00683259">
      <w:pPr>
        <w:rPr>
          <w:rFonts w:hint="eastAsia"/>
        </w:rPr>
      </w:pPr>
      <w:r w:rsidRPr="007B51BD">
        <w:drawing>
          <wp:inline distT="0" distB="0" distL="0" distR="0" wp14:anchorId="4704A0E9" wp14:editId="63CF12E3">
            <wp:extent cx="5274310" cy="2842260"/>
            <wp:effectExtent l="0" t="0" r="2540" b="0"/>
            <wp:docPr id="6216261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261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78FE828C" w14:textId="69C5A425" w:rsidR="007B51BD" w:rsidRDefault="00683259" w:rsidP="007B51BD">
      <w:pPr>
        <w:rPr>
          <w:rFonts w:hint="eastAsia"/>
        </w:rPr>
      </w:pPr>
      <w:r>
        <w:rPr>
          <w:rFonts w:hint="eastAsia"/>
        </w:rPr>
        <w:lastRenderedPageBreak/>
        <w:t>三</w:t>
      </w:r>
      <w:r>
        <w:rPr>
          <w:rFonts w:hint="eastAsia"/>
        </w:rPr>
        <w:t xml:space="preserve">. </w:t>
      </w:r>
      <w:r>
        <w:rPr>
          <w:rFonts w:hint="eastAsia"/>
        </w:rPr>
        <w:t>使用体验</w:t>
      </w:r>
    </w:p>
    <w:p w14:paraId="5388C5F7" w14:textId="11112C5A" w:rsidR="007B51BD" w:rsidRPr="00683259" w:rsidRDefault="007B51BD" w:rsidP="007B51BD">
      <w:pPr>
        <w:ind w:firstLine="420"/>
        <w:rPr>
          <w:rFonts w:hint="eastAsia"/>
        </w:rPr>
      </w:pPr>
      <w:r>
        <w:rPr>
          <w:rFonts w:hint="eastAsia"/>
        </w:rPr>
        <w:t>CNN Explainer</w:t>
      </w:r>
      <w:r>
        <w:rPr>
          <w:rFonts w:hint="eastAsia"/>
        </w:rPr>
        <w:t>是一款非常有用的工具，可以帮助用户深入理解</w:t>
      </w:r>
      <w:r>
        <w:rPr>
          <w:rFonts w:hint="eastAsia"/>
        </w:rPr>
        <w:t>CNN</w:t>
      </w:r>
      <w:r>
        <w:rPr>
          <w:rFonts w:hint="eastAsia"/>
        </w:rPr>
        <w:t>的运作原理和参数调节对网络的影响。通过实际操作和观察，</w:t>
      </w:r>
      <w:r w:rsidR="000E7AF2">
        <w:rPr>
          <w:rFonts w:hint="eastAsia"/>
        </w:rPr>
        <w:t>我</w:t>
      </w:r>
      <w:r>
        <w:rPr>
          <w:rFonts w:hint="eastAsia"/>
        </w:rPr>
        <w:t>加深</w:t>
      </w:r>
      <w:r w:rsidR="000E7AF2">
        <w:rPr>
          <w:rFonts w:hint="eastAsia"/>
        </w:rPr>
        <w:t>了</w:t>
      </w:r>
      <w:r>
        <w:rPr>
          <w:rFonts w:hint="eastAsia"/>
        </w:rPr>
        <w:t>对</w:t>
      </w:r>
      <w:r>
        <w:rPr>
          <w:rFonts w:hint="eastAsia"/>
        </w:rPr>
        <w:t>CNN</w:t>
      </w:r>
      <w:r w:rsidR="000E7AF2" w:rsidRPr="000E7AF2">
        <w:rPr>
          <w:rFonts w:hint="eastAsia"/>
        </w:rPr>
        <w:t>工作原理</w:t>
      </w:r>
      <w:r>
        <w:rPr>
          <w:rFonts w:hint="eastAsia"/>
        </w:rPr>
        <w:t>的认识</w:t>
      </w:r>
      <w:r w:rsidR="000E7AF2">
        <w:rPr>
          <w:rFonts w:hint="eastAsia"/>
        </w:rPr>
        <w:t>，大大提高了学习效率</w:t>
      </w:r>
      <w:r>
        <w:rPr>
          <w:rFonts w:hint="eastAsia"/>
        </w:rPr>
        <w:t>。</w:t>
      </w:r>
    </w:p>
    <w:sectPr w:rsidR="007B51BD" w:rsidRPr="00683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33FEE"/>
    <w:multiLevelType w:val="singleLevel"/>
    <w:tmpl w:val="F030BBA8"/>
    <w:lvl w:ilvl="0">
      <w:start w:val="1"/>
      <w:numFmt w:val="decimal"/>
      <w:suff w:val="nothing"/>
      <w:lvlText w:val="（%1）"/>
      <w:lvlJc w:val="left"/>
    </w:lvl>
  </w:abstractNum>
  <w:num w:numId="1" w16cid:durableId="1266112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4B"/>
    <w:rsid w:val="000E7AF2"/>
    <w:rsid w:val="000F1E4B"/>
    <w:rsid w:val="002C74F7"/>
    <w:rsid w:val="004A4EAF"/>
    <w:rsid w:val="005F6F85"/>
    <w:rsid w:val="00683259"/>
    <w:rsid w:val="007B51BD"/>
    <w:rsid w:val="008C3C0D"/>
    <w:rsid w:val="00B43FCE"/>
    <w:rsid w:val="00EA5D1B"/>
    <w:rsid w:val="00FB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2AC9"/>
  <w15:chartTrackingRefBased/>
  <w15:docId w15:val="{A62B2053-A0C0-4C00-8676-406B99E5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E4B"/>
    <w:pPr>
      <w:spacing w:after="200" w:line="276" w:lineRule="auto"/>
    </w:pPr>
    <w:rPr>
      <w:rFonts w:ascii="Times New Roman" w:eastAsia="宋体" w:hAnsi="Times New Roman" w:cs="Times New Roman"/>
      <w:kern w:val="0"/>
      <w:sz w:val="24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F1E4B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qFormat/>
    <w:rsid w:val="000F1E4B"/>
    <w:pPr>
      <w:keepNext/>
      <w:keepLines/>
      <w:spacing w:after="0" w:line="360" w:lineRule="auto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0F1E4B"/>
    <w:pPr>
      <w:keepNext/>
      <w:keepLines/>
      <w:spacing w:beforeLines="50" w:before="156" w:after="0" w:line="360" w:lineRule="auto"/>
      <w:outlineLvl w:val="2"/>
    </w:pPr>
    <w:rPr>
      <w:rFonts w:cs="Arial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F1E4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F1E4B"/>
    <w:rPr>
      <w:rFonts w:ascii="Times New Roman" w:eastAsia="宋体" w:hAnsi="Times New Roman" w:cs="Times New Roman"/>
      <w:kern w:val="0"/>
      <w:sz w:val="24"/>
      <w:szCs w:val="20"/>
      <w14:ligatures w14:val="none"/>
    </w:rPr>
  </w:style>
  <w:style w:type="character" w:customStyle="1" w:styleId="10">
    <w:name w:val="标题 1 字符"/>
    <w:basedOn w:val="a0"/>
    <w:link w:val="1"/>
    <w:uiPriority w:val="9"/>
    <w:rsid w:val="000F1E4B"/>
    <w:rPr>
      <w:rFonts w:ascii="Times New Roman" w:eastAsia="宋体" w:hAnsi="Times New Roman" w:cs="Times New Roman"/>
      <w:b/>
      <w:bCs/>
      <w:kern w:val="44"/>
      <w:sz w:val="30"/>
      <w:szCs w:val="30"/>
      <w14:ligatures w14:val="none"/>
    </w:rPr>
  </w:style>
  <w:style w:type="character" w:customStyle="1" w:styleId="20">
    <w:name w:val="标题 2 字符"/>
    <w:basedOn w:val="a0"/>
    <w:link w:val="2"/>
    <w:uiPriority w:val="9"/>
    <w:rsid w:val="000F1E4B"/>
    <w:rPr>
      <w:rFonts w:ascii="Times New Roman" w:eastAsia="宋体" w:hAnsi="Times New Roman" w:cs="Times New Roman"/>
      <w:b/>
      <w:bCs/>
      <w:kern w:val="0"/>
      <w:sz w:val="30"/>
      <w:szCs w:val="32"/>
      <w14:ligatures w14:val="none"/>
    </w:rPr>
  </w:style>
  <w:style w:type="character" w:customStyle="1" w:styleId="30">
    <w:name w:val="标题 3 字符"/>
    <w:basedOn w:val="a0"/>
    <w:link w:val="3"/>
    <w:rsid w:val="000F1E4B"/>
    <w:rPr>
      <w:rFonts w:ascii="Times New Roman" w:eastAsia="宋体" w:hAnsi="Times New Roman" w:cs="Arial"/>
      <w:b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4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语晨 燕</dc:creator>
  <cp:keywords/>
  <dc:description/>
  <cp:lastModifiedBy>语晨 燕</cp:lastModifiedBy>
  <cp:revision>2</cp:revision>
  <dcterms:created xsi:type="dcterms:W3CDTF">2024-04-24T13:42:00Z</dcterms:created>
  <dcterms:modified xsi:type="dcterms:W3CDTF">2024-04-25T03:11:00Z</dcterms:modified>
</cp:coreProperties>
</file>