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C63EC" w14:textId="77777777" w:rsidR="000F1E4B" w:rsidRDefault="000F1E4B" w:rsidP="000F1E4B">
      <w:pPr>
        <w:spacing w:beforeLines="50" w:before="156" w:afterLines="20" w:after="62" w:line="360" w:lineRule="auto"/>
        <w:jc w:val="center"/>
        <w:rPr>
          <w:rFonts w:eastAsia="楷体_GB2312"/>
          <w:color w:val="0000FF"/>
          <w:sz w:val="60"/>
        </w:rPr>
      </w:pPr>
    </w:p>
    <w:p w14:paraId="17824A00" w14:textId="77777777" w:rsidR="000F1E4B" w:rsidRDefault="000F1E4B" w:rsidP="000F1E4B">
      <w:pPr>
        <w:spacing w:beforeLines="50" w:before="156" w:line="360" w:lineRule="auto"/>
        <w:jc w:val="center"/>
        <w:rPr>
          <w:rFonts w:ascii="宋体" w:hAnsi="宋体" w:cs="宋体"/>
          <w:b/>
          <w:bCs/>
          <w:sz w:val="52"/>
          <w:szCs w:val="52"/>
        </w:rPr>
      </w:pPr>
      <w:r>
        <w:rPr>
          <w:rFonts w:ascii="仿宋_GB2312" w:eastAsia="仿宋_GB2312" w:hAnsi="宋体"/>
          <w:noProof/>
          <w:color w:val="0000FF"/>
          <w:sz w:val="28"/>
        </w:rPr>
        <w:drawing>
          <wp:inline distT="0" distB="0" distL="0" distR="0" wp14:anchorId="7D410F1E" wp14:editId="43EDDE05">
            <wp:extent cx="5262880" cy="1223010"/>
            <wp:effectExtent l="0" t="0" r="0" b="0"/>
            <wp:docPr id="247" name="图片 3"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 descr="校标 浅底"/>
                    <pic:cNvPicPr>
                      <a:picLocks noChangeAspect="1" noChangeArrowheads="1"/>
                    </pic:cNvPicPr>
                  </pic:nvPicPr>
                  <pic:blipFill>
                    <a:blip r:embed="rId5">
                      <a:extLst>
                        <a:ext uri="{28A0092B-C50C-407E-A947-70E740481C1C}">
                          <a14:useLocalDpi xmlns:a14="http://schemas.microsoft.com/office/drawing/2010/main" val="0"/>
                        </a:ext>
                      </a:extLst>
                    </a:blip>
                    <a:srcRect t="17949" b="15154"/>
                    <a:stretch>
                      <a:fillRect/>
                    </a:stretch>
                  </pic:blipFill>
                  <pic:spPr>
                    <a:xfrm>
                      <a:off x="0" y="0"/>
                      <a:ext cx="5262880" cy="1223010"/>
                    </a:xfrm>
                    <a:prstGeom prst="rect">
                      <a:avLst/>
                    </a:prstGeom>
                    <a:noFill/>
                    <a:ln>
                      <a:noFill/>
                    </a:ln>
                  </pic:spPr>
                </pic:pic>
              </a:graphicData>
            </a:graphic>
          </wp:inline>
        </w:drawing>
      </w:r>
    </w:p>
    <w:p w14:paraId="7C5D9FBD" w14:textId="77777777" w:rsidR="000F1E4B" w:rsidRDefault="000F1E4B" w:rsidP="000F1E4B">
      <w:pPr>
        <w:spacing w:beforeLines="50" w:before="156" w:line="360" w:lineRule="auto"/>
        <w:jc w:val="center"/>
        <w:rPr>
          <w:rFonts w:ascii="楷体" w:eastAsia="楷体" w:hAnsi="楷体" w:cs="宋体"/>
          <w:b/>
          <w:bCs/>
          <w:sz w:val="52"/>
          <w:szCs w:val="52"/>
        </w:rPr>
      </w:pPr>
    </w:p>
    <w:p w14:paraId="2EC60947" w14:textId="203CBFD2" w:rsidR="000F1E4B" w:rsidRDefault="000F1E4B" w:rsidP="000F1E4B">
      <w:pPr>
        <w:spacing w:beforeLines="50" w:before="156" w:line="360" w:lineRule="auto"/>
        <w:jc w:val="center"/>
        <w:rPr>
          <w:rFonts w:ascii="楷体" w:eastAsia="楷体" w:hAnsi="楷体" w:cs="宋体"/>
          <w:b/>
          <w:bCs/>
          <w:sz w:val="52"/>
          <w:szCs w:val="52"/>
        </w:rPr>
      </w:pPr>
      <w:r>
        <w:rPr>
          <w:rFonts w:ascii="楷体" w:eastAsia="楷体" w:hAnsi="楷体" w:cs="宋体" w:hint="eastAsia"/>
          <w:b/>
          <w:bCs/>
          <w:sz w:val="52"/>
          <w:szCs w:val="52"/>
        </w:rPr>
        <w:t>计算机视觉实践实验报告</w:t>
      </w:r>
    </w:p>
    <w:p w14:paraId="7E5EA6C1" w14:textId="77777777" w:rsidR="000F1E4B" w:rsidRDefault="000F1E4B" w:rsidP="000F1E4B">
      <w:pPr>
        <w:spacing w:line="360" w:lineRule="auto"/>
        <w:jc w:val="center"/>
        <w:rPr>
          <w:sz w:val="48"/>
        </w:rPr>
      </w:pPr>
    </w:p>
    <w:tbl>
      <w:tblPr>
        <w:tblW w:w="0" w:type="auto"/>
        <w:jc w:val="center"/>
        <w:tblLayout w:type="fixed"/>
        <w:tblLook w:val="04A0" w:firstRow="1" w:lastRow="0" w:firstColumn="1" w:lastColumn="0" w:noHBand="0" w:noVBand="1"/>
      </w:tblPr>
      <w:tblGrid>
        <w:gridCol w:w="1879"/>
        <w:gridCol w:w="1649"/>
        <w:gridCol w:w="1694"/>
        <w:gridCol w:w="2306"/>
      </w:tblGrid>
      <w:tr w:rsidR="000F1E4B" w14:paraId="30208431" w14:textId="77777777" w:rsidTr="00C12819">
        <w:trPr>
          <w:trHeight w:val="765"/>
          <w:jc w:val="center"/>
        </w:trPr>
        <w:tc>
          <w:tcPr>
            <w:tcW w:w="1879" w:type="dxa"/>
            <w:vAlign w:val="bottom"/>
          </w:tcPr>
          <w:p w14:paraId="103042A3" w14:textId="77777777" w:rsidR="000F1E4B" w:rsidRDefault="000F1E4B" w:rsidP="00C12819">
            <w:pPr>
              <w:spacing w:after="0" w:line="360" w:lineRule="auto"/>
              <w:jc w:val="center"/>
              <w:rPr>
                <w:b/>
                <w:bCs/>
                <w:spacing w:val="12"/>
                <w:sz w:val="32"/>
                <w:szCs w:val="32"/>
              </w:rPr>
            </w:pPr>
            <w:r>
              <w:rPr>
                <w:rFonts w:hint="eastAsia"/>
                <w:b/>
                <w:bCs/>
                <w:spacing w:val="12"/>
                <w:sz w:val="32"/>
                <w:szCs w:val="32"/>
              </w:rPr>
              <w:t>姓</w:t>
            </w:r>
            <w:r>
              <w:rPr>
                <w:rFonts w:hint="eastAsia"/>
                <w:b/>
                <w:bCs/>
                <w:spacing w:val="12"/>
                <w:sz w:val="32"/>
                <w:szCs w:val="32"/>
              </w:rPr>
              <w:t xml:space="preserve"> </w:t>
            </w:r>
            <w:r>
              <w:rPr>
                <w:b/>
                <w:bCs/>
                <w:spacing w:val="12"/>
                <w:sz w:val="32"/>
                <w:szCs w:val="32"/>
              </w:rPr>
              <w:t xml:space="preserve"> </w:t>
            </w:r>
            <w:r>
              <w:rPr>
                <w:rFonts w:hint="eastAsia"/>
                <w:b/>
                <w:bCs/>
                <w:spacing w:val="12"/>
                <w:sz w:val="32"/>
                <w:szCs w:val="32"/>
              </w:rPr>
              <w:t>名</w:t>
            </w:r>
            <w:r>
              <w:rPr>
                <w:b/>
                <w:bCs/>
                <w:sz w:val="32"/>
                <w:szCs w:val="24"/>
              </w:rPr>
              <w:t>:</w:t>
            </w:r>
          </w:p>
        </w:tc>
        <w:tc>
          <w:tcPr>
            <w:tcW w:w="1649" w:type="dxa"/>
            <w:tcBorders>
              <w:bottom w:val="single" w:sz="4" w:space="0" w:color="auto"/>
            </w:tcBorders>
            <w:vAlign w:val="bottom"/>
          </w:tcPr>
          <w:p w14:paraId="267918E5" w14:textId="55979FC6" w:rsidR="000F1E4B" w:rsidRDefault="000F1E4B" w:rsidP="00C12819">
            <w:pPr>
              <w:spacing w:after="0" w:line="360" w:lineRule="auto"/>
              <w:jc w:val="center"/>
              <w:rPr>
                <w:rFonts w:ascii="楷体" w:eastAsia="楷体" w:hAnsi="楷体" w:cs="楷体"/>
                <w:sz w:val="32"/>
                <w:szCs w:val="32"/>
                <w:u w:val="single"/>
              </w:rPr>
            </w:pPr>
            <w:proofErr w:type="gramStart"/>
            <w:r>
              <w:rPr>
                <w:rFonts w:ascii="楷体" w:eastAsia="楷体" w:hAnsi="楷体" w:cs="楷体" w:hint="eastAsia"/>
                <w:sz w:val="32"/>
                <w:szCs w:val="32"/>
              </w:rPr>
              <w:t>燕语晨</w:t>
            </w:r>
            <w:proofErr w:type="gramEnd"/>
            <w:r>
              <w:rPr>
                <w:rFonts w:ascii="楷体" w:eastAsia="楷体" w:hAnsi="楷体" w:cs="楷体" w:hint="eastAsia"/>
                <w:sz w:val="32"/>
                <w:szCs w:val="32"/>
              </w:rPr>
              <w:t xml:space="preserve"> </w:t>
            </w:r>
          </w:p>
        </w:tc>
        <w:tc>
          <w:tcPr>
            <w:tcW w:w="1694" w:type="dxa"/>
            <w:vAlign w:val="bottom"/>
          </w:tcPr>
          <w:p w14:paraId="0EBCCD14" w14:textId="77777777" w:rsidR="000F1E4B" w:rsidRDefault="000F1E4B" w:rsidP="00C12819">
            <w:pPr>
              <w:spacing w:after="0" w:line="360" w:lineRule="auto"/>
              <w:jc w:val="center"/>
              <w:rPr>
                <w:b/>
                <w:bCs/>
                <w:spacing w:val="12"/>
                <w:sz w:val="32"/>
                <w:szCs w:val="32"/>
              </w:rPr>
            </w:pPr>
            <w:r>
              <w:rPr>
                <w:rFonts w:hint="eastAsia"/>
                <w:b/>
                <w:bCs/>
                <w:spacing w:val="12"/>
                <w:sz w:val="32"/>
                <w:szCs w:val="32"/>
              </w:rPr>
              <w:t>学</w:t>
            </w:r>
            <w:r>
              <w:rPr>
                <w:b/>
                <w:bCs/>
                <w:spacing w:val="12"/>
                <w:sz w:val="32"/>
                <w:szCs w:val="32"/>
              </w:rPr>
              <w:t xml:space="preserve">  </w:t>
            </w:r>
            <w:r>
              <w:rPr>
                <w:rFonts w:hint="eastAsia"/>
                <w:b/>
                <w:bCs/>
                <w:spacing w:val="12"/>
                <w:sz w:val="32"/>
                <w:szCs w:val="32"/>
              </w:rPr>
              <w:t>号</w:t>
            </w:r>
            <w:r>
              <w:rPr>
                <w:b/>
                <w:bCs/>
                <w:sz w:val="32"/>
                <w:szCs w:val="24"/>
              </w:rPr>
              <w:t>:</w:t>
            </w:r>
          </w:p>
        </w:tc>
        <w:tc>
          <w:tcPr>
            <w:tcW w:w="2306" w:type="dxa"/>
            <w:tcBorders>
              <w:bottom w:val="single" w:sz="4" w:space="0" w:color="auto"/>
            </w:tcBorders>
            <w:vAlign w:val="bottom"/>
          </w:tcPr>
          <w:p w14:paraId="7C144178" w14:textId="504EE8E1" w:rsidR="000F1E4B" w:rsidRDefault="000F1E4B" w:rsidP="00C12819">
            <w:pPr>
              <w:spacing w:after="0" w:line="360" w:lineRule="auto"/>
              <w:jc w:val="center"/>
              <w:rPr>
                <w:rFonts w:ascii="楷体" w:eastAsia="楷体" w:hAnsi="楷体" w:cs="楷体"/>
                <w:sz w:val="32"/>
                <w:szCs w:val="32"/>
                <w:u w:val="single"/>
              </w:rPr>
            </w:pPr>
            <w:r>
              <w:rPr>
                <w:rFonts w:ascii="楷体" w:eastAsia="楷体" w:hAnsi="楷体" w:cs="楷体" w:hint="eastAsia"/>
                <w:sz w:val="32"/>
                <w:szCs w:val="32"/>
              </w:rPr>
              <w:t xml:space="preserve"> 123106222779</w:t>
            </w:r>
          </w:p>
        </w:tc>
      </w:tr>
      <w:tr w:rsidR="000F1E4B" w14:paraId="1969698D" w14:textId="77777777" w:rsidTr="00C12819">
        <w:trPr>
          <w:trHeight w:val="765"/>
          <w:jc w:val="center"/>
        </w:trPr>
        <w:tc>
          <w:tcPr>
            <w:tcW w:w="1879" w:type="dxa"/>
            <w:vAlign w:val="bottom"/>
          </w:tcPr>
          <w:p w14:paraId="4BECE849" w14:textId="77777777" w:rsidR="000F1E4B" w:rsidRDefault="000F1E4B" w:rsidP="00C12819">
            <w:pPr>
              <w:spacing w:after="0" w:line="360" w:lineRule="auto"/>
              <w:jc w:val="center"/>
              <w:rPr>
                <w:b/>
                <w:bCs/>
                <w:spacing w:val="12"/>
                <w:sz w:val="32"/>
                <w:szCs w:val="32"/>
              </w:rPr>
            </w:pPr>
            <w:r>
              <w:rPr>
                <w:rFonts w:hint="eastAsia"/>
                <w:b/>
                <w:bCs/>
                <w:spacing w:val="12"/>
                <w:sz w:val="32"/>
                <w:szCs w:val="32"/>
              </w:rPr>
              <w:t>学</w:t>
            </w:r>
            <w:r>
              <w:rPr>
                <w:rFonts w:hint="eastAsia"/>
                <w:b/>
                <w:bCs/>
                <w:spacing w:val="12"/>
                <w:sz w:val="32"/>
                <w:szCs w:val="32"/>
              </w:rPr>
              <w:t xml:space="preserve"> </w:t>
            </w:r>
            <w:r>
              <w:rPr>
                <w:b/>
                <w:bCs/>
                <w:spacing w:val="12"/>
                <w:sz w:val="32"/>
                <w:szCs w:val="32"/>
              </w:rPr>
              <w:t xml:space="preserve"> </w:t>
            </w:r>
            <w:r>
              <w:rPr>
                <w:rFonts w:hint="eastAsia"/>
                <w:b/>
                <w:bCs/>
                <w:spacing w:val="12"/>
                <w:sz w:val="32"/>
                <w:szCs w:val="32"/>
              </w:rPr>
              <w:t>院</w:t>
            </w:r>
            <w:r>
              <w:rPr>
                <w:b/>
                <w:bCs/>
                <w:sz w:val="32"/>
                <w:szCs w:val="24"/>
              </w:rPr>
              <w:t>:</w:t>
            </w:r>
          </w:p>
        </w:tc>
        <w:tc>
          <w:tcPr>
            <w:tcW w:w="5649" w:type="dxa"/>
            <w:gridSpan w:val="3"/>
            <w:tcBorders>
              <w:top w:val="single" w:sz="4" w:space="0" w:color="auto"/>
              <w:bottom w:val="single" w:sz="4" w:space="0" w:color="auto"/>
            </w:tcBorders>
            <w:vAlign w:val="bottom"/>
          </w:tcPr>
          <w:p w14:paraId="5A982251" w14:textId="6AD52E77" w:rsidR="000F1E4B" w:rsidRDefault="000F1E4B" w:rsidP="00C12819">
            <w:pPr>
              <w:spacing w:after="0" w:line="360" w:lineRule="auto"/>
              <w:jc w:val="center"/>
              <w:rPr>
                <w:rFonts w:ascii="楷体_GB2312" w:eastAsia="楷体_GB2312"/>
                <w:sz w:val="32"/>
                <w:szCs w:val="32"/>
              </w:rPr>
            </w:pPr>
            <w:r>
              <w:rPr>
                <w:rFonts w:ascii="楷体_GB2312" w:eastAsia="楷体_GB2312" w:hint="eastAsia"/>
                <w:sz w:val="32"/>
                <w:szCs w:val="32"/>
              </w:rPr>
              <w:t>计算机科学与工程学院</w:t>
            </w:r>
          </w:p>
        </w:tc>
      </w:tr>
    </w:tbl>
    <w:p w14:paraId="19D03297" w14:textId="77777777" w:rsidR="000F1E4B" w:rsidRDefault="000F1E4B" w:rsidP="000F1E4B">
      <w:pPr>
        <w:spacing w:afterLines="30" w:after="93" w:line="360" w:lineRule="auto"/>
        <w:jc w:val="both"/>
        <w:rPr>
          <w:rFonts w:ascii="楷体" w:eastAsia="楷体" w:hAnsi="楷体" w:cs="楷体"/>
          <w:sz w:val="48"/>
          <w:szCs w:val="48"/>
        </w:rPr>
      </w:pPr>
    </w:p>
    <w:p w14:paraId="3C503C73" w14:textId="77777777" w:rsidR="000F1E4B" w:rsidRDefault="000F1E4B" w:rsidP="000F1E4B">
      <w:pPr>
        <w:spacing w:afterLines="30" w:after="93" w:line="360" w:lineRule="auto"/>
        <w:jc w:val="both"/>
        <w:rPr>
          <w:rFonts w:ascii="楷体" w:eastAsia="楷体" w:hAnsi="楷体" w:cs="楷体"/>
          <w:sz w:val="48"/>
          <w:szCs w:val="48"/>
        </w:rPr>
      </w:pPr>
    </w:p>
    <w:p w14:paraId="748D02CE" w14:textId="22F97CDF" w:rsidR="00FB0962" w:rsidRDefault="000F1E4B" w:rsidP="000F1E4B">
      <w:pPr>
        <w:rPr>
          <w:b/>
          <w:bCs/>
          <w:spacing w:val="12"/>
        </w:rPr>
      </w:pPr>
      <w:r>
        <w:rPr>
          <w:rFonts w:hint="eastAsia"/>
          <w:b/>
          <w:bCs/>
          <w:spacing w:val="12"/>
        </w:rPr>
        <w:t>2024</w:t>
      </w:r>
      <w:r>
        <w:rPr>
          <w:rFonts w:hint="eastAsia"/>
          <w:b/>
          <w:bCs/>
          <w:spacing w:val="12"/>
        </w:rPr>
        <w:t>年</w:t>
      </w:r>
      <w:r>
        <w:rPr>
          <w:rFonts w:hint="eastAsia"/>
          <w:b/>
          <w:bCs/>
          <w:spacing w:val="12"/>
        </w:rPr>
        <w:t xml:space="preserve"> </w:t>
      </w:r>
      <w:r w:rsidR="00E06A9A">
        <w:rPr>
          <w:rFonts w:hint="eastAsia"/>
          <w:b/>
          <w:bCs/>
          <w:spacing w:val="12"/>
        </w:rPr>
        <w:t>5</w:t>
      </w:r>
      <w:r>
        <w:rPr>
          <w:rFonts w:hint="eastAsia"/>
          <w:b/>
          <w:bCs/>
          <w:spacing w:val="12"/>
        </w:rPr>
        <w:t xml:space="preserve"> </w:t>
      </w:r>
      <w:r>
        <w:rPr>
          <w:rFonts w:hint="eastAsia"/>
          <w:b/>
          <w:bCs/>
          <w:spacing w:val="12"/>
        </w:rPr>
        <w:t>月</w:t>
      </w:r>
      <w:r>
        <w:rPr>
          <w:rFonts w:hint="eastAsia"/>
          <w:b/>
          <w:bCs/>
          <w:spacing w:val="12"/>
        </w:rPr>
        <w:t xml:space="preserve"> </w:t>
      </w:r>
      <w:r w:rsidR="0008302C">
        <w:rPr>
          <w:rFonts w:hint="eastAsia"/>
          <w:b/>
          <w:bCs/>
          <w:spacing w:val="12"/>
        </w:rPr>
        <w:t>1</w:t>
      </w:r>
      <w:r w:rsidR="00E06A9A">
        <w:rPr>
          <w:rFonts w:hint="eastAsia"/>
          <w:b/>
          <w:bCs/>
          <w:spacing w:val="12"/>
        </w:rPr>
        <w:t>8</w:t>
      </w:r>
      <w:r>
        <w:rPr>
          <w:rFonts w:hint="eastAsia"/>
          <w:b/>
          <w:bCs/>
          <w:spacing w:val="12"/>
        </w:rPr>
        <w:t xml:space="preserve"> </w:t>
      </w:r>
      <w:r>
        <w:rPr>
          <w:rFonts w:hint="eastAsia"/>
          <w:b/>
          <w:bCs/>
          <w:spacing w:val="12"/>
        </w:rPr>
        <w:t>日</w:t>
      </w:r>
    </w:p>
    <w:p w14:paraId="6829A65F" w14:textId="77777777" w:rsidR="000F1E4B" w:rsidRDefault="000F1E4B" w:rsidP="000F1E4B">
      <w:pPr>
        <w:rPr>
          <w:b/>
          <w:bCs/>
          <w:spacing w:val="12"/>
        </w:rPr>
      </w:pPr>
    </w:p>
    <w:p w14:paraId="614D5F1E" w14:textId="77777777" w:rsidR="000F1E4B" w:rsidRDefault="000F1E4B" w:rsidP="000F1E4B">
      <w:pPr>
        <w:rPr>
          <w:b/>
          <w:bCs/>
          <w:spacing w:val="12"/>
        </w:rPr>
      </w:pPr>
    </w:p>
    <w:p w14:paraId="6A266ACB" w14:textId="77777777" w:rsidR="000F1E4B" w:rsidRDefault="000F1E4B" w:rsidP="000F1E4B">
      <w:pPr>
        <w:rPr>
          <w:b/>
          <w:bCs/>
          <w:spacing w:val="12"/>
        </w:rPr>
      </w:pPr>
    </w:p>
    <w:p w14:paraId="35AEDBAD" w14:textId="77777777" w:rsidR="000F1E4B" w:rsidRDefault="000F1E4B" w:rsidP="000F1E4B">
      <w:pPr>
        <w:rPr>
          <w:b/>
          <w:bCs/>
          <w:spacing w:val="12"/>
        </w:rPr>
      </w:pPr>
    </w:p>
    <w:p w14:paraId="35D297E6" w14:textId="2C123BBB" w:rsidR="000F1E4B" w:rsidRDefault="000F1E4B" w:rsidP="000F1E4B">
      <w:pPr>
        <w:pStyle w:val="1"/>
        <w:spacing w:before="0" w:after="0" w:line="360" w:lineRule="auto"/>
        <w:rPr>
          <w:sz w:val="32"/>
          <w:szCs w:val="32"/>
        </w:rPr>
      </w:pPr>
      <w:bookmarkStart w:id="0" w:name="_Toc162291921"/>
      <w:r>
        <w:rPr>
          <w:rFonts w:hint="eastAsia"/>
          <w:bCs w:val="0"/>
          <w:sz w:val="32"/>
          <w:szCs w:val="32"/>
        </w:rPr>
        <w:lastRenderedPageBreak/>
        <w:t>实验</w:t>
      </w:r>
      <w:r w:rsidR="0008302C">
        <w:rPr>
          <w:rFonts w:hint="eastAsia"/>
          <w:bCs w:val="0"/>
          <w:sz w:val="32"/>
          <w:szCs w:val="32"/>
        </w:rPr>
        <w:t>五</w:t>
      </w:r>
      <w:r>
        <w:rPr>
          <w:rFonts w:hint="eastAsia"/>
          <w:bCs w:val="0"/>
          <w:sz w:val="32"/>
          <w:szCs w:val="32"/>
        </w:rPr>
        <w:t xml:space="preserve"> </w:t>
      </w:r>
      <w:bookmarkEnd w:id="0"/>
      <w:r w:rsidR="0008302C">
        <w:rPr>
          <w:rFonts w:hint="eastAsia"/>
        </w:rPr>
        <w:t>图像视差匹配</w:t>
      </w:r>
    </w:p>
    <w:p w14:paraId="6B1A1BD5" w14:textId="27C47BF8" w:rsidR="000F1E4B" w:rsidRDefault="000F1E4B" w:rsidP="0008302C">
      <w:pPr>
        <w:pStyle w:val="2"/>
        <w:numPr>
          <w:ilvl w:val="0"/>
          <w:numId w:val="2"/>
        </w:numPr>
      </w:pPr>
      <w:bookmarkStart w:id="1" w:name="_Toc423074697"/>
      <w:bookmarkStart w:id="2" w:name="_Toc9745"/>
      <w:bookmarkStart w:id="3" w:name="_Toc162291922"/>
      <w:r>
        <w:rPr>
          <w:rFonts w:hint="eastAsia"/>
        </w:rPr>
        <w:t>实验目的</w:t>
      </w:r>
      <w:bookmarkEnd w:id="1"/>
      <w:bookmarkEnd w:id="2"/>
      <w:bookmarkEnd w:id="3"/>
    </w:p>
    <w:p w14:paraId="1BF1D6A7" w14:textId="7FDF8008" w:rsidR="0008302C" w:rsidRPr="0008302C" w:rsidRDefault="0008302C" w:rsidP="0008302C">
      <w:pPr>
        <w:ind w:left="420"/>
        <w:rPr>
          <w:rFonts w:hint="eastAsia"/>
        </w:rPr>
      </w:pPr>
      <w:r>
        <w:rPr>
          <w:rFonts w:hint="eastAsia"/>
        </w:rPr>
        <w:t>通过立体匹配得到两张图像的视差图</w:t>
      </w:r>
    </w:p>
    <w:p w14:paraId="11DBC864" w14:textId="30331883" w:rsidR="000F1E4B" w:rsidRDefault="00B43FCE" w:rsidP="0008302C">
      <w:pPr>
        <w:pStyle w:val="2"/>
        <w:numPr>
          <w:ilvl w:val="0"/>
          <w:numId w:val="2"/>
        </w:numPr>
      </w:pPr>
      <w:r>
        <w:rPr>
          <w:rFonts w:hint="eastAsia"/>
        </w:rPr>
        <w:t>算法原理</w:t>
      </w:r>
    </w:p>
    <w:p w14:paraId="24376EB4" w14:textId="7A765874" w:rsidR="0008302C" w:rsidRPr="0008302C" w:rsidRDefault="0008302C" w:rsidP="0008302C">
      <w:pPr>
        <w:ind w:firstLine="420"/>
      </w:pPr>
      <w:r w:rsidRPr="0008302C">
        <w:t>SGBM</w:t>
      </w:r>
      <w:r w:rsidRPr="0008302C">
        <w:t>（</w:t>
      </w:r>
      <w:r w:rsidRPr="0008302C">
        <w:t>Semi-Global Block Matching</w:t>
      </w:r>
      <w:r w:rsidRPr="0008302C">
        <w:t>）算法是一种立体匹配算法，旨在计算两幅立体图像之间的视差图。其基本原理是将左右图像中的对应像素块（或窗口）进行匹配，以确定每个像素点在左图中的对应位置在右图中的位置偏移，即视差值。</w:t>
      </w:r>
      <w:r w:rsidRPr="0008302C">
        <w:t>SGBM</w:t>
      </w:r>
      <w:r w:rsidRPr="0008302C">
        <w:t>算法主要包含以下步骤：</w:t>
      </w:r>
    </w:p>
    <w:p w14:paraId="7D9EC016" w14:textId="268708A6" w:rsidR="0008302C" w:rsidRPr="0008302C" w:rsidRDefault="0008302C" w:rsidP="0008302C">
      <w:pPr>
        <w:ind w:firstLine="420"/>
      </w:pPr>
      <w:r>
        <w:rPr>
          <w:rFonts w:hint="eastAsia"/>
          <w:b/>
          <w:bCs/>
        </w:rPr>
        <w:t>1.</w:t>
      </w:r>
      <w:r w:rsidRPr="0008302C">
        <w:rPr>
          <w:b/>
          <w:bCs/>
        </w:rPr>
        <w:t>局部块匹配</w:t>
      </w:r>
      <w:r w:rsidRPr="0008302C">
        <w:t>：在左右图像中的每个像素位置，选取一个局部区域（通常是一个矩形块或窗口），然后在右图中沿着同一水平线搜索与左图中该局部区域最相似的区域，以计算初步的视差值。</w:t>
      </w:r>
    </w:p>
    <w:p w14:paraId="4E3BFDE2" w14:textId="797E608D" w:rsidR="0008302C" w:rsidRPr="0008302C" w:rsidRDefault="0008302C" w:rsidP="0008302C">
      <w:pPr>
        <w:ind w:firstLine="420"/>
      </w:pPr>
      <w:r>
        <w:rPr>
          <w:rFonts w:hint="eastAsia"/>
          <w:b/>
          <w:bCs/>
        </w:rPr>
        <w:t>2.</w:t>
      </w:r>
      <w:r w:rsidRPr="0008302C">
        <w:rPr>
          <w:b/>
          <w:bCs/>
        </w:rPr>
        <w:t>代价计算</w:t>
      </w:r>
      <w:r w:rsidRPr="0008302C">
        <w:t>：对于选定的局部区域，在右图中搜索对应的匹配区域时，需要计算两个区域之间的相似度。这个相似度通常称为</w:t>
      </w:r>
      <w:r w:rsidRPr="0008302C">
        <w:t>“</w:t>
      </w:r>
      <w:r w:rsidRPr="0008302C">
        <w:t>代价</w:t>
      </w:r>
      <w:r w:rsidRPr="0008302C">
        <w:t>”</w:t>
      </w:r>
      <w:r w:rsidRPr="0008302C">
        <w:t>，代价越低表示两个区域越相似。</w:t>
      </w:r>
      <w:r w:rsidRPr="0008302C">
        <w:t>SGBM</w:t>
      </w:r>
      <w:r w:rsidRPr="0008302C">
        <w:t>算法常使用</w:t>
      </w:r>
      <w:proofErr w:type="gramStart"/>
      <w:r w:rsidRPr="0008302C">
        <w:t>像素差</w:t>
      </w:r>
      <w:proofErr w:type="gramEnd"/>
      <w:r w:rsidRPr="0008302C">
        <w:t>的绝对值之和</w:t>
      </w:r>
      <w:proofErr w:type="gramStart"/>
      <w:r w:rsidRPr="0008302C">
        <w:t>或</w:t>
      </w:r>
      <w:proofErr w:type="gramEnd"/>
      <w:r w:rsidRPr="0008302C">
        <w:t>NCC</w:t>
      </w:r>
      <w:r w:rsidRPr="0008302C">
        <w:t>（归一化互相关）等方法来计算代价。</w:t>
      </w:r>
    </w:p>
    <w:p w14:paraId="6E87A489" w14:textId="57886F85" w:rsidR="0008302C" w:rsidRPr="0008302C" w:rsidRDefault="0008302C" w:rsidP="0008302C">
      <w:pPr>
        <w:ind w:firstLine="420"/>
      </w:pPr>
      <w:r>
        <w:rPr>
          <w:rFonts w:hint="eastAsia"/>
          <w:b/>
          <w:bCs/>
        </w:rPr>
        <w:t>3.</w:t>
      </w:r>
      <w:r w:rsidRPr="0008302C">
        <w:rPr>
          <w:b/>
          <w:bCs/>
        </w:rPr>
        <w:t>代价聚合</w:t>
      </w:r>
      <w:r w:rsidRPr="0008302C">
        <w:t>：</w:t>
      </w:r>
      <w:r w:rsidRPr="0008302C">
        <w:t>SGBM</w:t>
      </w:r>
      <w:r w:rsidRPr="0008302C">
        <w:t>算法通过累积每个像素位置的代价，得到整幅图像的代价图。在这一步中，通常会考虑左右两侧、上下和斜向等多个方向的代价聚合，以综合考虑局部和全局信息。</w:t>
      </w:r>
    </w:p>
    <w:p w14:paraId="64C00903" w14:textId="1AA9377A" w:rsidR="0008302C" w:rsidRPr="0008302C" w:rsidRDefault="0008302C" w:rsidP="0008302C">
      <w:pPr>
        <w:ind w:firstLine="420"/>
      </w:pPr>
      <w:r>
        <w:rPr>
          <w:rFonts w:hint="eastAsia"/>
          <w:b/>
          <w:bCs/>
        </w:rPr>
        <w:t>4.</w:t>
      </w:r>
      <w:r w:rsidRPr="0008302C">
        <w:rPr>
          <w:b/>
          <w:bCs/>
        </w:rPr>
        <w:t>视差计算</w:t>
      </w:r>
      <w:r w:rsidRPr="0008302C">
        <w:t>：基于代价聚合得到的代价图，</w:t>
      </w:r>
      <w:r w:rsidRPr="0008302C">
        <w:t>SGBM</w:t>
      </w:r>
      <w:r w:rsidRPr="0008302C">
        <w:t>算法使用动态规划或其他优化方法计算出每个像素点的最优视差值，即在该像素位置的最佳匹配位置与左图中对应位置的水平偏移量。</w:t>
      </w:r>
    </w:p>
    <w:p w14:paraId="3626B200" w14:textId="76FD010F" w:rsidR="0008302C" w:rsidRPr="0008302C" w:rsidRDefault="0008302C" w:rsidP="0008302C">
      <w:pPr>
        <w:ind w:firstLine="420"/>
      </w:pPr>
      <w:r>
        <w:rPr>
          <w:rFonts w:hint="eastAsia"/>
          <w:b/>
          <w:bCs/>
        </w:rPr>
        <w:t>5.</w:t>
      </w:r>
      <w:r w:rsidRPr="0008302C">
        <w:rPr>
          <w:b/>
          <w:bCs/>
        </w:rPr>
        <w:t>后处理</w:t>
      </w:r>
      <w:r w:rsidRPr="0008302C">
        <w:t>：为了进一步提高视差图的质量，</w:t>
      </w:r>
      <w:r w:rsidRPr="0008302C">
        <w:t>SGBM</w:t>
      </w:r>
      <w:r w:rsidRPr="0008302C">
        <w:t>算法通常会对计算得到的视差图进行后处理，如中值滤波、二值化、边缘保留平滑等，以消除噪声和不连续性，并使视差</w:t>
      </w:r>
      <w:proofErr w:type="gramStart"/>
      <w:r w:rsidRPr="0008302C">
        <w:t>图更加</w:t>
      </w:r>
      <w:proofErr w:type="gramEnd"/>
      <w:r w:rsidRPr="0008302C">
        <w:t>平滑和连续</w:t>
      </w:r>
    </w:p>
    <w:p w14:paraId="6F65D1EB" w14:textId="77777777" w:rsidR="0008302C" w:rsidRPr="0008302C" w:rsidRDefault="0008302C" w:rsidP="0008302C">
      <w:pPr>
        <w:pStyle w:val="a5"/>
        <w:ind w:left="780" w:firstLineChars="0" w:firstLine="0"/>
        <w:rPr>
          <w:rFonts w:hint="eastAsia"/>
        </w:rPr>
      </w:pPr>
    </w:p>
    <w:p w14:paraId="66781F1B" w14:textId="53216BAA" w:rsidR="00B43FCE" w:rsidRPr="0008302C" w:rsidRDefault="00B43FCE" w:rsidP="00B43FCE">
      <w:pPr>
        <w:pStyle w:val="2"/>
        <w:rPr>
          <w:b w:val="0"/>
          <w:bCs w:val="0"/>
        </w:rPr>
      </w:pPr>
      <w:r>
        <w:rPr>
          <w:rFonts w:hint="eastAsia"/>
        </w:rPr>
        <w:t>【</w:t>
      </w:r>
      <w:r w:rsidRPr="0008302C">
        <w:rPr>
          <w:rFonts w:hint="eastAsia"/>
          <w:b w:val="0"/>
          <w:bCs w:val="0"/>
        </w:rPr>
        <w:t>3</w:t>
      </w:r>
      <w:r w:rsidRPr="0008302C">
        <w:rPr>
          <w:rFonts w:hint="eastAsia"/>
          <w:b w:val="0"/>
          <w:bCs w:val="0"/>
        </w:rPr>
        <w:t>】实验步骤</w:t>
      </w:r>
    </w:p>
    <w:p w14:paraId="389E75FA" w14:textId="4D06569E" w:rsidR="0008302C" w:rsidRPr="0008302C" w:rsidRDefault="0008302C" w:rsidP="0008302C">
      <w:pPr>
        <w:ind w:firstLine="420"/>
      </w:pPr>
      <w:r>
        <w:rPr>
          <w:rFonts w:hint="eastAsia"/>
        </w:rPr>
        <w:t>1.</w:t>
      </w:r>
      <w:r w:rsidRPr="0008302C">
        <w:t>图像读取：加载左右立体图像，并转换为灰度图像。</w:t>
      </w:r>
    </w:p>
    <w:p w14:paraId="3220BC75" w14:textId="370D0D9D" w:rsidR="0008302C" w:rsidRPr="0008302C" w:rsidRDefault="0008302C" w:rsidP="0008302C">
      <w:pPr>
        <w:ind w:firstLine="420"/>
      </w:pPr>
      <w:r>
        <w:rPr>
          <w:rFonts w:hint="eastAsia"/>
        </w:rPr>
        <w:t>2.</w:t>
      </w:r>
      <w:r w:rsidRPr="0008302C">
        <w:t>视差图计算：利用</w:t>
      </w:r>
      <w:r w:rsidRPr="0008302C">
        <w:t>SGBM</w:t>
      </w:r>
      <w:r w:rsidRPr="0008302C">
        <w:t>算法计算左右图像之间的视差图。</w:t>
      </w:r>
    </w:p>
    <w:p w14:paraId="2CEA96AB" w14:textId="6CB9D554" w:rsidR="0008302C" w:rsidRPr="0008302C" w:rsidRDefault="0008302C" w:rsidP="0008302C">
      <w:pPr>
        <w:ind w:firstLine="420"/>
      </w:pPr>
      <w:r>
        <w:rPr>
          <w:rFonts w:hint="eastAsia"/>
        </w:rPr>
        <w:t>3.</w:t>
      </w:r>
      <w:r w:rsidRPr="0008302C">
        <w:t>视差图后处理：通过转换类型、中值滤波和</w:t>
      </w:r>
      <w:proofErr w:type="gramStart"/>
      <w:r w:rsidRPr="0008302C">
        <w:t>二值化处理</w:t>
      </w:r>
      <w:proofErr w:type="gramEnd"/>
      <w:r w:rsidRPr="0008302C">
        <w:t>，对视差图进行优化，去除噪声和无效区域。</w:t>
      </w:r>
    </w:p>
    <w:p w14:paraId="3EA2E082" w14:textId="39575162" w:rsidR="0008302C" w:rsidRPr="0008302C" w:rsidRDefault="0008302C" w:rsidP="0008302C">
      <w:pPr>
        <w:ind w:firstLine="420"/>
      </w:pPr>
      <w:r>
        <w:rPr>
          <w:rFonts w:hint="eastAsia"/>
        </w:rPr>
        <w:lastRenderedPageBreak/>
        <w:t>4.</w:t>
      </w:r>
      <w:r w:rsidRPr="0008302C">
        <w:t>视差图归一化：将视差图归一化到</w:t>
      </w:r>
      <w:r w:rsidRPr="0008302C">
        <w:t>0-255</w:t>
      </w:r>
      <w:r w:rsidRPr="0008302C">
        <w:t>的范围，便于后续显示和分析。</w:t>
      </w:r>
    </w:p>
    <w:p w14:paraId="098BB286" w14:textId="7634BA31" w:rsidR="0008302C" w:rsidRPr="0008302C" w:rsidRDefault="0008302C" w:rsidP="0008302C">
      <w:pPr>
        <w:ind w:firstLine="420"/>
      </w:pPr>
      <w:r>
        <w:rPr>
          <w:rFonts w:hint="eastAsia"/>
        </w:rPr>
        <w:t>5.</w:t>
      </w:r>
      <w:r w:rsidRPr="0008302C">
        <w:t>结果可视化：显示左右图像及其对应的视差图，以便直观地观察视差计算结果。</w:t>
      </w:r>
    </w:p>
    <w:p w14:paraId="3F7D1C57" w14:textId="670AF10D" w:rsidR="00B738B8" w:rsidRPr="00B738B8" w:rsidRDefault="00B738B8" w:rsidP="00B738B8">
      <w:pPr>
        <w:rPr>
          <w:rFonts w:hint="eastAsia"/>
        </w:rPr>
      </w:pPr>
    </w:p>
    <w:p w14:paraId="3799C610" w14:textId="166904D4" w:rsidR="000F1E4B" w:rsidRDefault="000F1E4B" w:rsidP="000F1E4B">
      <w:pPr>
        <w:pStyle w:val="2"/>
      </w:pPr>
      <w:bookmarkStart w:id="4" w:name="_Toc162291925"/>
      <w:r>
        <w:rPr>
          <w:rFonts w:hint="eastAsia"/>
        </w:rPr>
        <w:t>【</w:t>
      </w:r>
      <w:r>
        <w:rPr>
          <w:rFonts w:hint="eastAsia"/>
        </w:rPr>
        <w:t>4</w:t>
      </w:r>
      <w:r>
        <w:rPr>
          <w:rFonts w:hint="eastAsia"/>
        </w:rPr>
        <w:t>】结果分析</w:t>
      </w:r>
      <w:bookmarkEnd w:id="4"/>
    </w:p>
    <w:p w14:paraId="703CFCC7" w14:textId="0694E779" w:rsidR="000F1E4B" w:rsidRPr="00BD61E7" w:rsidRDefault="0008302C" w:rsidP="00B738B8">
      <w:r>
        <w:rPr>
          <w:noProof/>
          <w14:ligatures w14:val="standardContextual"/>
        </w:rPr>
        <w:drawing>
          <wp:inline distT="0" distB="0" distL="0" distR="0" wp14:anchorId="2FAF0B26" wp14:editId="618BAF17">
            <wp:extent cx="2486891" cy="1980291"/>
            <wp:effectExtent l="0" t="0" r="8890" b="1270"/>
            <wp:docPr id="14494033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03309" name="图片 14494033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2685" cy="1984905"/>
                    </a:xfrm>
                    <a:prstGeom prst="rect">
                      <a:avLst/>
                    </a:prstGeom>
                  </pic:spPr>
                </pic:pic>
              </a:graphicData>
            </a:graphic>
          </wp:inline>
        </w:drawing>
      </w:r>
      <w:r>
        <w:rPr>
          <w:noProof/>
          <w14:ligatures w14:val="standardContextual"/>
        </w:rPr>
        <w:drawing>
          <wp:inline distT="0" distB="0" distL="0" distR="0" wp14:anchorId="0354CF8A" wp14:editId="038A0919">
            <wp:extent cx="2583873" cy="2057517"/>
            <wp:effectExtent l="0" t="0" r="6985" b="0"/>
            <wp:docPr id="1052521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21872" name="图片 10525218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7981" cy="2060788"/>
                    </a:xfrm>
                    <a:prstGeom prst="rect">
                      <a:avLst/>
                    </a:prstGeom>
                  </pic:spPr>
                </pic:pic>
              </a:graphicData>
            </a:graphic>
          </wp:inline>
        </w:drawing>
      </w:r>
      <w:r>
        <w:rPr>
          <w:noProof/>
          <w14:ligatures w14:val="standardContextual"/>
        </w:rPr>
        <w:drawing>
          <wp:inline distT="0" distB="0" distL="0" distR="0" wp14:anchorId="1980B26D" wp14:editId="039FC021">
            <wp:extent cx="5036127" cy="4010227"/>
            <wp:effectExtent l="0" t="0" r="0" b="0"/>
            <wp:docPr id="2059091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91574" name="图片 2059091574"/>
                    <pic:cNvPicPr/>
                  </pic:nvPicPr>
                  <pic:blipFill>
                    <a:blip r:embed="rId8">
                      <a:extLst>
                        <a:ext uri="{28A0092B-C50C-407E-A947-70E740481C1C}">
                          <a14:useLocalDpi xmlns:a14="http://schemas.microsoft.com/office/drawing/2010/main" val="0"/>
                        </a:ext>
                      </a:extLst>
                    </a:blip>
                    <a:stretch>
                      <a:fillRect/>
                    </a:stretch>
                  </pic:blipFill>
                  <pic:spPr>
                    <a:xfrm>
                      <a:off x="0" y="0"/>
                      <a:ext cx="5049641" cy="4020988"/>
                    </a:xfrm>
                    <a:prstGeom prst="rect">
                      <a:avLst/>
                    </a:prstGeom>
                  </pic:spPr>
                </pic:pic>
              </a:graphicData>
            </a:graphic>
          </wp:inline>
        </w:drawing>
      </w:r>
    </w:p>
    <w:p w14:paraId="6EBA453E" w14:textId="77777777" w:rsidR="000F1E4B" w:rsidRPr="00E322C3" w:rsidRDefault="000F1E4B" w:rsidP="000F1E4B">
      <w:pPr>
        <w:pStyle w:val="2"/>
      </w:pPr>
      <w:bookmarkStart w:id="5" w:name="_Toc162291926"/>
      <w:r>
        <w:rPr>
          <w:rFonts w:hint="eastAsia"/>
        </w:rPr>
        <w:lastRenderedPageBreak/>
        <w:t>【</w:t>
      </w:r>
      <w:r>
        <w:rPr>
          <w:rFonts w:hint="eastAsia"/>
        </w:rPr>
        <w:t>5</w:t>
      </w:r>
      <w:r>
        <w:rPr>
          <w:rFonts w:hint="eastAsia"/>
        </w:rPr>
        <w:t>】</w:t>
      </w:r>
      <w:r w:rsidRPr="00E322C3">
        <w:rPr>
          <w:rFonts w:hint="eastAsia"/>
        </w:rPr>
        <w:t>实验心得</w:t>
      </w:r>
      <w:bookmarkEnd w:id="5"/>
    </w:p>
    <w:p w14:paraId="79222F89" w14:textId="2012927A" w:rsidR="0008302C" w:rsidRDefault="0008302C" w:rsidP="0008302C">
      <w:pPr>
        <w:ind w:firstLine="420"/>
      </w:pPr>
      <w:r w:rsidRPr="0008302C">
        <w:t>在本次实验中，我学习了使用</w:t>
      </w:r>
      <w:r w:rsidRPr="0008302C">
        <w:t>SGBM</w:t>
      </w:r>
      <w:r w:rsidRPr="0008302C">
        <w:t>（</w:t>
      </w:r>
      <w:r w:rsidRPr="0008302C">
        <w:t>Semi-Global Block Matching</w:t>
      </w:r>
      <w:r w:rsidRPr="0008302C">
        <w:t>）算法进行立体匹配的过程。通过计算左右立体图像之间的视差图，我深入理解了立体视觉中的视差原理和匹配技术。实验中，我了解到</w:t>
      </w:r>
      <w:r w:rsidRPr="0008302C">
        <w:t>SGBM</w:t>
      </w:r>
      <w:r w:rsidRPr="0008302C">
        <w:t>算法通过局部块匹配、代价计算、代价聚合和视差计算等步骤，能够高效地计算出每个像素点的视差值，从而实现了对图像中的深度信息的提取和测量。通过实验，我进一步熟悉了立体匹配算法的实现过程，并对立体视觉领域的理论和应用有了更深入的认识。</w:t>
      </w:r>
    </w:p>
    <w:p w14:paraId="0B1B9AB3" w14:textId="7ED929D4" w:rsidR="00B738B8" w:rsidRDefault="00B738B8" w:rsidP="00B738B8">
      <w:pPr>
        <w:ind w:firstLine="420"/>
      </w:pPr>
    </w:p>
    <w:sectPr w:rsidR="00B73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0E8"/>
    <w:multiLevelType w:val="multilevel"/>
    <w:tmpl w:val="3DD0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3053C"/>
    <w:multiLevelType w:val="hybridMultilevel"/>
    <w:tmpl w:val="4BAC8F40"/>
    <w:lvl w:ilvl="0" w:tplc="3C6081AC">
      <w:start w:val="1"/>
      <w:numFmt w:val="decimal"/>
      <w:lvlText w:val="【%1】"/>
      <w:lvlJc w:val="left"/>
      <w:pPr>
        <w:ind w:left="780" w:hanging="7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0A1E7F"/>
    <w:multiLevelType w:val="multilevel"/>
    <w:tmpl w:val="2BC44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33FEE"/>
    <w:multiLevelType w:val="singleLevel"/>
    <w:tmpl w:val="F030BBA8"/>
    <w:lvl w:ilvl="0">
      <w:start w:val="1"/>
      <w:numFmt w:val="decimal"/>
      <w:suff w:val="nothing"/>
      <w:lvlText w:val="（%1）"/>
      <w:lvlJc w:val="left"/>
    </w:lvl>
  </w:abstractNum>
  <w:num w:numId="1" w16cid:durableId="1266112638">
    <w:abstractNumId w:val="3"/>
  </w:num>
  <w:num w:numId="2" w16cid:durableId="890001147">
    <w:abstractNumId w:val="1"/>
  </w:num>
  <w:num w:numId="3" w16cid:durableId="50085439">
    <w:abstractNumId w:val="2"/>
  </w:num>
  <w:num w:numId="4" w16cid:durableId="49795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4B"/>
    <w:rsid w:val="0008302C"/>
    <w:rsid w:val="000F1E4B"/>
    <w:rsid w:val="00111068"/>
    <w:rsid w:val="002C74F7"/>
    <w:rsid w:val="00325327"/>
    <w:rsid w:val="00357A56"/>
    <w:rsid w:val="004A4EAF"/>
    <w:rsid w:val="005F6F85"/>
    <w:rsid w:val="007C636E"/>
    <w:rsid w:val="008C3C0D"/>
    <w:rsid w:val="00B43FCE"/>
    <w:rsid w:val="00B738B8"/>
    <w:rsid w:val="00D24A25"/>
    <w:rsid w:val="00E06A9A"/>
    <w:rsid w:val="00EA5D1B"/>
    <w:rsid w:val="00FB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2AC9"/>
  <w15:chartTrackingRefBased/>
  <w15:docId w15:val="{A62B2053-A0C0-4C00-8676-406B99E5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E4B"/>
    <w:pPr>
      <w:spacing w:after="200" w:line="276" w:lineRule="auto"/>
    </w:pPr>
    <w:rPr>
      <w:rFonts w:ascii="Times New Roman" w:eastAsia="宋体" w:hAnsi="Times New Roman" w:cs="Times New Roman"/>
      <w:kern w:val="0"/>
      <w:sz w:val="24"/>
      <w:szCs w:val="20"/>
      <w14:ligatures w14:val="none"/>
    </w:rPr>
  </w:style>
  <w:style w:type="paragraph" w:styleId="1">
    <w:name w:val="heading 1"/>
    <w:basedOn w:val="a"/>
    <w:next w:val="a"/>
    <w:link w:val="10"/>
    <w:uiPriority w:val="9"/>
    <w:qFormat/>
    <w:rsid w:val="000F1E4B"/>
    <w:pPr>
      <w:keepNext/>
      <w:keepLines/>
      <w:spacing w:before="340" w:after="330" w:line="578" w:lineRule="auto"/>
      <w:outlineLvl w:val="0"/>
    </w:pPr>
    <w:rPr>
      <w:b/>
      <w:bCs/>
      <w:kern w:val="44"/>
      <w:sz w:val="30"/>
      <w:szCs w:val="30"/>
    </w:rPr>
  </w:style>
  <w:style w:type="paragraph" w:styleId="2">
    <w:name w:val="heading 2"/>
    <w:basedOn w:val="a"/>
    <w:next w:val="a"/>
    <w:link w:val="20"/>
    <w:uiPriority w:val="9"/>
    <w:qFormat/>
    <w:rsid w:val="000F1E4B"/>
    <w:pPr>
      <w:keepNext/>
      <w:keepLines/>
      <w:spacing w:after="0" w:line="360" w:lineRule="auto"/>
      <w:outlineLvl w:val="1"/>
    </w:pPr>
    <w:rPr>
      <w:b/>
      <w:bCs/>
      <w:sz w:val="30"/>
      <w:szCs w:val="32"/>
    </w:rPr>
  </w:style>
  <w:style w:type="paragraph" w:styleId="3">
    <w:name w:val="heading 3"/>
    <w:basedOn w:val="a"/>
    <w:next w:val="a"/>
    <w:link w:val="30"/>
    <w:qFormat/>
    <w:rsid w:val="000F1E4B"/>
    <w:pPr>
      <w:keepNext/>
      <w:keepLines/>
      <w:spacing w:beforeLines="50" w:before="156" w:after="0" w:line="360" w:lineRule="auto"/>
      <w:outlineLvl w:val="2"/>
    </w:pPr>
    <w:rPr>
      <w:rFonts w:cs="Arial"/>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F1E4B"/>
    <w:pPr>
      <w:ind w:leftChars="2500" w:left="100"/>
    </w:pPr>
  </w:style>
  <w:style w:type="character" w:customStyle="1" w:styleId="a4">
    <w:name w:val="日期 字符"/>
    <w:basedOn w:val="a0"/>
    <w:link w:val="a3"/>
    <w:uiPriority w:val="99"/>
    <w:semiHidden/>
    <w:rsid w:val="000F1E4B"/>
    <w:rPr>
      <w:rFonts w:ascii="Times New Roman" w:eastAsia="宋体" w:hAnsi="Times New Roman" w:cs="Times New Roman"/>
      <w:kern w:val="0"/>
      <w:sz w:val="24"/>
      <w:szCs w:val="20"/>
      <w14:ligatures w14:val="none"/>
    </w:rPr>
  </w:style>
  <w:style w:type="character" w:customStyle="1" w:styleId="10">
    <w:name w:val="标题 1 字符"/>
    <w:basedOn w:val="a0"/>
    <w:link w:val="1"/>
    <w:uiPriority w:val="9"/>
    <w:rsid w:val="000F1E4B"/>
    <w:rPr>
      <w:rFonts w:ascii="Times New Roman" w:eastAsia="宋体" w:hAnsi="Times New Roman" w:cs="Times New Roman"/>
      <w:b/>
      <w:bCs/>
      <w:kern w:val="44"/>
      <w:sz w:val="30"/>
      <w:szCs w:val="30"/>
      <w14:ligatures w14:val="none"/>
    </w:rPr>
  </w:style>
  <w:style w:type="character" w:customStyle="1" w:styleId="20">
    <w:name w:val="标题 2 字符"/>
    <w:basedOn w:val="a0"/>
    <w:link w:val="2"/>
    <w:uiPriority w:val="9"/>
    <w:rsid w:val="000F1E4B"/>
    <w:rPr>
      <w:rFonts w:ascii="Times New Roman" w:eastAsia="宋体" w:hAnsi="Times New Roman" w:cs="Times New Roman"/>
      <w:b/>
      <w:bCs/>
      <w:kern w:val="0"/>
      <w:sz w:val="30"/>
      <w:szCs w:val="32"/>
      <w14:ligatures w14:val="none"/>
    </w:rPr>
  </w:style>
  <w:style w:type="character" w:customStyle="1" w:styleId="30">
    <w:name w:val="标题 3 字符"/>
    <w:basedOn w:val="a0"/>
    <w:link w:val="3"/>
    <w:rsid w:val="000F1E4B"/>
    <w:rPr>
      <w:rFonts w:ascii="Times New Roman" w:eastAsia="宋体" w:hAnsi="Times New Roman" w:cs="Arial"/>
      <w:b/>
      <w:kern w:val="0"/>
      <w:sz w:val="28"/>
      <w:szCs w:val="28"/>
      <w14:ligatures w14:val="none"/>
    </w:rPr>
  </w:style>
  <w:style w:type="paragraph" w:styleId="a5">
    <w:name w:val="List Paragraph"/>
    <w:basedOn w:val="a"/>
    <w:uiPriority w:val="34"/>
    <w:qFormat/>
    <w:rsid w:val="0008302C"/>
    <w:pPr>
      <w:ind w:firstLineChars="200" w:firstLine="420"/>
    </w:pPr>
  </w:style>
  <w:style w:type="character" w:styleId="a6">
    <w:name w:val="Strong"/>
    <w:basedOn w:val="a0"/>
    <w:uiPriority w:val="22"/>
    <w:qFormat/>
    <w:rsid w:val="0008302C"/>
    <w:rPr>
      <w:b/>
      <w:bCs/>
    </w:rPr>
  </w:style>
  <w:style w:type="paragraph" w:styleId="a7">
    <w:name w:val="Normal (Web)"/>
    <w:basedOn w:val="a"/>
    <w:uiPriority w:val="99"/>
    <w:semiHidden/>
    <w:unhideWhenUsed/>
    <w:rsid w:val="0008302C"/>
    <w:pPr>
      <w:spacing w:before="100" w:beforeAutospacing="1" w:after="100" w:afterAutospacing="1" w:line="240" w:lineRule="auto"/>
    </w:pPr>
    <w:rPr>
      <w:rFonts w:ascii="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14010">
      <w:bodyDiv w:val="1"/>
      <w:marLeft w:val="0"/>
      <w:marRight w:val="0"/>
      <w:marTop w:val="0"/>
      <w:marBottom w:val="0"/>
      <w:divBdr>
        <w:top w:val="none" w:sz="0" w:space="0" w:color="auto"/>
        <w:left w:val="none" w:sz="0" w:space="0" w:color="auto"/>
        <w:bottom w:val="none" w:sz="0" w:space="0" w:color="auto"/>
        <w:right w:val="none" w:sz="0" w:space="0" w:color="auto"/>
      </w:divBdr>
    </w:div>
    <w:div w:id="631400729">
      <w:bodyDiv w:val="1"/>
      <w:marLeft w:val="0"/>
      <w:marRight w:val="0"/>
      <w:marTop w:val="0"/>
      <w:marBottom w:val="0"/>
      <w:divBdr>
        <w:top w:val="none" w:sz="0" w:space="0" w:color="auto"/>
        <w:left w:val="none" w:sz="0" w:space="0" w:color="auto"/>
        <w:bottom w:val="none" w:sz="0" w:space="0" w:color="auto"/>
        <w:right w:val="none" w:sz="0" w:space="0" w:color="auto"/>
      </w:divBdr>
    </w:div>
    <w:div w:id="764421186">
      <w:bodyDiv w:val="1"/>
      <w:marLeft w:val="0"/>
      <w:marRight w:val="0"/>
      <w:marTop w:val="0"/>
      <w:marBottom w:val="0"/>
      <w:divBdr>
        <w:top w:val="none" w:sz="0" w:space="0" w:color="auto"/>
        <w:left w:val="none" w:sz="0" w:space="0" w:color="auto"/>
        <w:bottom w:val="none" w:sz="0" w:space="0" w:color="auto"/>
        <w:right w:val="none" w:sz="0" w:space="0" w:color="auto"/>
      </w:divBdr>
    </w:div>
    <w:div w:id="1603101222">
      <w:bodyDiv w:val="1"/>
      <w:marLeft w:val="0"/>
      <w:marRight w:val="0"/>
      <w:marTop w:val="0"/>
      <w:marBottom w:val="0"/>
      <w:divBdr>
        <w:top w:val="none" w:sz="0" w:space="0" w:color="auto"/>
        <w:left w:val="none" w:sz="0" w:space="0" w:color="auto"/>
        <w:bottom w:val="none" w:sz="0" w:space="0" w:color="auto"/>
        <w:right w:val="none" w:sz="0" w:space="0" w:color="auto"/>
      </w:divBdr>
    </w:div>
    <w:div w:id="173015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语晨 燕</dc:creator>
  <cp:keywords/>
  <dc:description/>
  <cp:lastModifiedBy>语晨 燕</cp:lastModifiedBy>
  <cp:revision>5</cp:revision>
  <dcterms:created xsi:type="dcterms:W3CDTF">2024-04-24T13:42:00Z</dcterms:created>
  <dcterms:modified xsi:type="dcterms:W3CDTF">2024-05-23T02:47:00Z</dcterms:modified>
</cp:coreProperties>
</file>