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D6E65" w14:textId="56ED118A" w:rsidR="00101594" w:rsidRPr="00612F33" w:rsidRDefault="00612F33" w:rsidP="00612F33">
      <w:pPr>
        <w:pStyle w:val="ListParagraph"/>
        <w:numPr>
          <w:ilvl w:val="0"/>
          <w:numId w:val="1"/>
        </w:numPr>
        <w:rPr>
          <w:rFonts w:cstheme="minorHAnsi"/>
        </w:rPr>
      </w:pPr>
      <w:r w:rsidRPr="00612F33">
        <w:rPr>
          <w:rFonts w:cstheme="minorHAnsi"/>
        </w:rPr>
        <w:t xml:space="preserve">According to the lab document, </w:t>
      </w:r>
      <w:r w:rsidRPr="00612F33">
        <w:rPr>
          <w:rFonts w:cstheme="minorHAnsi"/>
          <w:color w:val="2D3B45"/>
          <w:shd w:val="clear" w:color="auto" w:fill="FFFFFF"/>
        </w:rPr>
        <w:t>USB 3.0 supports data rates over 300 Mbytes/second</w:t>
      </w:r>
      <w:r>
        <w:rPr>
          <w:rFonts w:cstheme="minorHAnsi"/>
          <w:color w:val="2D3B45"/>
          <w:shd w:val="clear" w:color="auto" w:fill="FFFFFF"/>
        </w:rPr>
        <w:t>.</w:t>
      </w:r>
    </w:p>
    <w:p w14:paraId="683B820B" w14:textId="6C397515" w:rsidR="00612F33" w:rsidRDefault="00612F33" w:rsidP="00612F3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We read DVAL, CLK_OUT, and DATA_OUT from the sensor. At each falling edge of CLK_OUT, if DVAL is high, we take 10 bits data from DATA_OUT </w:t>
      </w:r>
    </w:p>
    <w:p w14:paraId="0106B92B" w14:textId="7ABDF4BD" w:rsidR="00612F33" w:rsidRPr="00612F33" w:rsidRDefault="00612F33" w:rsidP="00612F33">
      <w:pPr>
        <w:pStyle w:val="ListParagraph"/>
        <w:numPr>
          <w:ilvl w:val="0"/>
          <w:numId w:val="1"/>
        </w:numPr>
        <w:rPr>
          <w:rFonts w:cstheme="minorHAnsi"/>
        </w:rPr>
      </w:pPr>
      <w:r w:rsidRPr="00612F33">
        <w:rPr>
          <w:rFonts w:cstheme="minorHAnsi"/>
        </w:rPr>
        <w:drawing>
          <wp:inline distT="0" distB="0" distL="0" distR="0" wp14:anchorId="25D55AC7" wp14:editId="760D7304">
            <wp:extent cx="5943600" cy="2917190"/>
            <wp:effectExtent l="0" t="0" r="0" b="0"/>
            <wp:docPr id="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F33" w:rsidRPr="00612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E65E9"/>
    <w:multiLevelType w:val="hybridMultilevel"/>
    <w:tmpl w:val="F3965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493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594"/>
    <w:rsid w:val="00101594"/>
    <w:rsid w:val="0061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E5C65"/>
  <w15:chartTrackingRefBased/>
  <w15:docId w15:val="{D3B011FD-2014-49D6-8837-12431F48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2</cp:revision>
  <dcterms:created xsi:type="dcterms:W3CDTF">2024-11-05T23:06:00Z</dcterms:created>
  <dcterms:modified xsi:type="dcterms:W3CDTF">2024-11-05T23:22:00Z</dcterms:modified>
</cp:coreProperties>
</file>