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6A462" w14:textId="654C850C" w:rsidR="0007784B" w:rsidRPr="0007784B" w:rsidRDefault="0007784B" w:rsidP="0007784B">
      <w:pPr>
        <w:rPr>
          <w:b/>
          <w:bCs/>
        </w:rPr>
      </w:pPr>
      <w:r>
        <w:rPr>
          <w:b/>
          <w:bCs/>
        </w:rPr>
        <w:t>Overview</w:t>
      </w:r>
    </w:p>
    <w:p w14:paraId="26B4FBA8" w14:textId="77777777" w:rsidR="0007784B" w:rsidRPr="0007784B" w:rsidRDefault="0007784B" w:rsidP="0007784B">
      <w:r w:rsidRPr="0007784B">
        <w:t>This folder contains test cases and a test program used to demonstrate the validity of Gaussian-approximated statistical timing analysis. Three gate models are provided in the .</w:t>
      </w:r>
      <w:proofErr w:type="spellStart"/>
      <w:r w:rsidRPr="0007784B">
        <w:t>cir</w:t>
      </w:r>
      <w:proofErr w:type="spellEnd"/>
      <w:r w:rsidRPr="0007784B">
        <w:t xml:space="preserve"> files, and the corresponding .txt files contain delay data extracted from SPICE simulations.</w:t>
      </w:r>
    </w:p>
    <w:p w14:paraId="08272C0F" w14:textId="77777777" w:rsidR="0007784B" w:rsidRPr="0007784B" w:rsidRDefault="0007784B" w:rsidP="0007784B">
      <w:r w:rsidRPr="0007784B">
        <w:t>A simple test case, as described in the report, is included and can be executed by running main.py. The same critical path is analyzed using both full Monte Carlo simulation and the Gaussian approximation method. The resulting delay distributions are displayed individually and overlaid for comparison.</w:t>
      </w:r>
    </w:p>
    <w:p w14:paraId="392BC57F" w14:textId="362391E8" w:rsidR="0007784B" w:rsidRDefault="0007784B" w:rsidP="0007784B">
      <w:pPr>
        <w:rPr>
          <w:b/>
          <w:bCs/>
        </w:rPr>
      </w:pPr>
      <w:r>
        <w:t>The remaining 2 python files are used as debug utilities.</w:t>
      </w:r>
    </w:p>
    <w:p w14:paraId="59A3B92F" w14:textId="1BAF8FC9" w:rsidR="0007784B" w:rsidRPr="0007784B" w:rsidRDefault="0007784B" w:rsidP="0007784B">
      <w:pPr>
        <w:rPr>
          <w:b/>
          <w:bCs/>
        </w:rPr>
      </w:pPr>
      <w:r w:rsidRPr="0007784B">
        <w:rPr>
          <w:b/>
          <w:bCs/>
        </w:rPr>
        <w:t xml:space="preserve">File: </w:t>
      </w:r>
      <w:r>
        <w:rPr>
          <w:b/>
          <w:bCs/>
        </w:rPr>
        <w:t>main</w:t>
      </w:r>
      <w:r w:rsidRPr="0007784B">
        <w:rPr>
          <w:b/>
          <w:bCs/>
        </w:rPr>
        <w:t>.py</w:t>
      </w:r>
    </w:p>
    <w:p w14:paraId="79042F31" w14:textId="77777777" w:rsidR="0007784B" w:rsidRPr="0007784B" w:rsidRDefault="0007784B" w:rsidP="0007784B">
      <w:pPr>
        <w:rPr>
          <w:b/>
          <w:bCs/>
        </w:rPr>
      </w:pPr>
      <w:r w:rsidRPr="0007784B">
        <w:rPr>
          <w:b/>
          <w:bCs/>
        </w:rPr>
        <w:t>Purpose</w:t>
      </w:r>
    </w:p>
    <w:p w14:paraId="309352F4" w14:textId="77777777" w:rsidR="0007784B" w:rsidRPr="0007784B" w:rsidRDefault="0007784B" w:rsidP="0007784B">
      <w:r w:rsidRPr="0007784B">
        <w:t>This script performs statistical timing verification using three techniques: full Monte Carlo simulation, analytical Gaussian modeling, and hybrid sampling. It evaluates critical path delays in digital circuits and estimates the maximum safe operating frequency under uncertainty (e.g., process variation).</w:t>
      </w:r>
    </w:p>
    <w:p w14:paraId="1EE220B3" w14:textId="77777777" w:rsidR="0007784B" w:rsidRPr="0007784B" w:rsidRDefault="0007784B" w:rsidP="0007784B">
      <w:r w:rsidRPr="0007784B">
        <w:pict w14:anchorId="1BEA45BE">
          <v:rect id="_x0000_i1043" style="width:0;height:1.5pt" o:hralign="center" o:hrstd="t" o:hr="t" fillcolor="#a0a0a0" stroked="f"/>
        </w:pict>
      </w:r>
    </w:p>
    <w:p w14:paraId="640D467F" w14:textId="77777777" w:rsidR="0007784B" w:rsidRPr="0007784B" w:rsidRDefault="0007784B" w:rsidP="0007784B">
      <w:pPr>
        <w:rPr>
          <w:b/>
          <w:bCs/>
        </w:rPr>
      </w:pPr>
      <w:r w:rsidRPr="0007784B">
        <w:rPr>
          <w:b/>
          <w:bCs/>
        </w:rPr>
        <w:t>Key Components</w:t>
      </w:r>
    </w:p>
    <w:p w14:paraId="6C565D50" w14:textId="77777777" w:rsidR="0007784B" w:rsidRPr="0007784B" w:rsidRDefault="0007784B" w:rsidP="0007784B">
      <w:pPr>
        <w:rPr>
          <w:b/>
          <w:bCs/>
        </w:rPr>
      </w:pPr>
      <w:r w:rsidRPr="0007784B">
        <w:rPr>
          <w:b/>
          <w:bCs/>
        </w:rPr>
        <w:t xml:space="preserve">1. </w:t>
      </w:r>
      <w:proofErr w:type="spellStart"/>
      <w:r w:rsidRPr="0007784B">
        <w:rPr>
          <w:b/>
          <w:bCs/>
        </w:rPr>
        <w:t>TimingGraph</w:t>
      </w:r>
      <w:proofErr w:type="spellEnd"/>
    </w:p>
    <w:p w14:paraId="4846A479" w14:textId="77777777" w:rsidR="0007784B" w:rsidRPr="0007784B" w:rsidRDefault="0007784B" w:rsidP="0007784B">
      <w:pPr>
        <w:numPr>
          <w:ilvl w:val="0"/>
          <w:numId w:val="1"/>
        </w:numPr>
      </w:pPr>
      <w:r w:rsidRPr="0007784B">
        <w:t>Simulates arbitrary gate delays (tuples, sample lists, or sampling functions).</w:t>
      </w:r>
    </w:p>
    <w:p w14:paraId="59208AB3" w14:textId="77777777" w:rsidR="0007784B" w:rsidRPr="0007784B" w:rsidRDefault="0007784B" w:rsidP="0007784B">
      <w:pPr>
        <w:numPr>
          <w:ilvl w:val="0"/>
          <w:numId w:val="1"/>
        </w:numPr>
      </w:pPr>
      <w:r w:rsidRPr="0007784B">
        <w:rPr>
          <w:b/>
          <w:bCs/>
        </w:rPr>
        <w:t>Methods:</w:t>
      </w:r>
    </w:p>
    <w:p w14:paraId="5075DF93" w14:textId="77777777" w:rsidR="0007784B" w:rsidRPr="0007784B" w:rsidRDefault="0007784B" w:rsidP="0007784B">
      <w:pPr>
        <w:numPr>
          <w:ilvl w:val="1"/>
          <w:numId w:val="1"/>
        </w:numPr>
      </w:pPr>
      <w:proofErr w:type="spellStart"/>
      <w:r w:rsidRPr="0007784B">
        <w:t>add_</w:t>
      </w:r>
      <w:proofErr w:type="gramStart"/>
      <w:r w:rsidRPr="0007784B">
        <w:t>path</w:t>
      </w:r>
      <w:proofErr w:type="spellEnd"/>
      <w:r w:rsidRPr="0007784B">
        <w:t>(</w:t>
      </w:r>
      <w:proofErr w:type="spellStart"/>
      <w:proofErr w:type="gramEnd"/>
      <w:r w:rsidRPr="0007784B">
        <w:t>src</w:t>
      </w:r>
      <w:proofErr w:type="spellEnd"/>
      <w:r w:rsidRPr="0007784B">
        <w:t xml:space="preserve">, </w:t>
      </w:r>
      <w:proofErr w:type="spellStart"/>
      <w:r w:rsidRPr="0007784B">
        <w:t>dst</w:t>
      </w:r>
      <w:proofErr w:type="spellEnd"/>
      <w:r w:rsidRPr="0007784B">
        <w:t xml:space="preserve">, </w:t>
      </w:r>
      <w:proofErr w:type="spellStart"/>
      <w:r w:rsidRPr="0007784B">
        <w:t>gate_delays</w:t>
      </w:r>
      <w:proofErr w:type="spellEnd"/>
      <w:r w:rsidRPr="0007784B">
        <w:t>): Adds a directed edge with delay info.</w:t>
      </w:r>
    </w:p>
    <w:p w14:paraId="550EEF7B" w14:textId="77777777" w:rsidR="0007784B" w:rsidRPr="0007784B" w:rsidRDefault="0007784B" w:rsidP="0007784B">
      <w:pPr>
        <w:numPr>
          <w:ilvl w:val="1"/>
          <w:numId w:val="1"/>
        </w:numPr>
      </w:pPr>
      <w:proofErr w:type="spellStart"/>
      <w:r w:rsidRPr="0007784B">
        <w:t>sample_delay</w:t>
      </w:r>
      <w:proofErr w:type="spellEnd"/>
      <w:r w:rsidRPr="0007784B">
        <w:t>(gate): Samples delay based on its type.</w:t>
      </w:r>
    </w:p>
    <w:p w14:paraId="39061CCC" w14:textId="77777777" w:rsidR="0007784B" w:rsidRPr="0007784B" w:rsidRDefault="0007784B" w:rsidP="0007784B">
      <w:pPr>
        <w:numPr>
          <w:ilvl w:val="1"/>
          <w:numId w:val="1"/>
        </w:numPr>
      </w:pPr>
      <w:proofErr w:type="gramStart"/>
      <w:r w:rsidRPr="0007784B">
        <w:t>simulate(</w:t>
      </w:r>
      <w:proofErr w:type="spellStart"/>
      <w:proofErr w:type="gramEnd"/>
      <w:r w:rsidRPr="0007784B">
        <w:t>clock_period</w:t>
      </w:r>
      <w:proofErr w:type="spellEnd"/>
      <w:r w:rsidRPr="0007784B">
        <w:t xml:space="preserve">, </w:t>
      </w:r>
      <w:proofErr w:type="spellStart"/>
      <w:r w:rsidRPr="0007784B">
        <w:t>num_trials</w:t>
      </w:r>
      <w:proofErr w:type="spellEnd"/>
      <w:r w:rsidRPr="0007784B">
        <w:t>): Monte Carlo simulation to evaluate timing violations.</w:t>
      </w:r>
    </w:p>
    <w:p w14:paraId="3A8B9327" w14:textId="77777777" w:rsidR="0007784B" w:rsidRPr="0007784B" w:rsidRDefault="0007784B" w:rsidP="0007784B">
      <w:pPr>
        <w:numPr>
          <w:ilvl w:val="1"/>
          <w:numId w:val="1"/>
        </w:numPr>
      </w:pPr>
      <w:proofErr w:type="spellStart"/>
      <w:r w:rsidRPr="0007784B">
        <w:t>find_max_frequency</w:t>
      </w:r>
      <w:proofErr w:type="spellEnd"/>
      <w:r w:rsidRPr="0007784B">
        <w:t>(...): Binary search to find the highest safe frequency.</w:t>
      </w:r>
    </w:p>
    <w:p w14:paraId="17991F3B" w14:textId="77777777" w:rsidR="0007784B" w:rsidRPr="0007784B" w:rsidRDefault="0007784B" w:rsidP="0007784B">
      <w:pPr>
        <w:numPr>
          <w:ilvl w:val="1"/>
          <w:numId w:val="1"/>
        </w:numPr>
      </w:pPr>
      <w:proofErr w:type="spellStart"/>
      <w:r w:rsidRPr="0007784B">
        <w:t>compute_edge_slacks</w:t>
      </w:r>
      <w:proofErr w:type="spellEnd"/>
      <w:r w:rsidRPr="0007784B">
        <w:t>(</w:t>
      </w:r>
      <w:proofErr w:type="spellStart"/>
      <w:r w:rsidRPr="0007784B">
        <w:t>clock_period</w:t>
      </w:r>
      <w:proofErr w:type="spellEnd"/>
      <w:r w:rsidRPr="0007784B">
        <w:t>): Calculates slack for each edge.</w:t>
      </w:r>
    </w:p>
    <w:p w14:paraId="684FC8AA" w14:textId="77777777" w:rsidR="0007784B" w:rsidRPr="0007784B" w:rsidRDefault="0007784B" w:rsidP="0007784B">
      <w:pPr>
        <w:numPr>
          <w:ilvl w:val="1"/>
          <w:numId w:val="1"/>
        </w:numPr>
      </w:pPr>
      <w:proofErr w:type="spellStart"/>
      <w:r w:rsidRPr="0007784B">
        <w:t>visualize_delay_histograms</w:t>
      </w:r>
      <w:proofErr w:type="spellEnd"/>
      <w:r w:rsidRPr="0007784B">
        <w:t>(...): Plots histograms of edge delays.</w:t>
      </w:r>
    </w:p>
    <w:p w14:paraId="57D1FE5E" w14:textId="77777777" w:rsidR="0007784B" w:rsidRPr="0007784B" w:rsidRDefault="0007784B" w:rsidP="0007784B">
      <w:pPr>
        <w:rPr>
          <w:b/>
          <w:bCs/>
        </w:rPr>
      </w:pPr>
      <w:r w:rsidRPr="0007784B">
        <w:rPr>
          <w:b/>
          <w:bCs/>
        </w:rPr>
        <w:t xml:space="preserve">2. </w:t>
      </w:r>
      <w:proofErr w:type="spellStart"/>
      <w:r w:rsidRPr="0007784B">
        <w:rPr>
          <w:b/>
          <w:bCs/>
        </w:rPr>
        <w:t>MonteCarloTimingGraph</w:t>
      </w:r>
      <w:proofErr w:type="spellEnd"/>
    </w:p>
    <w:p w14:paraId="2E184978" w14:textId="77777777" w:rsidR="0007784B" w:rsidRPr="0007784B" w:rsidRDefault="0007784B" w:rsidP="0007784B">
      <w:pPr>
        <w:numPr>
          <w:ilvl w:val="0"/>
          <w:numId w:val="2"/>
        </w:numPr>
      </w:pPr>
      <w:r w:rsidRPr="0007784B">
        <w:lastRenderedPageBreak/>
        <w:t>Performs full path-level Monte Carlo timing analysis using sampled delays.</w:t>
      </w:r>
    </w:p>
    <w:p w14:paraId="74C75AF4" w14:textId="77777777" w:rsidR="0007784B" w:rsidRPr="0007784B" w:rsidRDefault="0007784B" w:rsidP="0007784B">
      <w:pPr>
        <w:numPr>
          <w:ilvl w:val="0"/>
          <w:numId w:val="2"/>
        </w:numPr>
      </w:pPr>
      <w:r w:rsidRPr="0007784B">
        <w:rPr>
          <w:b/>
          <w:bCs/>
        </w:rPr>
        <w:t>Methods:</w:t>
      </w:r>
    </w:p>
    <w:p w14:paraId="1EF94518" w14:textId="77777777" w:rsidR="0007784B" w:rsidRPr="0007784B" w:rsidRDefault="0007784B" w:rsidP="0007784B">
      <w:pPr>
        <w:numPr>
          <w:ilvl w:val="1"/>
          <w:numId w:val="2"/>
        </w:numPr>
      </w:pPr>
      <w:proofErr w:type="spellStart"/>
      <w:r w:rsidRPr="0007784B">
        <w:t>add_</w:t>
      </w:r>
      <w:proofErr w:type="gramStart"/>
      <w:r w:rsidRPr="0007784B">
        <w:t>path</w:t>
      </w:r>
      <w:proofErr w:type="spellEnd"/>
      <w:r w:rsidRPr="0007784B">
        <w:t>(</w:t>
      </w:r>
      <w:proofErr w:type="spellStart"/>
      <w:proofErr w:type="gramEnd"/>
      <w:r w:rsidRPr="0007784B">
        <w:t>start_node</w:t>
      </w:r>
      <w:proofErr w:type="spellEnd"/>
      <w:r w:rsidRPr="0007784B">
        <w:t xml:space="preserve">, </w:t>
      </w:r>
      <w:proofErr w:type="spellStart"/>
      <w:r w:rsidRPr="0007784B">
        <w:t>end_node</w:t>
      </w:r>
      <w:proofErr w:type="spellEnd"/>
      <w:r w:rsidRPr="0007784B">
        <w:t>, delays): Adds an edge with sample delays.</w:t>
      </w:r>
    </w:p>
    <w:p w14:paraId="5BDC6656" w14:textId="77777777" w:rsidR="0007784B" w:rsidRPr="0007784B" w:rsidRDefault="0007784B" w:rsidP="0007784B">
      <w:pPr>
        <w:numPr>
          <w:ilvl w:val="1"/>
          <w:numId w:val="2"/>
        </w:numPr>
      </w:pPr>
      <w:proofErr w:type="spellStart"/>
      <w:r w:rsidRPr="0007784B">
        <w:t>load_from_file</w:t>
      </w:r>
      <w:proofErr w:type="spellEnd"/>
      <w:r w:rsidRPr="0007784B">
        <w:t>(filename): Loads graph edges and delays from a file.</w:t>
      </w:r>
    </w:p>
    <w:p w14:paraId="314EC90F" w14:textId="77777777" w:rsidR="0007784B" w:rsidRPr="0007784B" w:rsidRDefault="0007784B" w:rsidP="0007784B">
      <w:pPr>
        <w:numPr>
          <w:ilvl w:val="1"/>
          <w:numId w:val="2"/>
        </w:numPr>
      </w:pPr>
      <w:proofErr w:type="spellStart"/>
      <w:r w:rsidRPr="0007784B">
        <w:t>find_critical_</w:t>
      </w:r>
      <w:proofErr w:type="gramStart"/>
      <w:r w:rsidRPr="0007784B">
        <w:t>path</w:t>
      </w:r>
      <w:proofErr w:type="spellEnd"/>
      <w:r w:rsidRPr="0007784B">
        <w:t>(</w:t>
      </w:r>
      <w:proofErr w:type="gramEnd"/>
      <w:r w:rsidRPr="0007784B">
        <w:t>): Finds the longest path based on average delays.</w:t>
      </w:r>
    </w:p>
    <w:p w14:paraId="368419CB" w14:textId="77777777" w:rsidR="0007784B" w:rsidRPr="0007784B" w:rsidRDefault="0007784B" w:rsidP="0007784B">
      <w:pPr>
        <w:numPr>
          <w:ilvl w:val="1"/>
          <w:numId w:val="2"/>
        </w:numPr>
      </w:pPr>
      <w:proofErr w:type="spellStart"/>
      <w:r w:rsidRPr="0007784B">
        <w:t>calculate_total_</w:t>
      </w:r>
      <w:proofErr w:type="gramStart"/>
      <w:r w:rsidRPr="0007784B">
        <w:t>delay</w:t>
      </w:r>
      <w:proofErr w:type="spellEnd"/>
      <w:r w:rsidRPr="0007784B">
        <w:t>(</w:t>
      </w:r>
      <w:proofErr w:type="gramEnd"/>
      <w:r w:rsidRPr="0007784B">
        <w:t xml:space="preserve">path, </w:t>
      </w:r>
      <w:proofErr w:type="spellStart"/>
      <w:r w:rsidRPr="0007784B">
        <w:t>num_trials</w:t>
      </w:r>
      <w:proofErr w:type="spellEnd"/>
      <w:r w:rsidRPr="0007784B">
        <w:t>): Samples and sums delays over trials.</w:t>
      </w:r>
    </w:p>
    <w:p w14:paraId="04DE5651" w14:textId="77777777" w:rsidR="0007784B" w:rsidRPr="0007784B" w:rsidRDefault="0007784B" w:rsidP="0007784B">
      <w:pPr>
        <w:numPr>
          <w:ilvl w:val="1"/>
          <w:numId w:val="2"/>
        </w:numPr>
      </w:pPr>
      <w:proofErr w:type="spellStart"/>
      <w:r w:rsidRPr="0007784B">
        <w:t>find_maximum_</w:t>
      </w:r>
      <w:proofErr w:type="gramStart"/>
      <w:r w:rsidRPr="0007784B">
        <w:t>frequency</w:t>
      </w:r>
      <w:proofErr w:type="spellEnd"/>
      <w:r w:rsidRPr="0007784B">
        <w:t>(</w:t>
      </w:r>
      <w:proofErr w:type="gramEnd"/>
      <w:r w:rsidRPr="0007784B">
        <w:t>): Calculates frequency from 99.7th percentile delay.</w:t>
      </w:r>
    </w:p>
    <w:p w14:paraId="60A22589" w14:textId="77777777" w:rsidR="0007784B" w:rsidRPr="0007784B" w:rsidRDefault="0007784B" w:rsidP="0007784B">
      <w:pPr>
        <w:rPr>
          <w:b/>
          <w:bCs/>
        </w:rPr>
      </w:pPr>
      <w:r w:rsidRPr="0007784B">
        <w:rPr>
          <w:b/>
          <w:bCs/>
        </w:rPr>
        <w:t xml:space="preserve">3. </w:t>
      </w:r>
      <w:proofErr w:type="spellStart"/>
      <w:r w:rsidRPr="0007784B">
        <w:rPr>
          <w:b/>
          <w:bCs/>
        </w:rPr>
        <w:t>GaussianTimingGraph</w:t>
      </w:r>
      <w:proofErr w:type="spellEnd"/>
    </w:p>
    <w:p w14:paraId="4786D6E1" w14:textId="77777777" w:rsidR="0007784B" w:rsidRPr="0007784B" w:rsidRDefault="0007784B" w:rsidP="0007784B">
      <w:pPr>
        <w:numPr>
          <w:ilvl w:val="0"/>
          <w:numId w:val="3"/>
        </w:numPr>
      </w:pPr>
      <w:r w:rsidRPr="0007784B">
        <w:t>Assumes all delays are Gaussian.</w:t>
      </w:r>
    </w:p>
    <w:p w14:paraId="1AEE54FA" w14:textId="77777777" w:rsidR="0007784B" w:rsidRPr="0007784B" w:rsidRDefault="0007784B" w:rsidP="0007784B">
      <w:pPr>
        <w:numPr>
          <w:ilvl w:val="0"/>
          <w:numId w:val="3"/>
        </w:numPr>
      </w:pPr>
      <w:r w:rsidRPr="0007784B">
        <w:rPr>
          <w:b/>
          <w:bCs/>
        </w:rPr>
        <w:t>Methods:</w:t>
      </w:r>
    </w:p>
    <w:p w14:paraId="443EA920" w14:textId="77777777" w:rsidR="0007784B" w:rsidRPr="0007784B" w:rsidRDefault="0007784B" w:rsidP="0007784B">
      <w:pPr>
        <w:numPr>
          <w:ilvl w:val="1"/>
          <w:numId w:val="3"/>
        </w:numPr>
      </w:pPr>
      <w:proofErr w:type="spellStart"/>
      <w:r w:rsidRPr="0007784B">
        <w:t>add_</w:t>
      </w:r>
      <w:proofErr w:type="gramStart"/>
      <w:r w:rsidRPr="0007784B">
        <w:t>path</w:t>
      </w:r>
      <w:proofErr w:type="spellEnd"/>
      <w:r w:rsidRPr="0007784B">
        <w:t>(</w:t>
      </w:r>
      <w:proofErr w:type="spellStart"/>
      <w:proofErr w:type="gramEnd"/>
      <w:r w:rsidRPr="0007784B">
        <w:t>src</w:t>
      </w:r>
      <w:proofErr w:type="spellEnd"/>
      <w:r w:rsidRPr="0007784B">
        <w:t xml:space="preserve">, </w:t>
      </w:r>
      <w:proofErr w:type="spellStart"/>
      <w:r w:rsidRPr="0007784B">
        <w:t>dst</w:t>
      </w:r>
      <w:proofErr w:type="spellEnd"/>
      <w:r w:rsidRPr="0007784B">
        <w:t xml:space="preserve">, </w:t>
      </w:r>
      <w:proofErr w:type="spellStart"/>
      <w:r w:rsidRPr="0007784B">
        <w:t>gate_delays</w:t>
      </w:r>
      <w:proofErr w:type="spellEnd"/>
      <w:r w:rsidRPr="0007784B">
        <w:t>): Adds Gaussian delays to an edge.</w:t>
      </w:r>
    </w:p>
    <w:p w14:paraId="32EB1435" w14:textId="77777777" w:rsidR="0007784B" w:rsidRPr="0007784B" w:rsidRDefault="0007784B" w:rsidP="0007784B">
      <w:pPr>
        <w:numPr>
          <w:ilvl w:val="1"/>
          <w:numId w:val="3"/>
        </w:numPr>
      </w:pPr>
      <w:proofErr w:type="spellStart"/>
      <w:r w:rsidRPr="0007784B">
        <w:t>compute_total_</w:t>
      </w:r>
      <w:proofErr w:type="gramStart"/>
      <w:r w:rsidRPr="0007784B">
        <w:t>delays</w:t>
      </w:r>
      <w:proofErr w:type="spellEnd"/>
      <w:r w:rsidRPr="0007784B">
        <w:t>(</w:t>
      </w:r>
      <w:proofErr w:type="gramEnd"/>
      <w:r w:rsidRPr="0007784B">
        <w:t xml:space="preserve">): Computes mean and </w:t>
      </w:r>
      <w:proofErr w:type="spellStart"/>
      <w:r w:rsidRPr="0007784B">
        <w:t>stddev</w:t>
      </w:r>
      <w:proofErr w:type="spellEnd"/>
      <w:r w:rsidRPr="0007784B">
        <w:t xml:space="preserve"> of each edge.</w:t>
      </w:r>
    </w:p>
    <w:p w14:paraId="7F72F816" w14:textId="77777777" w:rsidR="0007784B" w:rsidRPr="0007784B" w:rsidRDefault="0007784B" w:rsidP="0007784B">
      <w:pPr>
        <w:numPr>
          <w:ilvl w:val="1"/>
          <w:numId w:val="3"/>
        </w:numPr>
      </w:pPr>
      <w:proofErr w:type="spellStart"/>
      <w:r w:rsidRPr="0007784B">
        <w:t>visualize_pdf</w:t>
      </w:r>
      <w:proofErr w:type="spellEnd"/>
      <w:r w:rsidRPr="0007784B">
        <w:t>(</w:t>
      </w:r>
      <w:proofErr w:type="spellStart"/>
      <w:r w:rsidRPr="0007784B">
        <w:t>delay_stats</w:t>
      </w:r>
      <w:proofErr w:type="spellEnd"/>
      <w:r w:rsidRPr="0007784B">
        <w:t>): Plots Gaussian PDF for delays.</w:t>
      </w:r>
    </w:p>
    <w:p w14:paraId="78A46517" w14:textId="77777777" w:rsidR="0007784B" w:rsidRPr="0007784B" w:rsidRDefault="0007784B" w:rsidP="0007784B">
      <w:pPr>
        <w:numPr>
          <w:ilvl w:val="1"/>
          <w:numId w:val="3"/>
        </w:numPr>
      </w:pPr>
      <w:proofErr w:type="spellStart"/>
      <w:r w:rsidRPr="0007784B">
        <w:t>find_max_frequency</w:t>
      </w:r>
      <w:proofErr w:type="spellEnd"/>
      <w:r w:rsidRPr="0007784B">
        <w:t>(...): Computes max frequency using analytical Gaussian statistics.</w:t>
      </w:r>
    </w:p>
    <w:p w14:paraId="55C7225C" w14:textId="77777777" w:rsidR="0007784B" w:rsidRPr="0007784B" w:rsidRDefault="0007784B" w:rsidP="0007784B">
      <w:r w:rsidRPr="0007784B">
        <w:pict w14:anchorId="05825B1A">
          <v:rect id="_x0000_i1044" style="width:0;height:1.5pt" o:hralign="center" o:hrstd="t" o:hr="t" fillcolor="#a0a0a0" stroked="f"/>
        </w:pict>
      </w:r>
    </w:p>
    <w:p w14:paraId="537DF8C4" w14:textId="77777777" w:rsidR="0007784B" w:rsidRPr="0007784B" w:rsidRDefault="0007784B" w:rsidP="0007784B">
      <w:pPr>
        <w:rPr>
          <w:b/>
          <w:bCs/>
        </w:rPr>
      </w:pPr>
      <w:r w:rsidRPr="0007784B">
        <w:rPr>
          <w:b/>
          <w:bCs/>
        </w:rPr>
        <w:t>Utility Functions</w:t>
      </w:r>
    </w:p>
    <w:p w14:paraId="22BD4CC6" w14:textId="77777777" w:rsidR="0007784B" w:rsidRPr="0007784B" w:rsidRDefault="0007784B" w:rsidP="0007784B">
      <w:pPr>
        <w:numPr>
          <w:ilvl w:val="0"/>
          <w:numId w:val="4"/>
        </w:numPr>
      </w:pPr>
      <w:proofErr w:type="spellStart"/>
      <w:r w:rsidRPr="0007784B">
        <w:t>read_samples</w:t>
      </w:r>
      <w:proofErr w:type="spellEnd"/>
      <w:r w:rsidRPr="0007784B">
        <w:t>(filename): Reads tab-separated sample delays from file.</w:t>
      </w:r>
    </w:p>
    <w:p w14:paraId="53370C0A" w14:textId="77777777" w:rsidR="0007784B" w:rsidRPr="0007784B" w:rsidRDefault="0007784B" w:rsidP="0007784B">
      <w:pPr>
        <w:numPr>
          <w:ilvl w:val="0"/>
          <w:numId w:val="4"/>
        </w:numPr>
      </w:pPr>
      <w:proofErr w:type="spellStart"/>
      <w:r w:rsidRPr="0007784B">
        <w:t>compute_mean_std</w:t>
      </w:r>
      <w:proofErr w:type="spellEnd"/>
      <w:r w:rsidRPr="0007784B">
        <w:t>(samples): Returns mean and standard deviation of a list.</w:t>
      </w:r>
    </w:p>
    <w:p w14:paraId="01D5B9BF" w14:textId="77777777" w:rsidR="0007784B" w:rsidRPr="0007784B" w:rsidRDefault="0007784B" w:rsidP="0007784B">
      <w:pPr>
        <w:numPr>
          <w:ilvl w:val="0"/>
          <w:numId w:val="4"/>
        </w:numPr>
      </w:pPr>
      <w:proofErr w:type="spellStart"/>
      <w:r w:rsidRPr="0007784B">
        <w:t>plot_monte_carlo_pdf</w:t>
      </w:r>
      <w:proofErr w:type="spellEnd"/>
      <w:r w:rsidRPr="0007784B">
        <w:t>(</w:t>
      </w:r>
      <w:proofErr w:type="spellStart"/>
      <w:r w:rsidRPr="0007784B">
        <w:t>mc_total_delays</w:t>
      </w:r>
      <w:proofErr w:type="spellEnd"/>
      <w:r w:rsidRPr="0007784B">
        <w:t>): Plots a histogram of sampled delays.</w:t>
      </w:r>
    </w:p>
    <w:p w14:paraId="7F438D41" w14:textId="77777777" w:rsidR="0007784B" w:rsidRPr="0007784B" w:rsidRDefault="0007784B" w:rsidP="0007784B">
      <w:pPr>
        <w:numPr>
          <w:ilvl w:val="0"/>
          <w:numId w:val="4"/>
        </w:numPr>
      </w:pPr>
      <w:proofErr w:type="spellStart"/>
      <w:r w:rsidRPr="0007784B">
        <w:t>plot_</w:t>
      </w:r>
      <w:proofErr w:type="gramStart"/>
      <w:r w:rsidRPr="0007784B">
        <w:t>overlay</w:t>
      </w:r>
      <w:proofErr w:type="spellEnd"/>
      <w:r w:rsidRPr="0007784B">
        <w:t>(</w:t>
      </w:r>
      <w:proofErr w:type="spellStart"/>
      <w:proofErr w:type="gramEnd"/>
      <w:r w:rsidRPr="0007784B">
        <w:t>mc_total_delays</w:t>
      </w:r>
      <w:proofErr w:type="spellEnd"/>
      <w:r w:rsidRPr="0007784B">
        <w:t xml:space="preserve">, </w:t>
      </w:r>
      <w:proofErr w:type="spellStart"/>
      <w:r w:rsidRPr="0007784B">
        <w:t>total_mean</w:t>
      </w:r>
      <w:proofErr w:type="spellEnd"/>
      <w:r w:rsidRPr="0007784B">
        <w:t xml:space="preserve">, </w:t>
      </w:r>
      <w:proofErr w:type="spellStart"/>
      <w:r w:rsidRPr="0007784B">
        <w:t>total_std</w:t>
      </w:r>
      <w:proofErr w:type="spellEnd"/>
      <w:r w:rsidRPr="0007784B">
        <w:t>): Overlays histogram with Gaussian PDF.</w:t>
      </w:r>
    </w:p>
    <w:p w14:paraId="5D8EF1A5" w14:textId="77777777" w:rsidR="0007784B" w:rsidRPr="0007784B" w:rsidRDefault="0007784B" w:rsidP="0007784B">
      <w:r w:rsidRPr="0007784B">
        <w:pict w14:anchorId="74ED9616">
          <v:rect id="_x0000_i1045" style="width:0;height:1.5pt" o:hralign="center" o:hrstd="t" o:hr="t" fillcolor="#a0a0a0" stroked="f"/>
        </w:pict>
      </w:r>
    </w:p>
    <w:p w14:paraId="4FD94199" w14:textId="77777777" w:rsidR="0007784B" w:rsidRPr="0007784B" w:rsidRDefault="0007784B" w:rsidP="0007784B">
      <w:pPr>
        <w:rPr>
          <w:b/>
          <w:bCs/>
        </w:rPr>
      </w:pPr>
      <w:proofErr w:type="spellStart"/>
      <w:r w:rsidRPr="0007784B">
        <w:rPr>
          <w:b/>
          <w:bCs/>
        </w:rPr>
        <w:t>gaussian_</w:t>
      </w:r>
      <w:proofErr w:type="gramStart"/>
      <w:r w:rsidRPr="0007784B">
        <w:rPr>
          <w:b/>
          <w:bCs/>
        </w:rPr>
        <w:t>test</w:t>
      </w:r>
      <w:proofErr w:type="spellEnd"/>
      <w:r w:rsidRPr="0007784B">
        <w:rPr>
          <w:b/>
          <w:bCs/>
        </w:rPr>
        <w:t>(</w:t>
      </w:r>
      <w:proofErr w:type="gramEnd"/>
      <w:r w:rsidRPr="0007784B">
        <w:rPr>
          <w:b/>
          <w:bCs/>
        </w:rPr>
        <w:t>)</w:t>
      </w:r>
    </w:p>
    <w:p w14:paraId="5CB671AF" w14:textId="77777777" w:rsidR="0007784B" w:rsidRPr="0007784B" w:rsidRDefault="0007784B" w:rsidP="0007784B">
      <w:pPr>
        <w:numPr>
          <w:ilvl w:val="0"/>
          <w:numId w:val="5"/>
        </w:numPr>
      </w:pPr>
      <w:r w:rsidRPr="0007784B">
        <w:t>Constructs a small test circuit with XOR → AND → OR → OUT using Gaussian delays.</w:t>
      </w:r>
    </w:p>
    <w:p w14:paraId="5E341E04" w14:textId="77777777" w:rsidR="0007784B" w:rsidRPr="0007784B" w:rsidRDefault="0007784B" w:rsidP="0007784B">
      <w:pPr>
        <w:numPr>
          <w:ilvl w:val="0"/>
          <w:numId w:val="5"/>
        </w:numPr>
      </w:pPr>
      <w:r w:rsidRPr="0007784B">
        <w:lastRenderedPageBreak/>
        <w:t xml:space="preserve">Computes path delay statistics and </w:t>
      </w:r>
      <w:proofErr w:type="gramStart"/>
      <w:r w:rsidRPr="0007784B">
        <w:t>visualizes</w:t>
      </w:r>
      <w:proofErr w:type="gramEnd"/>
      <w:r w:rsidRPr="0007784B">
        <w:t xml:space="preserve"> the total Gaussian delay distribution.</w:t>
      </w:r>
    </w:p>
    <w:p w14:paraId="10705852" w14:textId="77777777" w:rsidR="0007784B" w:rsidRPr="0007784B" w:rsidRDefault="0007784B" w:rsidP="0007784B">
      <w:pPr>
        <w:numPr>
          <w:ilvl w:val="0"/>
          <w:numId w:val="5"/>
        </w:numPr>
      </w:pPr>
      <w:r w:rsidRPr="0007784B">
        <w:t>Calculates max safe clock frequency analytically using Gaussian properties.</w:t>
      </w:r>
    </w:p>
    <w:p w14:paraId="2FAF52DB" w14:textId="77777777" w:rsidR="005E0FC5" w:rsidRDefault="005E0FC5"/>
    <w:sectPr w:rsidR="005E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A27F0"/>
    <w:multiLevelType w:val="multilevel"/>
    <w:tmpl w:val="9F040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109C0"/>
    <w:multiLevelType w:val="multilevel"/>
    <w:tmpl w:val="80E6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47D71"/>
    <w:multiLevelType w:val="multilevel"/>
    <w:tmpl w:val="32E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13646"/>
    <w:multiLevelType w:val="multilevel"/>
    <w:tmpl w:val="CBC0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86729"/>
    <w:multiLevelType w:val="multilevel"/>
    <w:tmpl w:val="DF84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834990">
    <w:abstractNumId w:val="3"/>
  </w:num>
  <w:num w:numId="2" w16cid:durableId="1197736576">
    <w:abstractNumId w:val="4"/>
  </w:num>
  <w:num w:numId="3" w16cid:durableId="119232770">
    <w:abstractNumId w:val="0"/>
  </w:num>
  <w:num w:numId="4" w16cid:durableId="120463834">
    <w:abstractNumId w:val="2"/>
  </w:num>
  <w:num w:numId="5" w16cid:durableId="164508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CA"/>
    <w:rsid w:val="0007784B"/>
    <w:rsid w:val="00094DCA"/>
    <w:rsid w:val="002E568A"/>
    <w:rsid w:val="005E0FC5"/>
    <w:rsid w:val="00727817"/>
    <w:rsid w:val="008F5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E997"/>
  <w15:chartTrackingRefBased/>
  <w15:docId w15:val="{EA1B9B5A-A3AA-4A81-BB3D-3F30C595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DCA"/>
    <w:rPr>
      <w:rFonts w:eastAsiaTheme="majorEastAsia" w:cstheme="majorBidi"/>
      <w:color w:val="272727" w:themeColor="text1" w:themeTint="D8"/>
    </w:rPr>
  </w:style>
  <w:style w:type="paragraph" w:styleId="Title">
    <w:name w:val="Title"/>
    <w:basedOn w:val="Normal"/>
    <w:next w:val="Normal"/>
    <w:link w:val="TitleChar"/>
    <w:uiPriority w:val="10"/>
    <w:qFormat/>
    <w:rsid w:val="00094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DCA"/>
    <w:pPr>
      <w:spacing w:before="160"/>
      <w:jc w:val="center"/>
    </w:pPr>
    <w:rPr>
      <w:i/>
      <w:iCs/>
      <w:color w:val="404040" w:themeColor="text1" w:themeTint="BF"/>
    </w:rPr>
  </w:style>
  <w:style w:type="character" w:customStyle="1" w:styleId="QuoteChar">
    <w:name w:val="Quote Char"/>
    <w:basedOn w:val="DefaultParagraphFont"/>
    <w:link w:val="Quote"/>
    <w:uiPriority w:val="29"/>
    <w:rsid w:val="00094DCA"/>
    <w:rPr>
      <w:i/>
      <w:iCs/>
      <w:color w:val="404040" w:themeColor="text1" w:themeTint="BF"/>
    </w:rPr>
  </w:style>
  <w:style w:type="paragraph" w:styleId="ListParagraph">
    <w:name w:val="List Paragraph"/>
    <w:basedOn w:val="Normal"/>
    <w:uiPriority w:val="34"/>
    <w:qFormat/>
    <w:rsid w:val="00094DCA"/>
    <w:pPr>
      <w:ind w:left="720"/>
      <w:contextualSpacing/>
    </w:pPr>
  </w:style>
  <w:style w:type="character" w:styleId="IntenseEmphasis">
    <w:name w:val="Intense Emphasis"/>
    <w:basedOn w:val="DefaultParagraphFont"/>
    <w:uiPriority w:val="21"/>
    <w:qFormat/>
    <w:rsid w:val="00094DCA"/>
    <w:rPr>
      <w:i/>
      <w:iCs/>
      <w:color w:val="0F4761" w:themeColor="accent1" w:themeShade="BF"/>
    </w:rPr>
  </w:style>
  <w:style w:type="paragraph" w:styleId="IntenseQuote">
    <w:name w:val="Intense Quote"/>
    <w:basedOn w:val="Normal"/>
    <w:next w:val="Normal"/>
    <w:link w:val="IntenseQuoteChar"/>
    <w:uiPriority w:val="30"/>
    <w:qFormat/>
    <w:rsid w:val="00094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DCA"/>
    <w:rPr>
      <w:i/>
      <w:iCs/>
      <w:color w:val="0F4761" w:themeColor="accent1" w:themeShade="BF"/>
    </w:rPr>
  </w:style>
  <w:style w:type="character" w:styleId="IntenseReference">
    <w:name w:val="Intense Reference"/>
    <w:basedOn w:val="DefaultParagraphFont"/>
    <w:uiPriority w:val="32"/>
    <w:qFormat/>
    <w:rsid w:val="00094D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548721">
      <w:bodyDiv w:val="1"/>
      <w:marLeft w:val="0"/>
      <w:marRight w:val="0"/>
      <w:marTop w:val="0"/>
      <w:marBottom w:val="0"/>
      <w:divBdr>
        <w:top w:val="none" w:sz="0" w:space="0" w:color="auto"/>
        <w:left w:val="none" w:sz="0" w:space="0" w:color="auto"/>
        <w:bottom w:val="none" w:sz="0" w:space="0" w:color="auto"/>
        <w:right w:val="none" w:sz="0" w:space="0" w:color="auto"/>
      </w:divBdr>
    </w:div>
    <w:div w:id="1767530610">
      <w:bodyDiv w:val="1"/>
      <w:marLeft w:val="0"/>
      <w:marRight w:val="0"/>
      <w:marTop w:val="0"/>
      <w:marBottom w:val="0"/>
      <w:divBdr>
        <w:top w:val="none" w:sz="0" w:space="0" w:color="auto"/>
        <w:left w:val="none" w:sz="0" w:space="0" w:color="auto"/>
        <w:bottom w:val="none" w:sz="0" w:space="0" w:color="auto"/>
        <w:right w:val="none" w:sz="0" w:space="0" w:color="auto"/>
      </w:divBdr>
    </w:div>
    <w:div w:id="1861312509">
      <w:bodyDiv w:val="1"/>
      <w:marLeft w:val="0"/>
      <w:marRight w:val="0"/>
      <w:marTop w:val="0"/>
      <w:marBottom w:val="0"/>
      <w:divBdr>
        <w:top w:val="none" w:sz="0" w:space="0" w:color="auto"/>
        <w:left w:val="none" w:sz="0" w:space="0" w:color="auto"/>
        <w:bottom w:val="none" w:sz="0" w:space="0" w:color="auto"/>
        <w:right w:val="none" w:sz="0" w:space="0" w:color="auto"/>
      </w:divBdr>
    </w:div>
    <w:div w:id="205858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zhou</dc:creator>
  <cp:keywords/>
  <dc:description/>
  <cp:lastModifiedBy>yicheng zhou</cp:lastModifiedBy>
  <cp:revision>2</cp:revision>
  <dcterms:created xsi:type="dcterms:W3CDTF">2025-05-16T02:31:00Z</dcterms:created>
  <dcterms:modified xsi:type="dcterms:W3CDTF">2025-05-16T02:36:00Z</dcterms:modified>
</cp:coreProperties>
</file>