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DICOM 转 NIfTI（.nii.gz）GUI — 用户使用手册</w:t>
      </w:r>
    </w:p>
    <w:p>
      <w:pPr>
        <w:jc w:val="center"/>
      </w:pPr>
      <w:r>
        <w:t>版本：v1.0｜更新日期：2025-09-26</w:t>
      </w:r>
    </w:p>
    <w:p/>
    <w:p>
      <w:pPr>
        <w:pStyle w:val="Heading1"/>
      </w:pPr>
      <w:r>
        <w:t>1. 简介</w:t>
      </w:r>
    </w:p>
    <w:p>
      <w:r>
        <w:t>本工具用于批量扫描 DICOM 序列、可选基于元数据对 Case（患者文件夹）进行重命名，并将序列统一转换为 NIfTI（.nii.gz）。</w:t>
      </w:r>
    </w:p>
    <w:p>
      <w:r>
        <w:t>程序基于 pydicom 与 SimpleITK 实现：可自动识别 GDCM Series 并排序读取；在未检测到 Series UID 时，自动回退到目录内 DICOM 文件的排序读取。</w:t>
      </w:r>
    </w:p>
    <w:p>
      <w:r>
        <w:t>默认支持将 .mha/.mhd/.nrrd/.nii（及 .nii.gz）等其它医学影像格式一并规范化转换到 .nii.gz（可关闭）。</w:t>
      </w:r>
    </w:p>
    <w:p>
      <w:pPr>
        <w:pStyle w:val="Heading1"/>
      </w:pPr>
      <w:r>
        <w:t>2. 环境与依赖</w:t>
      </w:r>
    </w:p>
    <w:p>
      <w:r>
        <w:t>• 操作系统：Windows / Linux / macOS（建议 Windows 10/11）</w:t>
      </w:r>
    </w:p>
    <w:p>
      <w:r>
        <w:t>• Python：3.8+</w:t>
      </w:r>
    </w:p>
    <w:p>
      <w:r>
        <w:t>• 依赖：pydicom、SimpleITK、tkinter（内置）</w:t>
      </w:r>
    </w:p>
    <w:p>
      <w:r>
        <w:t xml:space="preserve">  安装命令：pip install pydicom SimpleITK</w:t>
      </w:r>
    </w:p>
    <w:p>
      <w:pPr>
        <w:pStyle w:val="Heading1"/>
      </w:pPr>
      <w:r>
        <w:t>3. 界面与工作流（Step-by-Step）</w:t>
      </w:r>
    </w:p>
    <w:p>
      <w:r>
        <w:t>下述步骤与界面区域一一对应：</w:t>
      </w:r>
    </w:p>
    <w:p>
      <w:r>
        <w:t>步骤 1：选择 root 并扫描 DICOM/结构</w:t>
      </w:r>
    </w:p>
    <w:p>
      <w:r>
        <w:t xml:space="preserve">  1) 点击“浏览…”选择数据根目录 root；</w:t>
      </w:r>
    </w:p>
    <w:p>
      <w:r>
        <w:t xml:space="preserve">  2) 点击“扫描文件结构以及 DICOM”：程序会统计序列目录数，并在日志中示例列出前若干个序列目录；</w:t>
      </w:r>
    </w:p>
    <w:p>
      <w:r>
        <w:t xml:space="preserve">  3) 若检测到某些路径深度 &lt; 3（非 root/case/scan/series），程序会给出 [WARN] 提示，但仍尽力推断。</w:t>
      </w:r>
    </w:p>
    <w:p>
      <w:r>
        <w:t>步骤 2：Case（患者文件夹）重命名</w:t>
      </w:r>
    </w:p>
    <w:p>
      <w:r>
        <w:t xml:space="preserve">  1) 选项：不重命名 / 依据 metaData 重命名患者文件夹；</w:t>
      </w:r>
    </w:p>
    <w:p>
      <w:r>
        <w:t xml:space="preserve">  2) 若选择重命名，可通过“+ 添加关键字”设置用于拼接的新文件夹名组成字段；默认关键字：Patient's Name、Patient's Birth Date；</w:t>
      </w:r>
    </w:p>
    <w:p>
      <w:r>
        <w:t xml:space="preserve">  3) 点击“预览重命名”查看原 → 新映射；</w:t>
      </w:r>
    </w:p>
    <w:p>
      <w:r>
        <w:t xml:space="preserve">  4) 点击“确认应用”后执行重命名：若发生冲突，程序会自动在新名末尾追加“_2/_3/…”以保证唯一性，随后自动重新扫描以更新路径。</w:t>
      </w:r>
    </w:p>
    <w:p>
      <w:r>
        <w:t>步骤 3：影像转 NIfTI（.nii.gz）</w:t>
      </w:r>
    </w:p>
    <w:p>
      <w:r>
        <w:t xml:space="preserve">  1) 生成位置：</w:t>
        <w:br/>
        <w:t xml:space="preserve">     • 完整结构拷贝至 dst（镜像 root/case/scan/series），需先“选择 dst…”；</w:t>
        <w:br/>
        <w:t xml:space="preserve">     • 直接在 series 目录下生成（原地生成 .nii.gz）。</w:t>
      </w:r>
    </w:p>
    <w:p>
      <w:r>
        <w:t xml:space="preserve">  2) 可选：同时将其它影像（.mha/.nrrd/.nii 等）统一转为 .nii.gz；</w:t>
      </w:r>
    </w:p>
    <w:p>
      <w:r>
        <w:t xml:space="preserve">  3) NIfTI 文件命名：通过“+ 添加关键字”设置命名字段（缺失以 NULL 代替），默认关键字：Modality、Series Description；</w:t>
      </w:r>
    </w:p>
    <w:p>
      <w:r>
        <w:t xml:space="preserve">  4) 点击“预览待生成 NIfTI”查看每个 series 目录对应的输出路径；</w:t>
      </w:r>
    </w:p>
    <w:p>
      <w:r>
        <w:t xml:space="preserve">  5) 点击“确认生成”：后台线程执行转换，支持进度条与实时日志。</w:t>
      </w:r>
    </w:p>
    <w:p>
      <w:pPr>
        <w:pStyle w:val="Heading1"/>
      </w:pPr>
      <w:r>
        <w:t>4. 命名关键字与自动清洗规则</w:t>
      </w:r>
    </w:p>
    <w:p>
      <w:r>
        <w:t>• 字段宽松映射：用户输入的关键字自动归一化到 DICOM Keyword（如“Patient's Name/Patient Name”均映射为 PatientName）。</w:t>
      </w:r>
    </w:p>
    <w:p>
      <w:r>
        <w:t>• 值格式化：</w:t>
      </w:r>
    </w:p>
    <w:p>
      <w:r>
        <w:t xml:space="preserve">  - 人名：^ 分隔转空格，Title Case；</w:t>
      </w:r>
    </w:p>
    <w:p>
      <w:r>
        <w:t xml:space="preserve">  - 日期：取前 8 位 YYYYMMDD，若不存在则“00000000”；</w:t>
      </w:r>
    </w:p>
    <w:p>
      <w:r>
        <w:t xml:space="preserve">  - 时间：取前 6 位 HHMMSS；</w:t>
      </w:r>
    </w:p>
    <w:p>
      <w:r>
        <w:t xml:space="preserve">  - 其它：移除非法字符（\/:*?"&lt;&gt;|）、压缩多余空白为单空格、去除尾随点/空格；空值统一替换为“NULL”。</w:t>
      </w:r>
    </w:p>
    <w:p>
      <w:r>
        <w:t>• 新文件名 = 关键字段按顺序拼接，中间以下划线分隔（例如 Zhang San_19970105）。</w:t>
      </w:r>
    </w:p>
    <w:p>
      <w:pPr>
        <w:pStyle w:val="Heading1"/>
      </w:pPr>
      <w:r>
        <w:t>5. 输出位置与冲突策略</w:t>
      </w:r>
    </w:p>
    <w:p>
      <w:r>
        <w:t>• 输出路径：</w:t>
      </w:r>
    </w:p>
    <w:p>
      <w:r>
        <w:t xml:space="preserve">  - 拷贝模式：dst/case/scan/series/文件名.nii.gz；</w:t>
      </w:r>
    </w:p>
    <w:p>
      <w:r>
        <w:t xml:space="preserve">  - 就地模式：series 目录下直接生成 文件名.nii.gz。</w:t>
      </w:r>
    </w:p>
    <w:p>
      <w:r>
        <w:t>• 冲突避免：若目标路径已存在，将在文件名后自动追加“_2/_3/…”。</w:t>
      </w:r>
    </w:p>
    <w:p>
      <w:r>
        <w:t>• 预览校验：在“预览待生成 NIfTI”窗口可提前检查路径是否有效（未选择 dst 时会提示错误路径占位）。</w:t>
      </w:r>
    </w:p>
    <w:p>
      <w:pPr>
        <w:pStyle w:val="Heading1"/>
      </w:pPr>
      <w:r>
        <w:t>6. 其它影像一并转换（可选）</w:t>
      </w:r>
    </w:p>
    <w:p>
      <w:r>
        <w:t>勾选后，程序会在与 DICOM 相同的输出策略下，将 .mha/.mhd/.nrrd/.nii 等统一读取为 SimpleITK Image 并写出为 .nii.gz。</w:t>
      </w:r>
    </w:p>
    <w:p>
      <w:pPr>
        <w:pStyle w:val="Heading1"/>
      </w:pPr>
      <w:r>
        <w:t>7. 日志与进度</w:t>
      </w:r>
    </w:p>
    <w:p>
      <w:r>
        <w:t>• 典型标签：</w:t>
      </w:r>
    </w:p>
    <w:p>
      <w:r>
        <w:t xml:space="preserve">  - [OK] 源序列目录 -&gt; 输出文件</w:t>
      </w:r>
    </w:p>
    <w:p>
      <w:r>
        <w:t xml:space="preserve">  - [ERR] 转换失败：包含异常信息</w:t>
      </w:r>
    </w:p>
    <w:p>
      <w:r>
        <w:t xml:space="preserve">  - [DONE] 全部转换完成</w:t>
      </w:r>
    </w:p>
    <w:p>
      <w:r>
        <w:t>• 进度条：显示已完成 / 总任务数（包含 DICOM 序列与其它影像）。</w:t>
      </w:r>
    </w:p>
    <w:p>
      <w:pPr>
        <w:pStyle w:val="Heading1"/>
      </w:pPr>
      <w:r>
        <w:t>8. 使用示例</w:t>
      </w:r>
    </w:p>
    <w:p>
      <w:r>
        <w:t>示例 A：按“患者姓名_出生日期”重命名 Case 并输出到 dst</w:t>
      </w:r>
    </w:p>
    <w:p>
      <w:r>
        <w:t xml:space="preserve">  - 步骤：选择 root → 扫描 → 选择“依据 metaData 重命名”→ 关键字填入 Patient's Name、Patient's Birth Date → 预览并确认；</w:t>
      </w:r>
    </w:p>
    <w:p>
      <w:r>
        <w:t xml:space="preserve">  - 转换：选择“完整结构拷贝至 dst”，设置 NIfTI 命名关键字为 Modality、Series Description → 预览 → 确认生成。</w:t>
      </w:r>
    </w:p>
    <w:p>
      <w:r>
        <w:t>示例 B：原地生成 NIfTI 并附带时间戳</w:t>
      </w:r>
    </w:p>
    <w:p>
      <w:r>
        <w:t xml:space="preserve">  - 在 NIfTI 命名关键字中添加 Acquisition Time；生成结果形如 CT_Recon 2_5mm_141532.nii.gz（实际会自动清洗为合法文件名）。</w:t>
      </w:r>
    </w:p>
    <w:p>
      <w:pPr>
        <w:pStyle w:val="Heading1"/>
      </w:pPr>
      <w:r>
        <w:t>9. 常见问题（FAQ）</w:t>
      </w:r>
    </w:p>
    <w:p>
      <w:r>
        <w:t>Q1：扫描后日志显示“有 X 个序列路径深度 &lt; 3”？</w:t>
      </w:r>
    </w:p>
    <w:p>
      <w:r>
        <w:t>A1：说明你的数据结构可能不是标准的 root/case/scan/series。程序会尽力推断 case/scan/series，但建议整理结构以获得更稳定的命名。</w:t>
      </w:r>
    </w:p>
    <w:p>
      <w:r>
        <w:t>Q2：生成失败并提示未找到 DICOM 文件？</w:t>
      </w:r>
    </w:p>
    <w:p>
      <w:r>
        <w:t>A2：请确认 series 目录内确实包含 .dcm/.dicom 或带有 DICM 标记的 DICOM 文件。</w:t>
      </w:r>
    </w:p>
    <w:p>
      <w:r>
        <w:t>Q3：输出命名中出现 NULL？</w:t>
      </w:r>
    </w:p>
    <w:p>
      <w:r>
        <w:t>A3：对应 DICOM 关键字缺失或空值，程序会以 NULL 占位；可调整命名关键字顺序或增补其它字段。</w:t>
      </w:r>
    </w:p>
    <w:p>
      <w:r>
        <w:t>Q4：如何选择命名关键字？</w:t>
      </w:r>
    </w:p>
    <w:p>
      <w:r>
        <w:t>A4：可使用通俗字段名（如 patient id / study date），程序会自动归一化到 DICOM Keyword。</w:t>
      </w:r>
    </w:p>
    <w:p>
      <w:pPr>
        <w:pStyle w:val="Heading1"/>
      </w:pPr>
      <w:r>
        <w:t>10. 安全与建议</w:t>
      </w:r>
    </w:p>
    <w:p>
      <w:r>
        <w:t>• 强烈建议先使用“预览”并在小样本上验证命名与目录结构，再做全量转换。</w:t>
      </w:r>
    </w:p>
    <w:p>
      <w:r>
        <w:t>• 建议在 dst 模式下输出到新路径，保留原始数据；如确需原地生成，请确保有备份。</w:t>
      </w:r>
    </w:p>
    <w:p>
      <w:r>
        <w:t>• 对于跨平台路径与中文名，程序会自动清洗非法字符，但仍建议避免非常规符号。</w:t>
      </w:r>
    </w:p>
    <w:p>
      <w:pPr>
        <w:pStyle w:val="Heading1"/>
      </w:pPr>
      <w:r>
        <w:t>11. 版本信息与默认参数</w:t>
      </w:r>
    </w:p>
    <w:p>
      <w:r>
        <w:t>• 程序标题：课题组影像处理工具 —— DICOM转NII</w:t>
      </w:r>
    </w:p>
    <w:p>
      <w:r>
        <w:t>• 默认 Case 重命名关键字：Patient's Name, Patient's Birth Date</w:t>
      </w:r>
    </w:p>
    <w:p>
      <w:r>
        <w:t>• 默认 NIfTI 命名关键字：Modality, Series Description</w:t>
      </w:r>
    </w:p>
    <w:p>
      <w:r>
        <w:t>• 生成位置：支持“完整结构拷贝至 dst / 直接在 series 目录下生成”两种模式</w:t>
      </w:r>
    </w:p>
    <w:p>
      <w:r>
        <w:t>• 附带转换：默认开启对其它影像的统一转换为 .nii.gz（可取消勾选）</w:t>
      </w:r>
    </w:p>
    <w:p>
      <w:pPr>
        <w:pStyle w:val="Heading1"/>
      </w:pPr>
      <w:r>
        <w:t>附录：配套工具（影像数据重命名/转存 GUI）</w:t>
      </w:r>
    </w:p>
    <w:p>
      <w:r>
        <w:t>若需在 DICOM 转换之外，对通用影像文件进行“严格匹配筛选、批量重命名、真正的格式转换（读取并另存为）、扩展名统一”等操作，可使用配套的“影像数据重命名/转存 GUI”。</w:t>
      </w:r>
    </w:p>
    <w:p>
      <w:r>
        <w:t>两者可独立使用，也可串联在同一数据处理流水线中。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