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CB510" w14:textId="77777777" w:rsidR="0015401A" w:rsidRPr="00BF3146" w:rsidRDefault="0015401A" w:rsidP="0015401A">
      <w:pPr>
        <w:rPr>
          <w:rFonts w:eastAsia="Times New Roman" w:cs="Calibri"/>
          <w:b/>
          <w:sz w:val="22"/>
          <w:szCs w:val="22"/>
        </w:rPr>
      </w:pPr>
      <w:bookmarkStart w:id="0" w:name="_GoBack"/>
      <w:bookmarkEnd w:id="0"/>
      <w:r w:rsidRPr="00BF3146">
        <w:rPr>
          <w:rFonts w:eastAsia="Times New Roman" w:cs="Calibri"/>
          <w:b/>
          <w:color w:val="000000"/>
          <w:sz w:val="22"/>
          <w:szCs w:val="22"/>
        </w:rPr>
        <w:t>Section A</w:t>
      </w:r>
    </w:p>
    <w:p w14:paraId="286AF603" w14:textId="77777777" w:rsidR="0015401A" w:rsidRPr="00BF3146" w:rsidRDefault="0015401A" w:rsidP="0040476F">
      <w:pPr>
        <w:jc w:val="both"/>
        <w:rPr>
          <w:rFonts w:eastAsia="Times New Roman" w:cs="Calibri"/>
          <w:sz w:val="22"/>
          <w:szCs w:val="22"/>
        </w:rPr>
      </w:pPr>
      <w:r w:rsidRPr="00BF3146">
        <w:rPr>
          <w:rFonts w:eastAsia="Times New Roman" w:cs="Calibri"/>
          <w:b/>
          <w:color w:val="000000"/>
          <w:sz w:val="22"/>
          <w:szCs w:val="22"/>
        </w:rPr>
        <w:t>1.</w:t>
      </w:r>
      <w:r w:rsidRPr="00BF3146">
        <w:rPr>
          <w:rFonts w:eastAsia="Times New Roman" w:cs="Calibri"/>
          <w:color w:val="000000"/>
          <w:sz w:val="22"/>
          <w:szCs w:val="22"/>
        </w:rPr>
        <w:t xml:space="preserve"> Extreme Gradient Boosting (XGBoost)  </w:t>
      </w:r>
    </w:p>
    <w:p w14:paraId="2A6CAAB5" w14:textId="77777777" w:rsidR="0040476F" w:rsidRPr="00BF3146" w:rsidRDefault="0015401A" w:rsidP="0040476F">
      <w:pPr>
        <w:jc w:val="both"/>
        <w:rPr>
          <w:rFonts w:cs="Calibri"/>
          <w:sz w:val="22"/>
          <w:szCs w:val="22"/>
        </w:rPr>
      </w:pPr>
      <w:r w:rsidRPr="00BF3146">
        <w:rPr>
          <w:rFonts w:eastAsia="Times New Roman" w:cs="Calibri"/>
          <w:b/>
          <w:color w:val="000000"/>
          <w:sz w:val="22"/>
          <w:szCs w:val="22"/>
        </w:rPr>
        <w:t>2.</w:t>
      </w:r>
      <w:r w:rsidRPr="00BF3146">
        <w:rPr>
          <w:rFonts w:eastAsia="Times New Roman" w:cs="Calibri"/>
          <w:color w:val="000000"/>
          <w:sz w:val="22"/>
          <w:szCs w:val="22"/>
        </w:rPr>
        <w:t xml:space="preserve"> </w:t>
      </w:r>
      <w:r w:rsidR="00092F9E" w:rsidRPr="00BF3146">
        <w:rPr>
          <w:rFonts w:cs="Calibri"/>
          <w:sz w:val="22"/>
          <w:szCs w:val="22"/>
        </w:rPr>
        <w:t xml:space="preserve">XGBoost is one of the popular machine learning algorithms these days. “Regardless of the type of prediction task at hand; regression or </w:t>
      </w:r>
      <w:r w:rsidR="00D61136" w:rsidRPr="00BF3146">
        <w:rPr>
          <w:rFonts w:cs="Calibri"/>
          <w:sz w:val="22"/>
          <w:szCs w:val="22"/>
        </w:rPr>
        <w:t>classification” [4]</w:t>
      </w:r>
      <w:r w:rsidR="00092F9E" w:rsidRPr="00BF3146">
        <w:rPr>
          <w:rFonts w:cs="Calibri"/>
          <w:sz w:val="22"/>
          <w:szCs w:val="22"/>
        </w:rPr>
        <w:t xml:space="preserve"> (Data Camp</w:t>
      </w:r>
      <w:r w:rsidR="000A6AA9" w:rsidRPr="00BF3146">
        <w:rPr>
          <w:rFonts w:cs="Calibri"/>
          <w:sz w:val="22"/>
          <w:szCs w:val="22"/>
        </w:rPr>
        <w:t>). Extreme</w:t>
      </w:r>
      <w:r w:rsidR="00092F9E" w:rsidRPr="00BF3146">
        <w:rPr>
          <w:rFonts w:cs="Calibri"/>
          <w:sz w:val="22"/>
          <w:szCs w:val="22"/>
        </w:rPr>
        <w:t xml:space="preserve"> Gradient Boosting “belongs to a family of boosting algorithm and uses the gradient boosting algorithm framework at its core” (Data camp). Let us talk about what is booting and how it works? </w:t>
      </w:r>
      <w:r w:rsidR="00D61136" w:rsidRPr="00BF3146">
        <w:rPr>
          <w:rFonts w:cs="Calibri"/>
          <w:sz w:val="22"/>
          <w:szCs w:val="22"/>
        </w:rPr>
        <w:t>B</w:t>
      </w:r>
      <w:r w:rsidR="00092F9E" w:rsidRPr="00BF3146">
        <w:rPr>
          <w:rFonts w:cs="Calibri"/>
          <w:sz w:val="22"/>
          <w:szCs w:val="22"/>
        </w:rPr>
        <w:t>oosting is a sequential technique uses in Machine Learning that convert a weak learner to a strong one. “It combines a set of weak learners and delivers improved prediction accuracy. At any instant t, the model outcomes are weighed based on the outcomes of previous instant t-1” (Data camp) [ 4]</w:t>
      </w:r>
      <w:r w:rsidR="00D61136" w:rsidRPr="00BF3146">
        <w:rPr>
          <w:rFonts w:cs="Calibri"/>
          <w:sz w:val="22"/>
          <w:szCs w:val="22"/>
        </w:rPr>
        <w:t>.</w:t>
      </w:r>
      <w:r w:rsidR="0040476F" w:rsidRPr="00BF3146">
        <w:rPr>
          <w:rFonts w:cs="Calibri"/>
          <w:sz w:val="22"/>
          <w:szCs w:val="22"/>
        </w:rPr>
        <w:t xml:space="preserve"> </w:t>
      </w:r>
      <w:r w:rsidR="000A6AA9" w:rsidRPr="00BF3146">
        <w:rPr>
          <w:rFonts w:cs="Calibri"/>
          <w:sz w:val="22"/>
          <w:szCs w:val="22"/>
        </w:rPr>
        <w:t xml:space="preserve"> XGBoost has an in-built routine to handle missing values</w:t>
      </w:r>
      <w:r w:rsidR="000A6AA9" w:rsidRPr="00BF3146">
        <w:rPr>
          <w:rFonts w:eastAsia="Times New Roman" w:cs="Calibri"/>
          <w:color w:val="595858"/>
          <w:sz w:val="22"/>
          <w:szCs w:val="22"/>
        </w:rPr>
        <w:t>.</w:t>
      </w:r>
    </w:p>
    <w:p w14:paraId="25DD9E86" w14:textId="77777777" w:rsidR="0015401A" w:rsidRPr="00BF3146" w:rsidRDefault="0015401A" w:rsidP="0040476F">
      <w:pPr>
        <w:jc w:val="both"/>
        <w:rPr>
          <w:rFonts w:cs="Calibri"/>
          <w:sz w:val="22"/>
          <w:szCs w:val="22"/>
        </w:rPr>
      </w:pPr>
      <w:r w:rsidRPr="00BF3146">
        <w:rPr>
          <w:rFonts w:eastAsia="Times New Roman" w:cs="Calibri"/>
          <w:color w:val="000000"/>
          <w:sz w:val="22"/>
          <w:szCs w:val="22"/>
        </w:rPr>
        <w:t xml:space="preserve">Extreme Gradient Boosting is a “scalable machine learning system for tree boosting” (Che, </w:t>
      </w:r>
      <w:proofErr w:type="spellStart"/>
      <w:r w:rsidRPr="00BF3146">
        <w:rPr>
          <w:rFonts w:eastAsia="Times New Roman" w:cs="Calibri"/>
          <w:color w:val="000000"/>
          <w:sz w:val="22"/>
          <w:szCs w:val="22"/>
        </w:rPr>
        <w:t>Tianqi</w:t>
      </w:r>
      <w:proofErr w:type="spellEnd"/>
      <w:r w:rsidRPr="00BF3146">
        <w:rPr>
          <w:rFonts w:eastAsia="Times New Roman" w:cs="Calibri"/>
          <w:color w:val="000000"/>
          <w:sz w:val="22"/>
          <w:szCs w:val="22"/>
        </w:rPr>
        <w:t xml:space="preserve"> &amp; </w:t>
      </w:r>
      <w:proofErr w:type="spellStart"/>
      <w:r w:rsidRPr="00BF3146">
        <w:rPr>
          <w:rFonts w:eastAsia="Times New Roman" w:cs="Calibri"/>
          <w:color w:val="000000"/>
          <w:sz w:val="22"/>
          <w:szCs w:val="22"/>
        </w:rPr>
        <w:t>Guestrin</w:t>
      </w:r>
      <w:proofErr w:type="spellEnd"/>
      <w:r w:rsidRPr="00BF3146">
        <w:rPr>
          <w:rFonts w:eastAsia="Times New Roman" w:cs="Calibri"/>
          <w:color w:val="000000"/>
          <w:sz w:val="22"/>
          <w:szCs w:val="22"/>
        </w:rPr>
        <w:t xml:space="preserve">, Carlos) [1]. The scalability of the algorithm is made possible because it uses a novel tree learning algorithm for handling sparse data, and parallel and distributed computing to make learning faster. It uses an approximation of the exact greedy algorithm to find the best possible split for the tree. It is an ensemble learning method, which is computationally fast compared to other gradient boosting algorithms (Brownlee, Jason) [2]. It is also excellent when used on structured or tabular datasets for classification or prediction problems [2]. </w:t>
      </w:r>
    </w:p>
    <w:p w14:paraId="42173A12" w14:textId="77777777" w:rsidR="00092F9E" w:rsidRPr="00BF3146" w:rsidRDefault="0015401A" w:rsidP="0092365B">
      <w:pPr>
        <w:jc w:val="both"/>
        <w:rPr>
          <w:rFonts w:eastAsia="Times New Roman" w:cs="Calibri"/>
          <w:color w:val="000000"/>
          <w:sz w:val="22"/>
          <w:szCs w:val="22"/>
        </w:rPr>
      </w:pPr>
      <w:r w:rsidRPr="00BF3146">
        <w:rPr>
          <w:rFonts w:eastAsia="Times New Roman" w:cs="Calibri"/>
          <w:color w:val="000000"/>
          <w:sz w:val="22"/>
          <w:szCs w:val="22"/>
        </w:rPr>
        <w:t xml:space="preserve">The algorithm has a multitude of uses cases such as store and ad click prediction, and high energy physics event, malware, and web text classification. </w:t>
      </w:r>
    </w:p>
    <w:p w14:paraId="101B91A5" w14:textId="77777777" w:rsidR="009D6342" w:rsidRPr="00BF3146" w:rsidRDefault="0015401A" w:rsidP="009D6342">
      <w:pPr>
        <w:rPr>
          <w:rFonts w:cs="Calibri"/>
          <w:sz w:val="22"/>
          <w:szCs w:val="22"/>
        </w:rPr>
      </w:pPr>
      <w:r w:rsidRPr="00BF3146">
        <w:rPr>
          <w:rFonts w:eastAsia="Times New Roman" w:cs="Calibri"/>
          <w:b/>
          <w:color w:val="000000"/>
          <w:sz w:val="22"/>
          <w:szCs w:val="22"/>
        </w:rPr>
        <w:t>3.</w:t>
      </w:r>
      <w:r w:rsidRPr="00BF3146">
        <w:rPr>
          <w:rFonts w:eastAsia="Times New Roman" w:cs="Calibri"/>
          <w:color w:val="000000"/>
          <w:sz w:val="22"/>
          <w:szCs w:val="22"/>
        </w:rPr>
        <w:t xml:space="preserve"> </w:t>
      </w:r>
      <w:r w:rsidR="009D6342" w:rsidRPr="00BF3146">
        <w:rPr>
          <w:rFonts w:cs="Calibri"/>
          <w:b/>
          <w:sz w:val="22"/>
          <w:szCs w:val="22"/>
        </w:rPr>
        <w:t xml:space="preserve">3. </w:t>
      </w:r>
      <m:oMath>
        <m:r>
          <m:rPr>
            <m:sty m:val="bi"/>
          </m:rPr>
          <w:rPr>
            <w:rFonts w:ascii="Cambria Math" w:hAnsi="Cambria Math" w:cs="Calibri Light"/>
          </w:rPr>
          <m:t>L</m:t>
        </m:r>
        <m:d>
          <m:dPr>
            <m:ctrlPr>
              <w:rPr>
                <w:rFonts w:ascii="Cambria Math" w:hAnsi="Cambria Math" w:cs="Calibri Light"/>
                <w:b/>
                <w:i/>
              </w:rPr>
            </m:ctrlPr>
          </m:dPr>
          <m:e>
            <m:r>
              <m:rPr>
                <m:sty m:val="bi"/>
              </m:rPr>
              <w:rPr>
                <w:rFonts w:ascii="Cambria Math" w:hAnsi="Cambria Math" w:cs="Calibri Light"/>
              </w:rPr>
              <m:t>∅</m:t>
            </m:r>
          </m:e>
        </m:d>
        <m:r>
          <m:rPr>
            <m:sty m:val="bi"/>
          </m:rPr>
          <w:rPr>
            <w:rFonts w:ascii="Cambria Math" w:hAnsi="Cambria Math" w:cs="Calibri Light"/>
          </w:rPr>
          <m:t xml:space="preserve">= </m:t>
        </m:r>
        <m:nary>
          <m:naryPr>
            <m:chr m:val="∑"/>
            <m:limLoc m:val="undOvr"/>
            <m:supHide m:val="1"/>
            <m:ctrlPr>
              <w:rPr>
                <w:rFonts w:ascii="Cambria Math" w:hAnsi="Cambria Math" w:cs="Calibri Light"/>
                <w:b/>
                <w:i/>
              </w:rPr>
            </m:ctrlPr>
          </m:naryPr>
          <m:sub>
            <m:r>
              <m:rPr>
                <m:sty m:val="bi"/>
              </m:rPr>
              <w:rPr>
                <w:rFonts w:ascii="Cambria Math" w:hAnsi="Cambria Math" w:cs="Calibri Light"/>
              </w:rPr>
              <m:t>i</m:t>
            </m:r>
          </m:sub>
          <m:sup/>
          <m:e>
            <m:r>
              <m:rPr>
                <m:sty m:val="bi"/>
              </m:rPr>
              <w:rPr>
                <w:rFonts w:ascii="Cambria Math" w:hAnsi="Cambria Math" w:cs="Calibri Light"/>
              </w:rPr>
              <m:t>l</m:t>
            </m:r>
            <m:d>
              <m:dPr>
                <m:ctrlPr>
                  <w:rPr>
                    <w:rFonts w:ascii="Cambria Math" w:hAnsi="Cambria Math" w:cs="Calibri Light"/>
                    <w:b/>
                    <w:i/>
                  </w:rPr>
                </m:ctrlPr>
              </m:dPr>
              <m:e>
                <m:sSub>
                  <m:sSubPr>
                    <m:ctrlPr>
                      <w:rPr>
                        <w:rFonts w:ascii="Cambria Math" w:hAnsi="Cambria Math" w:cs="Calibri Light"/>
                        <w:b/>
                        <w:i/>
                      </w:rPr>
                    </m:ctrlPr>
                  </m:sSubPr>
                  <m:e>
                    <m:r>
                      <m:rPr>
                        <m:sty m:val="p"/>
                      </m:rPr>
                      <w:rPr>
                        <w:rFonts w:ascii="Cambria Math" w:hAnsi="Cambria Math" w:cs="Calibri Light"/>
                        <w:color w:val="000000"/>
                        <w:shd w:val="clear" w:color="auto" w:fill="FFFFF4"/>
                      </w:rPr>
                      <m:t>ŷ</m:t>
                    </m:r>
                  </m:e>
                  <m:sub>
                    <m:r>
                      <m:rPr>
                        <m:sty m:val="bi"/>
                      </m:rPr>
                      <w:rPr>
                        <w:rFonts w:ascii="Cambria Math" w:hAnsi="Cambria Math" w:cs="Calibri Light"/>
                      </w:rPr>
                      <m:t>i</m:t>
                    </m:r>
                  </m:sub>
                </m:sSub>
                <m:r>
                  <m:rPr>
                    <m:sty m:val="bi"/>
                  </m:rPr>
                  <w:rPr>
                    <w:rFonts w:ascii="Cambria Math" w:hAnsi="Cambria Math" w:cs="Calibri Light"/>
                  </w:rPr>
                  <m:t xml:space="preserve">, </m:t>
                </m:r>
                <m:sSub>
                  <m:sSubPr>
                    <m:ctrlPr>
                      <w:rPr>
                        <w:rFonts w:ascii="Cambria Math" w:hAnsi="Cambria Math" w:cs="Calibri Light"/>
                        <w:b/>
                        <w:i/>
                      </w:rPr>
                    </m:ctrlPr>
                  </m:sSubPr>
                  <m:e>
                    <m:r>
                      <m:rPr>
                        <m:sty m:val="bi"/>
                      </m:rPr>
                      <w:rPr>
                        <w:rFonts w:ascii="Cambria Math" w:hAnsi="Cambria Math" w:cs="Calibri Light"/>
                      </w:rPr>
                      <m:t>y</m:t>
                    </m:r>
                  </m:e>
                  <m:sub>
                    <m:r>
                      <m:rPr>
                        <m:sty m:val="bi"/>
                      </m:rPr>
                      <w:rPr>
                        <w:rFonts w:ascii="Cambria Math" w:hAnsi="Cambria Math" w:cs="Calibri Light"/>
                      </w:rPr>
                      <m:t>i</m:t>
                    </m:r>
                  </m:sub>
                </m:sSub>
              </m:e>
            </m:d>
            <m:r>
              <m:rPr>
                <m:sty m:val="bi"/>
              </m:rPr>
              <w:rPr>
                <w:rFonts w:ascii="Cambria Math" w:hAnsi="Cambria Math" w:cs="Calibri Light"/>
              </w:rPr>
              <m:t xml:space="preserve">+ </m:t>
            </m:r>
            <m:nary>
              <m:naryPr>
                <m:chr m:val="∑"/>
                <m:limLoc m:val="undOvr"/>
                <m:supHide m:val="1"/>
                <m:ctrlPr>
                  <w:rPr>
                    <w:rFonts w:ascii="Cambria Math" w:hAnsi="Cambria Math" w:cs="Calibri Light"/>
                    <w:b/>
                    <w:i/>
                  </w:rPr>
                </m:ctrlPr>
              </m:naryPr>
              <m:sub>
                <m:r>
                  <m:rPr>
                    <m:sty m:val="bi"/>
                  </m:rPr>
                  <w:rPr>
                    <w:rFonts w:ascii="Cambria Math" w:hAnsi="Cambria Math" w:cs="Calibri Light"/>
                  </w:rPr>
                  <m:t>k</m:t>
                </m:r>
              </m:sub>
              <m:sup/>
              <m:e>
                <m:r>
                  <m:rPr>
                    <m:sty m:val="bi"/>
                  </m:rPr>
                  <w:rPr>
                    <w:rFonts w:ascii="Cambria Math" w:hAnsi="Cambria Math" w:cs="Calibri Light"/>
                  </w:rPr>
                  <m:t>Ω</m:t>
                </m:r>
                <m:d>
                  <m:dPr>
                    <m:ctrlPr>
                      <w:rPr>
                        <w:rFonts w:ascii="Cambria Math" w:hAnsi="Cambria Math" w:cs="Calibri Light"/>
                        <w:b/>
                        <w:i/>
                      </w:rPr>
                    </m:ctrlPr>
                  </m:dPr>
                  <m:e>
                    <m:sSub>
                      <m:sSubPr>
                        <m:ctrlPr>
                          <w:rPr>
                            <w:rFonts w:ascii="Cambria Math" w:hAnsi="Cambria Math" w:cs="Calibri Light"/>
                            <w:b/>
                            <w:i/>
                          </w:rPr>
                        </m:ctrlPr>
                      </m:sSubPr>
                      <m:e>
                        <m:r>
                          <m:rPr>
                            <m:sty m:val="bi"/>
                          </m:rPr>
                          <w:rPr>
                            <w:rFonts w:ascii="Cambria Math" w:hAnsi="Cambria Math" w:cs="Calibri Light"/>
                          </w:rPr>
                          <m:t>f</m:t>
                        </m:r>
                      </m:e>
                      <m:sub>
                        <m:r>
                          <m:rPr>
                            <m:sty m:val="bi"/>
                          </m:rPr>
                          <w:rPr>
                            <w:rFonts w:ascii="Cambria Math" w:hAnsi="Cambria Math" w:cs="Calibri Light"/>
                          </w:rPr>
                          <m:t>k</m:t>
                        </m:r>
                      </m:sub>
                    </m:sSub>
                  </m:e>
                </m:d>
              </m:e>
            </m:nary>
          </m:e>
        </m:nary>
      </m:oMath>
      <w:r w:rsidR="009D6342" w:rsidRPr="00BF3146">
        <w:rPr>
          <w:rFonts w:cs="Calibri"/>
          <w:b/>
          <w:sz w:val="22"/>
          <w:szCs w:val="22"/>
        </w:rPr>
        <w:t xml:space="preserve"> </w:t>
      </w:r>
      <w:r w:rsidR="009D6342" w:rsidRPr="00BF3146">
        <w:rPr>
          <w:rFonts w:cs="Calibri"/>
          <w:sz w:val="22"/>
          <w:szCs w:val="22"/>
        </w:rPr>
        <w:t>for the regularized objective function</w:t>
      </w:r>
    </w:p>
    <w:p w14:paraId="0CAF16E6" w14:textId="77777777" w:rsidR="009D6342" w:rsidRPr="00BF3146" w:rsidRDefault="00913127" w:rsidP="009D6342">
      <w:pPr>
        <w:rPr>
          <w:rFonts w:cs="Calibri"/>
          <w:sz w:val="22"/>
          <w:szCs w:val="22"/>
        </w:rPr>
      </w:pPr>
      <m:oMath>
        <m:sSup>
          <m:sSupPr>
            <m:ctrlPr>
              <w:rPr>
                <w:rFonts w:ascii="Cambria Math" w:hAnsi="Cambria Math" w:cs="Calibri Light"/>
                <w:i/>
              </w:rPr>
            </m:ctrlPr>
          </m:sSupPr>
          <m:e>
            <m:r>
              <w:rPr>
                <w:rFonts w:ascii="Cambria Math" w:hAnsi="Cambria Math" w:cs="Calibri Light"/>
              </w:rPr>
              <m:t>L</m:t>
            </m:r>
          </m:e>
          <m:sup>
            <m:r>
              <w:rPr>
                <w:rFonts w:ascii="Cambria Math" w:hAnsi="Cambria Math" w:cs="Calibri Light"/>
              </w:rPr>
              <m:t>(t)</m:t>
            </m:r>
          </m:sup>
        </m:sSup>
        <m:r>
          <w:rPr>
            <w:rFonts w:ascii="Cambria Math" w:hAnsi="Cambria Math" w:cs="Calibri Light"/>
          </w:rPr>
          <m:t xml:space="preserve">= </m:t>
        </m:r>
        <m:nary>
          <m:naryPr>
            <m:chr m:val="∑"/>
            <m:limLoc m:val="undOvr"/>
            <m:ctrlPr>
              <w:rPr>
                <w:rFonts w:ascii="Cambria Math" w:hAnsi="Cambria Math" w:cs="Calibri Light"/>
                <w:i/>
              </w:rPr>
            </m:ctrlPr>
          </m:naryPr>
          <m:sub>
            <m:r>
              <w:rPr>
                <w:rFonts w:ascii="Cambria Math" w:hAnsi="Cambria Math" w:cs="Calibri Light"/>
              </w:rPr>
              <m:t>i=1</m:t>
            </m:r>
          </m:sub>
          <m:sup>
            <m:r>
              <w:rPr>
                <w:rFonts w:ascii="Cambria Math" w:hAnsi="Cambria Math" w:cs="Calibri Light"/>
              </w:rPr>
              <m:t>n</m:t>
            </m:r>
          </m:sup>
          <m:e>
            <m:d>
              <m:dPr>
                <m:begChr m:val="["/>
                <m:endChr m:val="]"/>
                <m:ctrlPr>
                  <w:rPr>
                    <w:rFonts w:ascii="Cambria Math" w:hAnsi="Cambria Math" w:cs="Calibri Light"/>
                    <w:i/>
                  </w:rPr>
                </m:ctrlPr>
              </m:dPr>
              <m:e>
                <m:sSub>
                  <m:sSubPr>
                    <m:ctrlPr>
                      <w:rPr>
                        <w:rFonts w:ascii="Cambria Math" w:hAnsi="Cambria Math" w:cs="Calibri Light"/>
                        <w:i/>
                      </w:rPr>
                    </m:ctrlPr>
                  </m:sSubPr>
                  <m:e>
                    <m:r>
                      <w:rPr>
                        <w:rFonts w:ascii="Cambria Math" w:hAnsi="Cambria Math" w:cs="Calibri Light"/>
                      </w:rPr>
                      <m:t>g</m:t>
                    </m:r>
                  </m:e>
                  <m:sub>
                    <m:r>
                      <w:rPr>
                        <w:rFonts w:ascii="Cambria Math" w:hAnsi="Cambria Math" w:cs="Calibri Light"/>
                      </w:rPr>
                      <m:t>i</m:t>
                    </m:r>
                  </m:sub>
                </m:sSub>
                <m:sSub>
                  <m:sSubPr>
                    <m:ctrlPr>
                      <w:rPr>
                        <w:rFonts w:ascii="Cambria Math" w:hAnsi="Cambria Math" w:cs="Calibri Light"/>
                        <w:i/>
                      </w:rPr>
                    </m:ctrlPr>
                  </m:sSubPr>
                  <m:e>
                    <m:r>
                      <w:rPr>
                        <w:rFonts w:ascii="Cambria Math" w:hAnsi="Cambria Math" w:cs="Calibri Light"/>
                      </w:rPr>
                      <m:t>f</m:t>
                    </m:r>
                  </m:e>
                  <m:sub>
                    <m:r>
                      <w:rPr>
                        <w:rFonts w:ascii="Cambria Math" w:hAnsi="Cambria Math" w:cs="Calibri Light"/>
                      </w:rPr>
                      <m:t>t</m:t>
                    </m:r>
                  </m:sub>
                </m:sSub>
                <m:d>
                  <m:dPr>
                    <m:ctrlPr>
                      <w:rPr>
                        <w:rFonts w:ascii="Cambria Math" w:hAnsi="Cambria Math" w:cs="Calibri Light"/>
                        <w:i/>
                      </w:rPr>
                    </m:ctrlPr>
                  </m:dPr>
                  <m:e>
                    <m:sSub>
                      <m:sSubPr>
                        <m:ctrlPr>
                          <w:rPr>
                            <w:rFonts w:ascii="Cambria Math" w:hAnsi="Cambria Math" w:cs="Calibri Light"/>
                            <w:i/>
                          </w:rPr>
                        </m:ctrlPr>
                      </m:sSubPr>
                      <m:e>
                        <m:r>
                          <w:rPr>
                            <w:rFonts w:ascii="Cambria Math" w:hAnsi="Cambria Math" w:cs="Calibri Light"/>
                          </w:rPr>
                          <m:t>x</m:t>
                        </m:r>
                      </m:e>
                      <m:sub>
                        <m:r>
                          <w:rPr>
                            <w:rFonts w:ascii="Cambria Math" w:hAnsi="Cambria Math" w:cs="Calibri Light"/>
                          </w:rPr>
                          <m:t>i</m:t>
                        </m:r>
                      </m:sub>
                    </m:sSub>
                  </m:e>
                </m:d>
                <m:r>
                  <w:rPr>
                    <w:rFonts w:ascii="Cambria Math" w:hAnsi="Cambria Math" w:cs="Calibri Light"/>
                  </w:rPr>
                  <m:t xml:space="preserve">+ </m:t>
                </m:r>
                <m:f>
                  <m:fPr>
                    <m:ctrlPr>
                      <w:rPr>
                        <w:rFonts w:ascii="Cambria Math" w:hAnsi="Cambria Math" w:cs="Calibri Light"/>
                        <w:i/>
                      </w:rPr>
                    </m:ctrlPr>
                  </m:fPr>
                  <m:num>
                    <m:r>
                      <w:rPr>
                        <w:rFonts w:ascii="Cambria Math" w:hAnsi="Cambria Math" w:cs="Calibri Light"/>
                      </w:rPr>
                      <m:t>1</m:t>
                    </m:r>
                  </m:num>
                  <m:den>
                    <m:r>
                      <w:rPr>
                        <w:rFonts w:ascii="Cambria Math" w:hAnsi="Cambria Math" w:cs="Calibri Light"/>
                      </w:rPr>
                      <m:t>2</m:t>
                    </m:r>
                  </m:den>
                </m:f>
                <m:sSub>
                  <m:sSubPr>
                    <m:ctrlPr>
                      <w:rPr>
                        <w:rFonts w:ascii="Cambria Math" w:hAnsi="Cambria Math" w:cs="Calibri Light"/>
                        <w:i/>
                      </w:rPr>
                    </m:ctrlPr>
                  </m:sSubPr>
                  <m:e>
                    <m:r>
                      <w:rPr>
                        <w:rFonts w:ascii="Cambria Math" w:hAnsi="Cambria Math" w:cs="Calibri Light"/>
                      </w:rPr>
                      <m:t>h</m:t>
                    </m:r>
                  </m:e>
                  <m:sub>
                    <m:r>
                      <w:rPr>
                        <w:rFonts w:ascii="Cambria Math" w:hAnsi="Cambria Math" w:cs="Calibri Light"/>
                      </w:rPr>
                      <m:t>i</m:t>
                    </m:r>
                  </m:sub>
                </m:sSub>
                <m:sSubSup>
                  <m:sSubSupPr>
                    <m:ctrlPr>
                      <w:rPr>
                        <w:rFonts w:ascii="Cambria Math" w:hAnsi="Cambria Math" w:cs="Calibri Light"/>
                        <w:i/>
                      </w:rPr>
                    </m:ctrlPr>
                  </m:sSubSupPr>
                  <m:e>
                    <m:r>
                      <w:rPr>
                        <w:rFonts w:ascii="Cambria Math" w:hAnsi="Cambria Math" w:cs="Calibri Light"/>
                      </w:rPr>
                      <m:t>f</m:t>
                    </m:r>
                  </m:e>
                  <m:sub>
                    <m:r>
                      <w:rPr>
                        <w:rFonts w:ascii="Cambria Math" w:hAnsi="Cambria Math" w:cs="Calibri Light"/>
                      </w:rPr>
                      <m:t>t</m:t>
                    </m:r>
                  </m:sub>
                  <m:sup>
                    <m:r>
                      <w:rPr>
                        <w:rFonts w:ascii="Cambria Math" w:hAnsi="Cambria Math" w:cs="Calibri Light"/>
                      </w:rPr>
                      <m:t>2</m:t>
                    </m:r>
                  </m:sup>
                </m:sSubSup>
                <m:d>
                  <m:dPr>
                    <m:ctrlPr>
                      <w:rPr>
                        <w:rFonts w:ascii="Cambria Math" w:hAnsi="Cambria Math" w:cs="Calibri Light"/>
                        <w:i/>
                      </w:rPr>
                    </m:ctrlPr>
                  </m:dPr>
                  <m:e>
                    <m:sSub>
                      <m:sSubPr>
                        <m:ctrlPr>
                          <w:rPr>
                            <w:rFonts w:ascii="Cambria Math" w:hAnsi="Cambria Math" w:cs="Calibri Light"/>
                            <w:i/>
                          </w:rPr>
                        </m:ctrlPr>
                      </m:sSubPr>
                      <m:e>
                        <m:r>
                          <w:rPr>
                            <w:rFonts w:ascii="Cambria Math" w:hAnsi="Cambria Math" w:cs="Calibri Light"/>
                          </w:rPr>
                          <m:t>x</m:t>
                        </m:r>
                      </m:e>
                      <m:sub>
                        <m:r>
                          <w:rPr>
                            <w:rFonts w:ascii="Cambria Math" w:hAnsi="Cambria Math" w:cs="Calibri Light"/>
                          </w:rPr>
                          <m:t>i</m:t>
                        </m:r>
                      </m:sub>
                    </m:sSub>
                  </m:e>
                </m:d>
              </m:e>
            </m:d>
            <m:r>
              <w:rPr>
                <w:rFonts w:ascii="Cambria Math" w:hAnsi="Cambria Math" w:cs="Calibri Light"/>
              </w:rPr>
              <m:t>+ Ω(</m:t>
            </m:r>
            <m:sSub>
              <m:sSubPr>
                <m:ctrlPr>
                  <w:rPr>
                    <w:rFonts w:ascii="Cambria Math" w:hAnsi="Cambria Math" w:cs="Calibri Light"/>
                    <w:i/>
                  </w:rPr>
                </m:ctrlPr>
              </m:sSubPr>
              <m:e>
                <m:r>
                  <w:rPr>
                    <w:rFonts w:ascii="Cambria Math" w:hAnsi="Cambria Math" w:cs="Calibri Light"/>
                  </w:rPr>
                  <m:t>f</m:t>
                </m:r>
              </m:e>
              <m:sub>
                <m:r>
                  <w:rPr>
                    <w:rFonts w:ascii="Cambria Math" w:hAnsi="Cambria Math" w:cs="Calibri Light"/>
                  </w:rPr>
                  <m:t>t</m:t>
                </m:r>
              </m:sub>
            </m:sSub>
            <m:r>
              <w:rPr>
                <w:rFonts w:ascii="Cambria Math" w:hAnsi="Cambria Math" w:cs="Calibri Light"/>
              </w:rPr>
              <m:t>)</m:t>
            </m:r>
          </m:e>
        </m:nary>
      </m:oMath>
      <w:r w:rsidR="009D6342" w:rsidRPr="00BF3146">
        <w:rPr>
          <w:rFonts w:cs="Calibri"/>
          <w:sz w:val="22"/>
          <w:szCs w:val="22"/>
        </w:rPr>
        <w:t xml:space="preserve"> is for the additive model for tree boosting</w:t>
      </w:r>
    </w:p>
    <w:p w14:paraId="340E329F" w14:textId="77777777" w:rsidR="0015401A" w:rsidRPr="00BF3146" w:rsidRDefault="0015401A" w:rsidP="009D6342">
      <w:pPr>
        <w:rPr>
          <w:rFonts w:eastAsia="Times New Roman" w:cs="Calibri"/>
          <w:sz w:val="22"/>
          <w:szCs w:val="22"/>
        </w:rPr>
      </w:pPr>
      <w:r w:rsidRPr="00BF3146">
        <w:rPr>
          <w:rFonts w:eastAsia="Times New Roman" w:cs="Calibri"/>
          <w:b/>
          <w:color w:val="000000"/>
          <w:sz w:val="22"/>
          <w:szCs w:val="22"/>
        </w:rPr>
        <w:t>4.</w:t>
      </w:r>
      <w:r w:rsidRPr="00BF3146">
        <w:rPr>
          <w:rFonts w:eastAsia="Times New Roman" w:cs="Calibri"/>
          <w:color w:val="000000"/>
          <w:sz w:val="22"/>
          <w:szCs w:val="22"/>
        </w:rPr>
        <w:t xml:space="preserve"> (a) XGBoost can only handle numerical data, however it can take dummy numerical values to replace categorical variables. (Brownlee, Jason) [3]</w:t>
      </w:r>
    </w:p>
    <w:p w14:paraId="1FB8D907" w14:textId="77777777" w:rsidR="0015401A" w:rsidRPr="00BF3146" w:rsidRDefault="0015401A" w:rsidP="0015401A">
      <w:pPr>
        <w:rPr>
          <w:rFonts w:eastAsia="Times New Roman" w:cs="Calibri"/>
          <w:sz w:val="22"/>
          <w:szCs w:val="22"/>
        </w:rPr>
      </w:pPr>
      <w:r w:rsidRPr="00BF3146">
        <w:rPr>
          <w:rFonts w:eastAsia="Times New Roman" w:cs="Calibri"/>
          <w:color w:val="000000"/>
          <w:sz w:val="22"/>
          <w:szCs w:val="22"/>
        </w:rPr>
        <w:t xml:space="preserve">(b) </w:t>
      </w:r>
      <w:r w:rsidR="00772287" w:rsidRPr="00BF3146">
        <w:rPr>
          <w:rFonts w:eastAsia="Times New Roman" w:cs="Calibri"/>
          <w:color w:val="000000"/>
          <w:sz w:val="22"/>
          <w:szCs w:val="22"/>
        </w:rPr>
        <w:t xml:space="preserve"> </w:t>
      </w:r>
      <w:r w:rsidR="005811C3" w:rsidRPr="00BF3146">
        <w:rPr>
          <w:rFonts w:eastAsia="Times New Roman" w:cs="Calibri"/>
          <w:color w:val="000000"/>
          <w:sz w:val="22"/>
          <w:szCs w:val="22"/>
        </w:rPr>
        <w:t xml:space="preserve">Some of the disadvantages of XGBoost is that the algorithm </w:t>
      </w:r>
      <w:r w:rsidR="00C03C47" w:rsidRPr="00BF3146">
        <w:rPr>
          <w:rFonts w:eastAsia="Times New Roman" w:cs="Calibri"/>
          <w:color w:val="000000"/>
          <w:sz w:val="22"/>
          <w:szCs w:val="22"/>
        </w:rPr>
        <w:t>is not</w:t>
      </w:r>
      <w:r w:rsidR="005811C3" w:rsidRPr="00BF3146">
        <w:rPr>
          <w:rFonts w:eastAsia="Times New Roman" w:cs="Calibri"/>
          <w:color w:val="000000"/>
          <w:sz w:val="22"/>
          <w:szCs w:val="22"/>
        </w:rPr>
        <w:t xml:space="preserve"> well </w:t>
      </w:r>
      <w:r w:rsidR="00C03C47" w:rsidRPr="00BF3146">
        <w:rPr>
          <w:rFonts w:eastAsia="Times New Roman" w:cs="Calibri"/>
          <w:color w:val="000000"/>
          <w:sz w:val="22"/>
          <w:szCs w:val="22"/>
        </w:rPr>
        <w:t>documented [6]. Even though there are some API and examples, there are not very good.</w:t>
      </w:r>
    </w:p>
    <w:p w14:paraId="116A9E2A" w14:textId="77777777" w:rsidR="0069472F" w:rsidRPr="00BF3146" w:rsidRDefault="0015401A" w:rsidP="0069472F">
      <w:pPr>
        <w:shd w:val="clear" w:color="auto" w:fill="FFFFFF"/>
        <w:rPr>
          <w:rFonts w:eastAsia="Times New Roman" w:cs="Calibri"/>
          <w:color w:val="2C2F34"/>
          <w:sz w:val="22"/>
          <w:szCs w:val="22"/>
        </w:rPr>
      </w:pPr>
      <w:r w:rsidRPr="00BF3146">
        <w:rPr>
          <w:rFonts w:eastAsia="Times New Roman" w:cs="Calibri"/>
          <w:color w:val="000000"/>
          <w:sz w:val="22"/>
          <w:szCs w:val="22"/>
        </w:rPr>
        <w:t xml:space="preserve">(c) </w:t>
      </w:r>
      <w:r w:rsidR="0069472F" w:rsidRPr="00BF3146">
        <w:rPr>
          <w:rFonts w:eastAsia="Times New Roman" w:cs="Calibri"/>
          <w:color w:val="000000"/>
          <w:sz w:val="22"/>
          <w:szCs w:val="22"/>
        </w:rPr>
        <w:t xml:space="preserve"> </w:t>
      </w:r>
      <w:r w:rsidR="0069472F" w:rsidRPr="00BF3146">
        <w:rPr>
          <w:rFonts w:cs="Calibri"/>
          <w:sz w:val="22"/>
          <w:szCs w:val="22"/>
        </w:rPr>
        <w:t>Can</w:t>
      </w:r>
      <w:r w:rsidR="006D2CDE" w:rsidRPr="00BF3146">
        <w:rPr>
          <w:rFonts w:cs="Calibri"/>
          <w:sz w:val="22"/>
          <w:szCs w:val="22"/>
        </w:rPr>
        <w:t>no</w:t>
      </w:r>
      <w:r w:rsidR="0069472F" w:rsidRPr="00BF3146">
        <w:rPr>
          <w:rFonts w:cs="Calibri"/>
          <w:sz w:val="22"/>
          <w:szCs w:val="22"/>
        </w:rPr>
        <w:t>t extract the linear combination of features</w:t>
      </w:r>
      <w:r w:rsidR="0004431D" w:rsidRPr="00BF3146">
        <w:rPr>
          <w:rFonts w:cs="Calibri"/>
          <w:sz w:val="22"/>
          <w:szCs w:val="22"/>
        </w:rPr>
        <w:t xml:space="preserve"> [7]</w:t>
      </w:r>
    </w:p>
    <w:p w14:paraId="424262B6" w14:textId="77777777" w:rsidR="0015401A" w:rsidRPr="00BF3146" w:rsidRDefault="0015401A" w:rsidP="0015401A">
      <w:pPr>
        <w:rPr>
          <w:rFonts w:eastAsia="Times New Roman" w:cs="Calibri"/>
          <w:sz w:val="22"/>
          <w:szCs w:val="22"/>
        </w:rPr>
      </w:pPr>
    </w:p>
    <w:p w14:paraId="07D1B577" w14:textId="77777777" w:rsidR="0015401A" w:rsidRPr="00BF3146" w:rsidRDefault="0015401A" w:rsidP="0015401A">
      <w:pPr>
        <w:rPr>
          <w:rFonts w:eastAsia="Times New Roman" w:cs="Calibri"/>
          <w:color w:val="000000"/>
          <w:sz w:val="22"/>
          <w:szCs w:val="22"/>
        </w:rPr>
      </w:pPr>
      <w:r w:rsidRPr="00BF3146">
        <w:rPr>
          <w:rFonts w:eastAsia="Times New Roman" w:cs="Calibri"/>
          <w:b/>
          <w:color w:val="000000"/>
          <w:sz w:val="22"/>
          <w:szCs w:val="22"/>
        </w:rPr>
        <w:t>5.</w:t>
      </w:r>
      <w:r w:rsidRPr="00BF3146">
        <w:rPr>
          <w:rFonts w:eastAsia="Times New Roman" w:cs="Calibri"/>
          <w:color w:val="000000"/>
          <w:sz w:val="22"/>
          <w:szCs w:val="22"/>
        </w:rPr>
        <w:t xml:space="preserve"> It cannot be used for feature engineering or hyper parameter tuning. It is also possible to overfit the model to the test data. (Not a lot of information) </w:t>
      </w:r>
    </w:p>
    <w:p w14:paraId="132B4570" w14:textId="77777777" w:rsidR="001F4AB1" w:rsidRPr="00BF3146" w:rsidRDefault="001F4AB1" w:rsidP="0015401A">
      <w:pPr>
        <w:rPr>
          <w:rFonts w:eastAsia="Times New Roman" w:cs="Calibri"/>
          <w:sz w:val="22"/>
          <w:szCs w:val="22"/>
        </w:rPr>
      </w:pPr>
      <w:r w:rsidRPr="00BF3146">
        <w:rPr>
          <w:rFonts w:eastAsia="Times New Roman" w:cs="Calibri"/>
          <w:color w:val="000000"/>
          <w:sz w:val="22"/>
          <w:szCs w:val="22"/>
        </w:rPr>
        <w:t>For section (a) and (b), we could not find sol</w:t>
      </w:r>
      <w:r w:rsidR="000279CA" w:rsidRPr="00BF3146">
        <w:rPr>
          <w:rFonts w:eastAsia="Times New Roman" w:cs="Calibri"/>
          <w:color w:val="000000"/>
          <w:sz w:val="22"/>
          <w:szCs w:val="22"/>
        </w:rPr>
        <w:t>id information to back up our research.</w:t>
      </w:r>
    </w:p>
    <w:p w14:paraId="7E139DCB" w14:textId="77777777" w:rsidR="0015401A" w:rsidRPr="00BF3146" w:rsidRDefault="0015401A" w:rsidP="0015401A">
      <w:pPr>
        <w:rPr>
          <w:rFonts w:eastAsia="Times New Roman" w:cs="Calibri"/>
          <w:sz w:val="22"/>
          <w:szCs w:val="22"/>
        </w:rPr>
      </w:pPr>
      <w:r w:rsidRPr="00BF3146">
        <w:rPr>
          <w:rFonts w:eastAsia="Times New Roman" w:cs="Calibri"/>
          <w:b/>
          <w:color w:val="000000"/>
          <w:sz w:val="22"/>
          <w:szCs w:val="22"/>
        </w:rPr>
        <w:t>6.</w:t>
      </w:r>
      <w:r w:rsidRPr="00BF3146">
        <w:rPr>
          <w:rFonts w:eastAsia="Times New Roman" w:cs="Calibri"/>
          <w:color w:val="000000"/>
          <w:sz w:val="22"/>
          <w:szCs w:val="22"/>
        </w:rPr>
        <w:t xml:space="preserve"> (a) </w:t>
      </w:r>
      <w:proofErr w:type="spellStart"/>
      <w:r w:rsidRPr="00BF3146">
        <w:rPr>
          <w:rFonts w:eastAsia="Times New Roman" w:cs="Calibri"/>
          <w:color w:val="000000"/>
          <w:sz w:val="22"/>
          <w:szCs w:val="22"/>
        </w:rPr>
        <w:t>xgboost</w:t>
      </w:r>
      <w:proofErr w:type="spellEnd"/>
      <w:r w:rsidRPr="00BF3146">
        <w:rPr>
          <w:rFonts w:eastAsia="Times New Roman" w:cs="Calibri"/>
          <w:color w:val="000000"/>
          <w:sz w:val="22"/>
          <w:szCs w:val="22"/>
        </w:rPr>
        <w:t xml:space="preserve">, pandas, matplotlib </w:t>
      </w:r>
      <w:r w:rsidR="00E47EA0" w:rsidRPr="00BF3146">
        <w:rPr>
          <w:rFonts w:eastAsia="Times New Roman" w:cs="Calibri"/>
          <w:color w:val="000000"/>
          <w:sz w:val="22"/>
          <w:szCs w:val="22"/>
        </w:rPr>
        <w:t>sklearn. metrics</w:t>
      </w:r>
      <w:r w:rsidRPr="00BF3146">
        <w:rPr>
          <w:rFonts w:eastAsia="Times New Roman" w:cs="Calibri"/>
          <w:color w:val="000000"/>
          <w:sz w:val="22"/>
          <w:szCs w:val="22"/>
        </w:rPr>
        <w:t xml:space="preserve">, </w:t>
      </w:r>
      <w:proofErr w:type="spellStart"/>
      <w:r w:rsidRPr="00BF3146">
        <w:rPr>
          <w:rFonts w:cs="Calibri"/>
          <w:sz w:val="22"/>
          <w:szCs w:val="22"/>
        </w:rPr>
        <w:t>sklearn.cross_validation</w:t>
      </w:r>
      <w:proofErr w:type="spellEnd"/>
    </w:p>
    <w:p w14:paraId="51997938" w14:textId="77777777" w:rsidR="0015401A" w:rsidRPr="00BF3146" w:rsidRDefault="0015401A" w:rsidP="0015401A">
      <w:pPr>
        <w:rPr>
          <w:rFonts w:eastAsia="Times New Roman" w:cs="Calibri"/>
          <w:sz w:val="22"/>
          <w:szCs w:val="22"/>
        </w:rPr>
      </w:pPr>
      <w:r w:rsidRPr="00BF3146">
        <w:rPr>
          <w:rFonts w:eastAsia="Times New Roman" w:cs="Calibri"/>
          <w:color w:val="000000"/>
          <w:sz w:val="22"/>
          <w:szCs w:val="22"/>
        </w:rPr>
        <w:t>(b) .</w:t>
      </w:r>
      <w:proofErr w:type="spellStart"/>
      <w:r w:rsidRPr="00BF3146">
        <w:rPr>
          <w:rFonts w:eastAsia="Times New Roman" w:cs="Calibri"/>
          <w:color w:val="000000"/>
          <w:sz w:val="22"/>
          <w:szCs w:val="22"/>
        </w:rPr>
        <w:t>Dmatrix</w:t>
      </w:r>
      <w:proofErr w:type="spellEnd"/>
      <w:r w:rsidRPr="00BF3146">
        <w:rPr>
          <w:rFonts w:eastAsia="Times New Roman" w:cs="Calibri"/>
          <w:color w:val="000000"/>
          <w:sz w:val="22"/>
          <w:szCs w:val="22"/>
        </w:rPr>
        <w:t xml:space="preserve">(), </w:t>
      </w:r>
      <w:r w:rsidR="006D2CDE" w:rsidRPr="00BF3146">
        <w:rPr>
          <w:rFonts w:eastAsia="Times New Roman" w:cs="Calibri"/>
          <w:color w:val="000000"/>
          <w:sz w:val="22"/>
          <w:szCs w:val="22"/>
        </w:rPr>
        <w:t>.fit()</w:t>
      </w:r>
      <w:r w:rsidRPr="00BF3146">
        <w:rPr>
          <w:rFonts w:eastAsia="Times New Roman" w:cs="Calibri"/>
          <w:color w:val="000000"/>
          <w:sz w:val="22"/>
          <w:szCs w:val="22"/>
        </w:rPr>
        <w:t>, .predict(), .</w:t>
      </w:r>
      <w:proofErr w:type="spellStart"/>
      <w:r w:rsidRPr="00BF3146">
        <w:rPr>
          <w:rFonts w:eastAsia="Times New Roman" w:cs="Calibri"/>
          <w:color w:val="000000"/>
          <w:sz w:val="22"/>
          <w:szCs w:val="22"/>
        </w:rPr>
        <w:t>plot_importance</w:t>
      </w:r>
      <w:proofErr w:type="spellEnd"/>
      <w:r w:rsidRPr="00BF3146">
        <w:rPr>
          <w:rFonts w:eastAsia="Times New Roman" w:cs="Calibri"/>
          <w:color w:val="000000"/>
          <w:sz w:val="22"/>
          <w:szCs w:val="22"/>
        </w:rPr>
        <w:t>(), .</w:t>
      </w:r>
      <w:proofErr w:type="spellStart"/>
      <w:r w:rsidRPr="00BF3146">
        <w:rPr>
          <w:rFonts w:eastAsia="Times New Roman" w:cs="Calibri"/>
          <w:color w:val="000000"/>
          <w:sz w:val="22"/>
          <w:szCs w:val="22"/>
        </w:rPr>
        <w:t>plot_tree</w:t>
      </w:r>
      <w:proofErr w:type="spellEnd"/>
      <w:r w:rsidRPr="00BF3146">
        <w:rPr>
          <w:rFonts w:eastAsia="Times New Roman" w:cs="Calibri"/>
          <w:color w:val="000000"/>
          <w:sz w:val="22"/>
          <w:szCs w:val="22"/>
        </w:rPr>
        <w:t xml:space="preserve">(), </w:t>
      </w:r>
      <w:proofErr w:type="spellStart"/>
      <w:r w:rsidRPr="00BF3146">
        <w:rPr>
          <w:rFonts w:eastAsia="Times New Roman" w:cs="Calibri"/>
          <w:color w:val="000000"/>
          <w:sz w:val="22"/>
          <w:szCs w:val="22"/>
        </w:rPr>
        <w:t>accuracy_score</w:t>
      </w:r>
      <w:proofErr w:type="spellEnd"/>
      <w:r w:rsidRPr="00BF3146">
        <w:rPr>
          <w:rFonts w:eastAsia="Times New Roman" w:cs="Calibri"/>
          <w:color w:val="000000"/>
          <w:sz w:val="22"/>
          <w:szCs w:val="22"/>
        </w:rPr>
        <w:t>()</w:t>
      </w:r>
      <w:r w:rsidR="00717E46" w:rsidRPr="00BF3146">
        <w:rPr>
          <w:rFonts w:eastAsia="Times New Roman" w:cs="Calibri"/>
          <w:color w:val="000000"/>
          <w:sz w:val="22"/>
          <w:szCs w:val="22"/>
        </w:rPr>
        <w:t>, and .cv()</w:t>
      </w:r>
    </w:p>
    <w:p w14:paraId="07CC3895" w14:textId="77777777" w:rsidR="0015401A" w:rsidRPr="00BF3146" w:rsidRDefault="0015401A" w:rsidP="0015401A">
      <w:pPr>
        <w:rPr>
          <w:rFonts w:eastAsia="Times New Roman" w:cs="Calibri"/>
          <w:sz w:val="22"/>
          <w:szCs w:val="22"/>
        </w:rPr>
      </w:pPr>
      <w:r w:rsidRPr="00BF3146">
        <w:rPr>
          <w:rFonts w:eastAsia="Times New Roman" w:cs="Calibri"/>
          <w:b/>
          <w:color w:val="000000"/>
          <w:sz w:val="22"/>
          <w:szCs w:val="22"/>
        </w:rPr>
        <w:t>7.</w:t>
      </w:r>
      <w:r w:rsidRPr="00BF3146">
        <w:rPr>
          <w:rFonts w:eastAsia="Times New Roman" w:cs="Calibri"/>
          <w:color w:val="000000"/>
          <w:sz w:val="22"/>
          <w:szCs w:val="22"/>
        </w:rPr>
        <w:t xml:space="preserve"> (a) In order to evaluate the performance of the model, we use the accuracy score method, which will compare the predicted values to the actual values for the dataset. This will return a score from 0 to 1, where 1 represents a perfect fit. </w:t>
      </w:r>
    </w:p>
    <w:p w14:paraId="40A35A6F" w14:textId="77777777" w:rsidR="0015401A" w:rsidRPr="00BF3146" w:rsidRDefault="0015401A" w:rsidP="0015401A">
      <w:pPr>
        <w:rPr>
          <w:rFonts w:eastAsia="Times New Roman" w:cs="Calibri"/>
          <w:color w:val="000000"/>
          <w:sz w:val="22"/>
          <w:szCs w:val="22"/>
        </w:rPr>
      </w:pPr>
      <w:r w:rsidRPr="00BF3146">
        <w:rPr>
          <w:rFonts w:eastAsia="Times New Roman" w:cs="Calibri"/>
          <w:color w:val="000000"/>
          <w:sz w:val="22"/>
          <w:szCs w:val="22"/>
        </w:rPr>
        <w:t xml:space="preserve">(c) </w:t>
      </w:r>
      <w:proofErr w:type="spellStart"/>
      <w:r w:rsidRPr="00BF3146">
        <w:rPr>
          <w:rFonts w:eastAsia="Times New Roman" w:cs="Calibri"/>
          <w:color w:val="000000"/>
          <w:sz w:val="22"/>
          <w:szCs w:val="22"/>
        </w:rPr>
        <w:t>accuracy_score</w:t>
      </w:r>
      <w:proofErr w:type="spellEnd"/>
      <w:r w:rsidRPr="00BF3146">
        <w:rPr>
          <w:rFonts w:eastAsia="Times New Roman" w:cs="Calibri"/>
          <w:color w:val="000000"/>
          <w:sz w:val="22"/>
          <w:szCs w:val="22"/>
        </w:rPr>
        <w:t>()</w:t>
      </w:r>
    </w:p>
    <w:p w14:paraId="55D137E7" w14:textId="77777777" w:rsidR="00571063" w:rsidRPr="00BF3146" w:rsidRDefault="00571063" w:rsidP="00571063">
      <w:pPr>
        <w:pStyle w:val="NormalWeb"/>
        <w:spacing w:before="0" w:beforeAutospacing="0" w:after="0" w:afterAutospacing="0"/>
        <w:rPr>
          <w:rFonts w:ascii="Calibri" w:hAnsi="Calibri" w:cs="Calibri"/>
          <w:sz w:val="22"/>
          <w:szCs w:val="22"/>
        </w:rPr>
      </w:pPr>
      <w:r w:rsidRPr="00BF3146">
        <w:rPr>
          <w:rFonts w:ascii="Calibri" w:hAnsi="Calibri" w:cs="Calibri"/>
          <w:b/>
          <w:bCs/>
          <w:color w:val="000000"/>
          <w:sz w:val="22"/>
          <w:szCs w:val="22"/>
        </w:rPr>
        <w:t>Section B</w:t>
      </w:r>
    </w:p>
    <w:p w14:paraId="565A821E" w14:textId="4B7593DB" w:rsidR="00571063" w:rsidRPr="00BF3146" w:rsidRDefault="00571063" w:rsidP="00571063">
      <w:pPr>
        <w:pStyle w:val="NormalWeb"/>
        <w:spacing w:before="0" w:beforeAutospacing="0" w:after="0" w:afterAutospacing="0"/>
        <w:rPr>
          <w:rFonts w:ascii="Calibri" w:hAnsi="Calibri" w:cs="Calibri"/>
          <w:sz w:val="22"/>
          <w:szCs w:val="22"/>
        </w:rPr>
      </w:pPr>
      <w:r w:rsidRPr="00BF3146">
        <w:rPr>
          <w:rFonts w:ascii="Calibri" w:hAnsi="Calibri" w:cs="Calibri"/>
          <w:b/>
          <w:bCs/>
          <w:color w:val="000000"/>
          <w:sz w:val="22"/>
          <w:szCs w:val="22"/>
        </w:rPr>
        <w:t>8.</w:t>
      </w:r>
      <w:hyperlink r:id="rId8" w:history="1">
        <w:r w:rsidR="00BA5014" w:rsidRPr="00BF3146">
          <w:rPr>
            <w:rStyle w:val="Hyperlink"/>
            <w:rFonts w:ascii="Calibri" w:hAnsi="Calibri" w:cs="Calibri"/>
            <w:sz w:val="22"/>
            <w:szCs w:val="22"/>
          </w:rPr>
          <w:t xml:space="preserve"> This data set can be found at this link    </w:t>
        </w:r>
        <w:r w:rsidR="00BA5014" w:rsidRPr="00BF3146">
          <w:rPr>
            <w:rStyle w:val="Hyperlink"/>
            <w:rFonts w:ascii="Calibri" w:hAnsi="Calibri" w:cs="Calibri"/>
            <w:sz w:val="22"/>
            <w:szCs w:val="22"/>
            <w:shd w:val="clear" w:color="auto" w:fill="FFFFFF"/>
          </w:rPr>
          <w:t>https://www.kaggle.com/ronitf/heart-disease-uci</w:t>
        </w:r>
      </w:hyperlink>
    </w:p>
    <w:p w14:paraId="693E93A2" w14:textId="77777777" w:rsidR="00571063" w:rsidRPr="00BF3146" w:rsidRDefault="00571063" w:rsidP="00571063">
      <w:pPr>
        <w:pStyle w:val="NormalWeb"/>
        <w:spacing w:before="0" w:beforeAutospacing="0" w:after="0" w:afterAutospacing="0"/>
        <w:rPr>
          <w:rFonts w:ascii="Calibri" w:hAnsi="Calibri" w:cs="Calibri"/>
          <w:sz w:val="22"/>
          <w:szCs w:val="22"/>
        </w:rPr>
      </w:pPr>
      <w:r w:rsidRPr="00BF3146">
        <w:rPr>
          <w:rFonts w:ascii="Calibri" w:hAnsi="Calibri" w:cs="Calibri"/>
          <w:color w:val="000000"/>
          <w:sz w:val="22"/>
          <w:szCs w:val="22"/>
        </w:rPr>
        <w:t xml:space="preserve">The dataset is one which contains 14 columns and 303 rows on heart disease related data. The goal of the dataset is to detect the presence of heart disease in patients, represented as 0 or 1. The variables are age, sex, </w:t>
      </w:r>
      <w:proofErr w:type="spellStart"/>
      <w:r w:rsidRPr="00BF3146">
        <w:rPr>
          <w:rFonts w:ascii="Calibri" w:hAnsi="Calibri" w:cs="Calibri"/>
          <w:color w:val="47494D"/>
          <w:sz w:val="22"/>
          <w:szCs w:val="22"/>
          <w:shd w:val="clear" w:color="auto" w:fill="FFFFFF"/>
        </w:rPr>
        <w:t>trestbps</w:t>
      </w:r>
      <w:proofErr w:type="spellEnd"/>
      <w:r w:rsidRPr="00BF3146">
        <w:rPr>
          <w:rFonts w:ascii="Calibri" w:hAnsi="Calibri" w:cs="Calibri"/>
          <w:color w:val="000000"/>
          <w:sz w:val="22"/>
          <w:szCs w:val="22"/>
        </w:rPr>
        <w:t xml:space="preserve"> (resting blood pressure), </w:t>
      </w:r>
      <w:proofErr w:type="spellStart"/>
      <w:r w:rsidRPr="00BF3146">
        <w:rPr>
          <w:rFonts w:ascii="Calibri" w:hAnsi="Calibri" w:cs="Calibri"/>
          <w:color w:val="000000"/>
          <w:sz w:val="22"/>
          <w:szCs w:val="22"/>
        </w:rPr>
        <w:t>chol</w:t>
      </w:r>
      <w:proofErr w:type="spellEnd"/>
      <w:r w:rsidRPr="00BF3146">
        <w:rPr>
          <w:rFonts w:ascii="Calibri" w:hAnsi="Calibri" w:cs="Calibri"/>
          <w:color w:val="000000"/>
          <w:sz w:val="22"/>
          <w:szCs w:val="22"/>
        </w:rPr>
        <w:t xml:space="preserve"> (serum cholesterol), </w:t>
      </w:r>
      <w:proofErr w:type="spellStart"/>
      <w:r w:rsidRPr="00BF3146">
        <w:rPr>
          <w:rFonts w:ascii="Calibri" w:hAnsi="Calibri" w:cs="Calibri"/>
          <w:color w:val="000000"/>
          <w:sz w:val="22"/>
          <w:szCs w:val="22"/>
        </w:rPr>
        <w:t>restecg</w:t>
      </w:r>
      <w:proofErr w:type="spellEnd"/>
      <w:r w:rsidRPr="00BF3146">
        <w:rPr>
          <w:rFonts w:ascii="Calibri" w:hAnsi="Calibri" w:cs="Calibri"/>
          <w:color w:val="000000"/>
          <w:sz w:val="22"/>
          <w:szCs w:val="22"/>
        </w:rPr>
        <w:t xml:space="preserve"> (</w:t>
      </w:r>
      <w:r w:rsidRPr="00BF3146">
        <w:rPr>
          <w:rFonts w:ascii="Calibri" w:hAnsi="Calibri" w:cs="Calibri"/>
          <w:color w:val="000000"/>
          <w:sz w:val="22"/>
          <w:szCs w:val="22"/>
          <w:shd w:val="clear" w:color="auto" w:fill="FFFFFF"/>
        </w:rPr>
        <w:t>resting electrocardiographic results</w:t>
      </w:r>
      <w:r w:rsidRPr="00BF3146">
        <w:rPr>
          <w:rFonts w:ascii="Calibri" w:hAnsi="Calibri" w:cs="Calibri"/>
          <w:color w:val="000000"/>
          <w:sz w:val="22"/>
          <w:szCs w:val="22"/>
        </w:rPr>
        <w:t xml:space="preserve">), </w:t>
      </w:r>
      <w:proofErr w:type="spellStart"/>
      <w:r w:rsidRPr="00BF3146">
        <w:rPr>
          <w:rFonts w:ascii="Calibri" w:hAnsi="Calibri" w:cs="Calibri"/>
          <w:color w:val="000000"/>
          <w:sz w:val="22"/>
          <w:szCs w:val="22"/>
        </w:rPr>
        <w:t>fbs</w:t>
      </w:r>
      <w:proofErr w:type="spellEnd"/>
      <w:r w:rsidRPr="00BF3146">
        <w:rPr>
          <w:rFonts w:ascii="Calibri" w:hAnsi="Calibri" w:cs="Calibri"/>
          <w:color w:val="000000"/>
          <w:sz w:val="22"/>
          <w:szCs w:val="22"/>
        </w:rPr>
        <w:t xml:space="preserve"> (fasting blood sugar), cp (chest pain type), </w:t>
      </w:r>
      <w:proofErr w:type="spellStart"/>
      <w:r w:rsidRPr="00BF3146">
        <w:rPr>
          <w:rFonts w:ascii="Calibri" w:hAnsi="Calibri" w:cs="Calibri"/>
          <w:color w:val="000000"/>
          <w:sz w:val="22"/>
          <w:szCs w:val="22"/>
        </w:rPr>
        <w:t>thalach</w:t>
      </w:r>
      <w:proofErr w:type="spellEnd"/>
      <w:r w:rsidRPr="00BF3146">
        <w:rPr>
          <w:rFonts w:ascii="Calibri" w:hAnsi="Calibri" w:cs="Calibri"/>
          <w:color w:val="000000"/>
          <w:sz w:val="22"/>
          <w:szCs w:val="22"/>
        </w:rPr>
        <w:t xml:space="preserve"> (maximum heart rate achieved), </w:t>
      </w:r>
      <w:proofErr w:type="spellStart"/>
      <w:r w:rsidRPr="00BF3146">
        <w:rPr>
          <w:rFonts w:ascii="Calibri" w:hAnsi="Calibri" w:cs="Calibri"/>
          <w:color w:val="000000"/>
          <w:sz w:val="22"/>
          <w:szCs w:val="22"/>
        </w:rPr>
        <w:t>exang</w:t>
      </w:r>
      <w:proofErr w:type="spellEnd"/>
      <w:r w:rsidRPr="00BF3146">
        <w:rPr>
          <w:rFonts w:ascii="Calibri" w:hAnsi="Calibri" w:cs="Calibri"/>
          <w:color w:val="000000"/>
          <w:sz w:val="22"/>
          <w:szCs w:val="22"/>
        </w:rPr>
        <w:t xml:space="preserve"> (exercise induced angina), the slope of the peak exercise, ca (number of major vessels), </w:t>
      </w:r>
      <w:proofErr w:type="spellStart"/>
      <w:r w:rsidRPr="00BF3146">
        <w:rPr>
          <w:rFonts w:ascii="Calibri" w:hAnsi="Calibri" w:cs="Calibri"/>
          <w:color w:val="000000"/>
          <w:sz w:val="22"/>
          <w:szCs w:val="22"/>
        </w:rPr>
        <w:t>oldpeak</w:t>
      </w:r>
      <w:proofErr w:type="spellEnd"/>
      <w:r w:rsidRPr="00BF3146">
        <w:rPr>
          <w:rFonts w:ascii="Calibri" w:hAnsi="Calibri" w:cs="Calibri"/>
          <w:color w:val="000000"/>
          <w:sz w:val="22"/>
          <w:szCs w:val="22"/>
        </w:rPr>
        <w:t xml:space="preserve">, </w:t>
      </w:r>
      <w:proofErr w:type="spellStart"/>
      <w:r w:rsidRPr="00BF3146">
        <w:rPr>
          <w:rFonts w:ascii="Calibri" w:hAnsi="Calibri" w:cs="Calibri"/>
          <w:color w:val="000000"/>
          <w:sz w:val="22"/>
          <w:szCs w:val="22"/>
        </w:rPr>
        <w:t>thal</w:t>
      </w:r>
      <w:proofErr w:type="spellEnd"/>
      <w:r w:rsidRPr="00BF3146">
        <w:rPr>
          <w:rFonts w:ascii="Calibri" w:hAnsi="Calibri" w:cs="Calibri"/>
          <w:color w:val="000000"/>
          <w:sz w:val="22"/>
          <w:szCs w:val="22"/>
        </w:rPr>
        <w:t>, and target.</w:t>
      </w:r>
    </w:p>
    <w:p w14:paraId="20B2ACC8" w14:textId="77777777" w:rsidR="0015401A" w:rsidRPr="00BF3146" w:rsidRDefault="00571063" w:rsidP="00DB3CDF">
      <w:pPr>
        <w:pStyle w:val="NormalWeb"/>
        <w:spacing w:before="0" w:beforeAutospacing="0" w:after="0" w:afterAutospacing="0"/>
        <w:rPr>
          <w:rFonts w:ascii="Calibri" w:hAnsi="Calibri" w:cs="Calibri"/>
          <w:color w:val="000000"/>
          <w:sz w:val="22"/>
          <w:szCs w:val="22"/>
          <w:shd w:val="clear" w:color="auto" w:fill="FFFFFF"/>
        </w:rPr>
      </w:pPr>
      <w:r w:rsidRPr="00BF3146">
        <w:rPr>
          <w:rFonts w:ascii="Calibri" w:hAnsi="Calibri" w:cs="Calibri"/>
          <w:b/>
          <w:bCs/>
          <w:color w:val="000000"/>
          <w:sz w:val="22"/>
          <w:szCs w:val="22"/>
          <w:shd w:val="clear" w:color="auto" w:fill="FFFFFF"/>
        </w:rPr>
        <w:t xml:space="preserve">9. </w:t>
      </w:r>
      <w:r w:rsidRPr="00BF3146">
        <w:rPr>
          <w:rFonts w:ascii="Calibri" w:hAnsi="Calibri" w:cs="Calibri"/>
          <w:color w:val="000000"/>
          <w:sz w:val="22"/>
          <w:szCs w:val="22"/>
          <w:shd w:val="clear" w:color="auto" w:fill="FFFFFF"/>
        </w:rPr>
        <w:t>After applying the algorithm and receiving the accuracy score, we performed a K-fold cross validation to train the model to the original dataset used in training and validation. This was different from any of the previous algorithms we had come across, and it appears to have made a more robust model.</w:t>
      </w:r>
    </w:p>
    <w:p w14:paraId="019B42F6" w14:textId="77777777" w:rsidR="00B94FD3" w:rsidRPr="00BF3146" w:rsidRDefault="00B94FD3" w:rsidP="00DB3CDF">
      <w:pPr>
        <w:pStyle w:val="NormalWeb"/>
        <w:spacing w:before="0" w:beforeAutospacing="0" w:after="0" w:afterAutospacing="0"/>
        <w:rPr>
          <w:rFonts w:ascii="Calibri" w:hAnsi="Calibri" w:cs="Calibri"/>
          <w:b/>
          <w:color w:val="000000"/>
          <w:sz w:val="22"/>
          <w:szCs w:val="22"/>
          <w:shd w:val="clear" w:color="auto" w:fill="FFFFFF"/>
        </w:rPr>
      </w:pPr>
      <w:r w:rsidRPr="00BF3146">
        <w:rPr>
          <w:rFonts w:ascii="Calibri" w:hAnsi="Calibri" w:cs="Calibri"/>
          <w:b/>
          <w:color w:val="000000"/>
          <w:sz w:val="22"/>
          <w:szCs w:val="22"/>
          <w:shd w:val="clear" w:color="auto" w:fill="FFFFFF"/>
        </w:rPr>
        <w:lastRenderedPageBreak/>
        <w:t xml:space="preserve">10.  </w:t>
      </w:r>
    </w:p>
    <w:p w14:paraId="3C6483BA" w14:textId="77777777" w:rsidR="00B94FD3" w:rsidRPr="00BF3146" w:rsidRDefault="00913127" w:rsidP="00DB3CDF">
      <w:pPr>
        <w:pStyle w:val="NormalWeb"/>
        <w:spacing w:before="0" w:beforeAutospacing="0" w:after="0" w:afterAutospacing="0"/>
        <w:rPr>
          <w:rFonts w:ascii="Calibri" w:hAnsi="Calibri" w:cs="Calibri"/>
          <w:b/>
          <w:sz w:val="22"/>
          <w:szCs w:val="22"/>
        </w:rPr>
      </w:pPr>
      <w:r w:rsidRPr="00BF3146">
        <w:rPr>
          <w:rFonts w:ascii="Calibri" w:hAnsi="Calibri" w:cs="Calibri"/>
          <w:b/>
          <w:noProof/>
          <w:color w:val="000000"/>
          <w:sz w:val="22"/>
          <w:szCs w:val="22"/>
          <w:shd w:val="clear" w:color="auto" w:fill="FFFFFF"/>
        </w:rPr>
        <w:drawing>
          <wp:inline distT="0" distB="0" distL="0" distR="0" wp14:anchorId="740924BA" wp14:editId="1DD2F9B2">
            <wp:extent cx="5943600" cy="3596640"/>
            <wp:effectExtent l="0" t="0" r="0" b="0"/>
            <wp:docPr id="5"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96640"/>
                    </a:xfrm>
                    <a:prstGeom prst="rect">
                      <a:avLst/>
                    </a:prstGeom>
                    <a:noFill/>
                    <a:ln>
                      <a:noFill/>
                    </a:ln>
                  </pic:spPr>
                </pic:pic>
              </a:graphicData>
            </a:graphic>
          </wp:inline>
        </w:drawing>
      </w:r>
    </w:p>
    <w:p w14:paraId="771E3E6D" w14:textId="77777777" w:rsidR="00B94FD3" w:rsidRPr="00BF3146" w:rsidRDefault="00B94FD3" w:rsidP="0015401A">
      <w:pPr>
        <w:rPr>
          <w:rFonts w:eastAsia="Times New Roman" w:cs="Calibri"/>
          <w:b/>
          <w:color w:val="000000"/>
          <w:sz w:val="22"/>
          <w:szCs w:val="22"/>
        </w:rPr>
      </w:pPr>
    </w:p>
    <w:p w14:paraId="5E4DC851" w14:textId="77777777" w:rsidR="00B94FD3" w:rsidRPr="00BF3146" w:rsidRDefault="00B94FD3" w:rsidP="0015401A">
      <w:pPr>
        <w:rPr>
          <w:rFonts w:eastAsia="Times New Roman" w:cs="Calibri"/>
          <w:b/>
          <w:color w:val="000000"/>
          <w:sz w:val="22"/>
          <w:szCs w:val="22"/>
        </w:rPr>
      </w:pPr>
    </w:p>
    <w:p w14:paraId="690ABAD8" w14:textId="77777777" w:rsidR="00B94FD3" w:rsidRPr="00BF3146" w:rsidRDefault="00A467BA" w:rsidP="0015401A">
      <w:pPr>
        <w:rPr>
          <w:rFonts w:eastAsia="Times New Roman" w:cs="Calibri"/>
          <w:i/>
          <w:color w:val="000000"/>
          <w:sz w:val="22"/>
          <w:szCs w:val="22"/>
        </w:rPr>
      </w:pPr>
      <w:r w:rsidRPr="00BF3146">
        <w:rPr>
          <w:rFonts w:eastAsia="Times New Roman" w:cs="Calibri"/>
          <w:i/>
          <w:color w:val="000000"/>
          <w:sz w:val="22"/>
          <w:szCs w:val="22"/>
        </w:rPr>
        <w:t>Figure 1: Visualization of Boosting Trees</w:t>
      </w:r>
    </w:p>
    <w:p w14:paraId="5BAECE21" w14:textId="77777777" w:rsidR="00B94FD3" w:rsidRPr="00BF3146" w:rsidRDefault="008700DD" w:rsidP="0015401A">
      <w:pPr>
        <w:rPr>
          <w:rFonts w:eastAsia="Times New Roman" w:cs="Calibri"/>
          <w:color w:val="000000"/>
          <w:sz w:val="22"/>
          <w:szCs w:val="22"/>
        </w:rPr>
      </w:pPr>
      <w:r w:rsidRPr="00BF3146">
        <w:rPr>
          <w:rFonts w:eastAsia="Times New Roman" w:cs="Calibri"/>
          <w:color w:val="000000"/>
          <w:sz w:val="22"/>
          <w:szCs w:val="22"/>
        </w:rPr>
        <w:t xml:space="preserve">We are seeing every week a little bit of improvement in terms of researching and implementing a </w:t>
      </w:r>
      <w:r w:rsidR="006D2CDE" w:rsidRPr="00BF3146">
        <w:rPr>
          <w:rFonts w:eastAsia="Times New Roman" w:cs="Calibri"/>
          <w:color w:val="000000"/>
          <w:sz w:val="22"/>
          <w:szCs w:val="22"/>
        </w:rPr>
        <w:t xml:space="preserve">new algorithm. </w:t>
      </w:r>
    </w:p>
    <w:p w14:paraId="5C26A3C6" w14:textId="77777777" w:rsidR="00B94FD3" w:rsidRPr="00BF3146" w:rsidRDefault="00C132AF" w:rsidP="0015401A">
      <w:pPr>
        <w:rPr>
          <w:rFonts w:eastAsia="Times New Roman" w:cs="Calibri"/>
          <w:color w:val="000000"/>
          <w:sz w:val="22"/>
          <w:szCs w:val="22"/>
        </w:rPr>
      </w:pPr>
      <w:r w:rsidRPr="00BF3146">
        <w:rPr>
          <w:rFonts w:eastAsia="Times New Roman" w:cs="Calibri"/>
          <w:color w:val="000000"/>
          <w:sz w:val="22"/>
          <w:szCs w:val="22"/>
        </w:rPr>
        <w:t xml:space="preserve">Even though XGBoost is very </w:t>
      </w:r>
      <w:r w:rsidR="000860BD" w:rsidRPr="00BF3146">
        <w:rPr>
          <w:rFonts w:eastAsia="Times New Roman" w:cs="Calibri"/>
          <w:color w:val="000000"/>
          <w:sz w:val="22"/>
          <w:szCs w:val="22"/>
        </w:rPr>
        <w:t>powerful and popular Machine</w:t>
      </w:r>
      <w:r w:rsidRPr="00BF3146">
        <w:rPr>
          <w:rFonts w:eastAsia="Times New Roman" w:cs="Calibri"/>
          <w:color w:val="000000"/>
          <w:sz w:val="22"/>
          <w:szCs w:val="22"/>
        </w:rPr>
        <w:t xml:space="preserve"> learning algorithm</w:t>
      </w:r>
      <w:r w:rsidR="000860BD" w:rsidRPr="00BF3146">
        <w:rPr>
          <w:rFonts w:eastAsia="Times New Roman" w:cs="Calibri"/>
          <w:color w:val="000000"/>
          <w:sz w:val="22"/>
          <w:szCs w:val="22"/>
        </w:rPr>
        <w:t xml:space="preserve">, we suggest for future research to look at its potential </w:t>
      </w:r>
      <w:r w:rsidR="00DA598F" w:rsidRPr="00BF3146">
        <w:rPr>
          <w:rFonts w:eastAsia="Times New Roman" w:cs="Calibri"/>
          <w:color w:val="000000"/>
          <w:sz w:val="22"/>
          <w:szCs w:val="22"/>
        </w:rPr>
        <w:t>limitations and</w:t>
      </w:r>
      <w:r w:rsidR="00BA5014" w:rsidRPr="00BF3146">
        <w:rPr>
          <w:rFonts w:eastAsia="Times New Roman" w:cs="Calibri"/>
          <w:color w:val="000000"/>
          <w:sz w:val="22"/>
          <w:szCs w:val="22"/>
        </w:rPr>
        <w:t xml:space="preserve"> improve document</w:t>
      </w:r>
      <w:r w:rsidR="00DA598F" w:rsidRPr="00BF3146">
        <w:rPr>
          <w:rFonts w:eastAsia="Times New Roman" w:cs="Calibri"/>
          <w:color w:val="000000"/>
          <w:sz w:val="22"/>
          <w:szCs w:val="22"/>
        </w:rPr>
        <w:t>ation</w:t>
      </w:r>
      <w:r w:rsidR="000860BD" w:rsidRPr="00BF3146">
        <w:rPr>
          <w:rFonts w:eastAsia="Times New Roman" w:cs="Calibri"/>
          <w:color w:val="000000"/>
          <w:sz w:val="22"/>
          <w:szCs w:val="22"/>
        </w:rPr>
        <w:t>.</w:t>
      </w:r>
    </w:p>
    <w:p w14:paraId="5165D053" w14:textId="77777777" w:rsidR="00B94FD3" w:rsidRPr="00BF3146" w:rsidRDefault="00302109" w:rsidP="0015401A">
      <w:pPr>
        <w:rPr>
          <w:rFonts w:eastAsia="Times New Roman" w:cs="Calibri"/>
          <w:b/>
          <w:color w:val="000000"/>
          <w:sz w:val="22"/>
          <w:szCs w:val="22"/>
        </w:rPr>
      </w:pPr>
      <w:r w:rsidRPr="00BF3146">
        <w:rPr>
          <w:rFonts w:eastAsia="Times New Roman" w:cs="Calibri"/>
          <w:b/>
          <w:color w:val="000000"/>
          <w:sz w:val="22"/>
          <w:szCs w:val="22"/>
        </w:rPr>
        <w:t>Section C</w:t>
      </w:r>
    </w:p>
    <w:p w14:paraId="49F5E17C" w14:textId="77777777" w:rsidR="00B94FD3" w:rsidRPr="00BF3146" w:rsidRDefault="0015401A" w:rsidP="0015401A">
      <w:pPr>
        <w:rPr>
          <w:rFonts w:eastAsia="Times New Roman" w:cs="Calibri"/>
          <w:b/>
          <w:color w:val="000000"/>
          <w:sz w:val="22"/>
          <w:szCs w:val="22"/>
        </w:rPr>
      </w:pPr>
      <w:r w:rsidRPr="00BF3146">
        <w:rPr>
          <w:rFonts w:eastAsia="Times New Roman" w:cs="Calibri"/>
          <w:b/>
          <w:color w:val="000000"/>
          <w:sz w:val="22"/>
          <w:szCs w:val="22"/>
        </w:rPr>
        <w:t>References:</w:t>
      </w:r>
    </w:p>
    <w:p w14:paraId="78D82A02" w14:textId="77777777" w:rsidR="002823F1" w:rsidRPr="00BF3146" w:rsidRDefault="002823F1" w:rsidP="002823F1">
      <w:pPr>
        <w:rPr>
          <w:rFonts w:eastAsia="Times New Roman" w:cs="Calibri"/>
          <w:color w:val="000000"/>
          <w:sz w:val="22"/>
          <w:szCs w:val="22"/>
        </w:rPr>
      </w:pPr>
      <w:r w:rsidRPr="00BF3146">
        <w:rPr>
          <w:rFonts w:eastAsia="Times New Roman" w:cs="Calibri"/>
          <w:color w:val="000000"/>
          <w:sz w:val="22"/>
          <w:szCs w:val="22"/>
        </w:rPr>
        <w:t xml:space="preserve">[1] </w:t>
      </w:r>
      <w:hyperlink r:id="rId10" w:history="1">
        <w:r w:rsidRPr="00BF3146">
          <w:rPr>
            <w:rStyle w:val="Hyperlink"/>
            <w:rFonts w:eastAsia="Times New Roman" w:cs="Calibri"/>
            <w:sz w:val="22"/>
            <w:szCs w:val="22"/>
          </w:rPr>
          <w:t>https://www.kdd.org/kdd2016/papers/files/rfp0697-chenAemb.pdf</w:t>
        </w:r>
      </w:hyperlink>
      <w:r w:rsidR="0015401A" w:rsidRPr="00BF3146">
        <w:rPr>
          <w:rFonts w:eastAsia="Times New Roman" w:cs="Calibri"/>
          <w:color w:val="000000"/>
          <w:sz w:val="22"/>
          <w:szCs w:val="22"/>
        </w:rPr>
        <w:t xml:space="preserve"> </w:t>
      </w:r>
    </w:p>
    <w:p w14:paraId="17D0985F" w14:textId="77777777" w:rsidR="0015401A" w:rsidRPr="00BF3146" w:rsidRDefault="002823F1" w:rsidP="002823F1">
      <w:pPr>
        <w:rPr>
          <w:rFonts w:eastAsia="Times New Roman" w:cs="Calibri"/>
          <w:color w:val="000000"/>
          <w:sz w:val="22"/>
          <w:szCs w:val="22"/>
        </w:rPr>
      </w:pPr>
      <w:r w:rsidRPr="00BF3146">
        <w:rPr>
          <w:rFonts w:eastAsia="Times New Roman" w:cs="Calibri"/>
          <w:color w:val="000000"/>
          <w:sz w:val="22"/>
          <w:szCs w:val="22"/>
        </w:rPr>
        <w:t xml:space="preserve">[2] </w:t>
      </w:r>
      <w:hyperlink r:id="rId11" w:history="1">
        <w:r w:rsidRPr="00BF3146">
          <w:rPr>
            <w:rStyle w:val="Hyperlink"/>
            <w:rFonts w:eastAsia="Times New Roman" w:cs="Calibri"/>
            <w:sz w:val="22"/>
            <w:szCs w:val="22"/>
          </w:rPr>
          <w:t>https://machinelearningmastery.com/gentle-introduction-xgboost-applied-machine-learning/</w:t>
        </w:r>
      </w:hyperlink>
    </w:p>
    <w:p w14:paraId="387241EA" w14:textId="77777777" w:rsidR="00296283" w:rsidRPr="00BF3146" w:rsidRDefault="002823F1" w:rsidP="00296283">
      <w:pPr>
        <w:rPr>
          <w:rFonts w:eastAsia="Times New Roman" w:cs="Calibri"/>
          <w:color w:val="000000"/>
          <w:sz w:val="22"/>
          <w:szCs w:val="22"/>
        </w:rPr>
      </w:pPr>
      <w:r w:rsidRPr="00BF3146">
        <w:rPr>
          <w:rFonts w:eastAsia="Times New Roman" w:cs="Calibri"/>
          <w:color w:val="000000"/>
          <w:sz w:val="22"/>
          <w:szCs w:val="22"/>
        </w:rPr>
        <w:t xml:space="preserve">[3] </w:t>
      </w:r>
      <w:hyperlink r:id="rId12" w:history="1">
        <w:r w:rsidRPr="00BF3146">
          <w:rPr>
            <w:rStyle w:val="Hyperlink"/>
            <w:rFonts w:eastAsia="Times New Roman" w:cs="Calibri"/>
            <w:sz w:val="22"/>
            <w:szCs w:val="22"/>
          </w:rPr>
          <w:t>https://machinelearningmastery.com/data-preparation-gradient-boosting-xgboost-python/</w:t>
        </w:r>
      </w:hyperlink>
    </w:p>
    <w:p w14:paraId="125779D7" w14:textId="77777777" w:rsidR="00296283" w:rsidRPr="00BF3146" w:rsidRDefault="00296283" w:rsidP="00296283">
      <w:pPr>
        <w:rPr>
          <w:rFonts w:cs="Calibri"/>
          <w:sz w:val="22"/>
          <w:szCs w:val="22"/>
        </w:rPr>
      </w:pPr>
      <w:r w:rsidRPr="00BF3146">
        <w:rPr>
          <w:rFonts w:cs="Calibri"/>
          <w:sz w:val="22"/>
          <w:szCs w:val="22"/>
        </w:rPr>
        <w:t xml:space="preserve">[4] </w:t>
      </w:r>
      <w:hyperlink r:id="rId13" w:history="1">
        <w:r w:rsidRPr="00BF3146">
          <w:rPr>
            <w:rStyle w:val="Hyperlink"/>
            <w:rFonts w:cs="Calibri"/>
            <w:sz w:val="22"/>
            <w:szCs w:val="22"/>
          </w:rPr>
          <w:t>https://www.datacamp.com/community/tutorials/xgboost-in-python</w:t>
        </w:r>
      </w:hyperlink>
    </w:p>
    <w:p w14:paraId="40E9D9B0" w14:textId="77777777" w:rsidR="00296283" w:rsidRPr="00BF3146" w:rsidRDefault="00296283" w:rsidP="00296283">
      <w:pPr>
        <w:rPr>
          <w:rFonts w:cs="Calibri"/>
          <w:sz w:val="22"/>
          <w:szCs w:val="22"/>
        </w:rPr>
      </w:pPr>
      <w:r w:rsidRPr="00BF3146">
        <w:rPr>
          <w:rFonts w:cs="Calibri"/>
          <w:sz w:val="22"/>
          <w:szCs w:val="22"/>
        </w:rPr>
        <w:t xml:space="preserve">[5] </w:t>
      </w:r>
      <w:hyperlink r:id="rId14" w:history="1">
        <w:r w:rsidRPr="00BF3146">
          <w:rPr>
            <w:rStyle w:val="Hyperlink"/>
            <w:rFonts w:cs="Calibri"/>
            <w:sz w:val="22"/>
            <w:szCs w:val="22"/>
          </w:rPr>
          <w:t>https://xgboost.readthedocs.io/en/latest/parameter.html#general-parameters</w:t>
        </w:r>
      </w:hyperlink>
    </w:p>
    <w:p w14:paraId="665111B2" w14:textId="77777777" w:rsidR="00C03C47" w:rsidRPr="00BF3146" w:rsidRDefault="00C03C47" w:rsidP="00296283">
      <w:pPr>
        <w:rPr>
          <w:rFonts w:cs="Calibri"/>
          <w:sz w:val="22"/>
          <w:szCs w:val="22"/>
        </w:rPr>
      </w:pPr>
      <w:r w:rsidRPr="00BF3146">
        <w:rPr>
          <w:rFonts w:cs="Calibri"/>
          <w:sz w:val="22"/>
          <w:szCs w:val="22"/>
        </w:rPr>
        <w:t xml:space="preserve">[6] </w:t>
      </w:r>
      <w:hyperlink r:id="rId15" w:history="1">
        <w:r w:rsidRPr="00BF3146">
          <w:rPr>
            <w:rStyle w:val="Hyperlink"/>
            <w:rFonts w:cs="Calibri"/>
            <w:sz w:val="22"/>
            <w:szCs w:val="22"/>
          </w:rPr>
          <w:t>http://danielhnyk.cz/how-to-use-xgboost-in-python/</w:t>
        </w:r>
      </w:hyperlink>
    </w:p>
    <w:p w14:paraId="4F20D4EC" w14:textId="77777777" w:rsidR="0004431D" w:rsidRPr="00BF3146" w:rsidRDefault="0004431D" w:rsidP="00296283">
      <w:pPr>
        <w:rPr>
          <w:rFonts w:cs="Calibri"/>
          <w:sz w:val="22"/>
          <w:szCs w:val="22"/>
        </w:rPr>
      </w:pPr>
      <w:r w:rsidRPr="00BF3146">
        <w:rPr>
          <w:rFonts w:cs="Calibri"/>
          <w:sz w:val="22"/>
          <w:szCs w:val="22"/>
        </w:rPr>
        <w:t xml:space="preserve">[7] </w:t>
      </w:r>
      <w:hyperlink r:id="rId16" w:history="1">
        <w:r w:rsidRPr="00BF3146">
          <w:rPr>
            <w:rStyle w:val="Hyperlink"/>
            <w:rFonts w:cs="Calibri"/>
            <w:sz w:val="22"/>
            <w:szCs w:val="22"/>
          </w:rPr>
          <w:t>https://acadgild.com/blog/xgboost-python</w:t>
        </w:r>
      </w:hyperlink>
    </w:p>
    <w:p w14:paraId="399533DB" w14:textId="77777777" w:rsidR="0004431D" w:rsidRPr="00BF3146" w:rsidRDefault="0004431D" w:rsidP="00296283">
      <w:pPr>
        <w:rPr>
          <w:rFonts w:cs="Calibri"/>
          <w:sz w:val="22"/>
          <w:szCs w:val="22"/>
        </w:rPr>
      </w:pPr>
    </w:p>
    <w:p w14:paraId="2BF33565" w14:textId="77777777" w:rsidR="00C03C47" w:rsidRPr="00BF3146" w:rsidRDefault="00C03C47" w:rsidP="00296283">
      <w:pPr>
        <w:rPr>
          <w:rFonts w:cs="Calibri"/>
        </w:rPr>
      </w:pPr>
    </w:p>
    <w:p w14:paraId="2C543F8E" w14:textId="77777777" w:rsidR="00296283" w:rsidRPr="00BF3146" w:rsidRDefault="00296283" w:rsidP="002823F1">
      <w:pPr>
        <w:rPr>
          <w:rFonts w:eastAsia="Times New Roman" w:cs="Calibri"/>
          <w:color w:val="000000"/>
          <w:sz w:val="22"/>
          <w:szCs w:val="22"/>
        </w:rPr>
      </w:pPr>
    </w:p>
    <w:p w14:paraId="3716F896" w14:textId="77777777" w:rsidR="002823F1" w:rsidRPr="00BF3146" w:rsidRDefault="002823F1" w:rsidP="002823F1">
      <w:pPr>
        <w:rPr>
          <w:rFonts w:eastAsia="Times New Roman" w:cs="Calibri"/>
        </w:rPr>
      </w:pPr>
    </w:p>
    <w:p w14:paraId="074B6FB5" w14:textId="77777777" w:rsidR="00407D25" w:rsidRPr="00BF3146" w:rsidRDefault="00407D25">
      <w:pPr>
        <w:rPr>
          <w:rFonts w:cs="Calibri"/>
        </w:rPr>
      </w:pPr>
    </w:p>
    <w:sectPr w:rsidR="00407D25" w:rsidRPr="00BF3146" w:rsidSect="00983ACC">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F8898" w14:textId="77777777" w:rsidR="00260471" w:rsidRDefault="00260471" w:rsidP="00C03C47">
      <w:r>
        <w:separator/>
      </w:r>
    </w:p>
  </w:endnote>
  <w:endnote w:type="continuationSeparator" w:id="0">
    <w:p w14:paraId="020567E7" w14:textId="77777777" w:rsidR="00260471" w:rsidRDefault="00260471" w:rsidP="00C03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98E70" w14:textId="77777777" w:rsidR="00260471" w:rsidRDefault="00260471" w:rsidP="00C03C47">
      <w:r>
        <w:separator/>
      </w:r>
    </w:p>
  </w:footnote>
  <w:footnote w:type="continuationSeparator" w:id="0">
    <w:p w14:paraId="579D13E7" w14:textId="77777777" w:rsidR="00260471" w:rsidRDefault="00260471" w:rsidP="00C03C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1758"/>
    <w:multiLevelType w:val="multilevel"/>
    <w:tmpl w:val="9782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E29CB"/>
    <w:multiLevelType w:val="hybridMultilevel"/>
    <w:tmpl w:val="9D2C3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15588"/>
    <w:multiLevelType w:val="multilevel"/>
    <w:tmpl w:val="19DC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B96E21"/>
    <w:multiLevelType w:val="hybridMultilevel"/>
    <w:tmpl w:val="54AA6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245"/>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1A"/>
    <w:rsid w:val="00021320"/>
    <w:rsid w:val="000279CA"/>
    <w:rsid w:val="0004431D"/>
    <w:rsid w:val="000742C2"/>
    <w:rsid w:val="000860BD"/>
    <w:rsid w:val="00092F9E"/>
    <w:rsid w:val="000A6AA9"/>
    <w:rsid w:val="00105A3F"/>
    <w:rsid w:val="0015401A"/>
    <w:rsid w:val="001662DD"/>
    <w:rsid w:val="001F4AB1"/>
    <w:rsid w:val="00260471"/>
    <w:rsid w:val="002823F1"/>
    <w:rsid w:val="00296283"/>
    <w:rsid w:val="00302109"/>
    <w:rsid w:val="00313436"/>
    <w:rsid w:val="003B794B"/>
    <w:rsid w:val="0040476F"/>
    <w:rsid w:val="00407D25"/>
    <w:rsid w:val="004A3152"/>
    <w:rsid w:val="00571063"/>
    <w:rsid w:val="005811C3"/>
    <w:rsid w:val="0069472F"/>
    <w:rsid w:val="006D2CDE"/>
    <w:rsid w:val="00717E46"/>
    <w:rsid w:val="00772287"/>
    <w:rsid w:val="007D455E"/>
    <w:rsid w:val="007F7C42"/>
    <w:rsid w:val="00864B6D"/>
    <w:rsid w:val="008700DD"/>
    <w:rsid w:val="00913127"/>
    <w:rsid w:val="0092365B"/>
    <w:rsid w:val="00983ACC"/>
    <w:rsid w:val="009D6342"/>
    <w:rsid w:val="00A467BA"/>
    <w:rsid w:val="00AD7836"/>
    <w:rsid w:val="00B94FD3"/>
    <w:rsid w:val="00BA5014"/>
    <w:rsid w:val="00BF3146"/>
    <w:rsid w:val="00C03C47"/>
    <w:rsid w:val="00C121B2"/>
    <w:rsid w:val="00C132AF"/>
    <w:rsid w:val="00D61136"/>
    <w:rsid w:val="00DA598F"/>
    <w:rsid w:val="00DB3CDF"/>
    <w:rsid w:val="00E47EA0"/>
    <w:rsid w:val="00F3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6A3C23"/>
  <w15:chartTrackingRefBased/>
  <w15:docId w15:val="{8BA0602F-884A-49EA-9F30-C2112227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401A"/>
    <w:pPr>
      <w:spacing w:before="100" w:beforeAutospacing="1" w:after="100" w:afterAutospacing="1"/>
    </w:pPr>
    <w:rPr>
      <w:rFonts w:ascii="Times New Roman" w:eastAsia="Times New Roman" w:hAnsi="Times New Roman"/>
    </w:rPr>
  </w:style>
  <w:style w:type="character" w:styleId="Hyperlink">
    <w:name w:val="Hyperlink"/>
    <w:uiPriority w:val="99"/>
    <w:unhideWhenUsed/>
    <w:rsid w:val="002823F1"/>
    <w:rPr>
      <w:color w:val="0563C1"/>
      <w:u w:val="single"/>
    </w:rPr>
  </w:style>
  <w:style w:type="character" w:styleId="UnresolvedMention">
    <w:name w:val="Unresolved Mention"/>
    <w:uiPriority w:val="99"/>
    <w:semiHidden/>
    <w:unhideWhenUsed/>
    <w:rsid w:val="002823F1"/>
    <w:rPr>
      <w:color w:val="605E5C"/>
      <w:shd w:val="clear" w:color="auto" w:fill="E1DFDD"/>
    </w:rPr>
  </w:style>
  <w:style w:type="paragraph" w:styleId="ListParagraph">
    <w:name w:val="List Paragraph"/>
    <w:basedOn w:val="Normal"/>
    <w:uiPriority w:val="34"/>
    <w:qFormat/>
    <w:rsid w:val="002823F1"/>
    <w:pPr>
      <w:ind w:left="720"/>
    </w:pPr>
  </w:style>
  <w:style w:type="paragraph" w:styleId="EndnoteText">
    <w:name w:val="endnote text"/>
    <w:basedOn w:val="Normal"/>
    <w:link w:val="EndnoteTextChar"/>
    <w:uiPriority w:val="99"/>
    <w:semiHidden/>
    <w:unhideWhenUsed/>
    <w:rsid w:val="00C03C47"/>
    <w:rPr>
      <w:sz w:val="20"/>
      <w:szCs w:val="20"/>
    </w:rPr>
  </w:style>
  <w:style w:type="character" w:customStyle="1" w:styleId="EndnoteTextChar">
    <w:name w:val="Endnote Text Char"/>
    <w:basedOn w:val="DefaultParagraphFont"/>
    <w:link w:val="EndnoteText"/>
    <w:uiPriority w:val="99"/>
    <w:semiHidden/>
    <w:rsid w:val="00C03C47"/>
  </w:style>
  <w:style w:type="character" w:styleId="EndnoteReference">
    <w:name w:val="endnote reference"/>
    <w:uiPriority w:val="99"/>
    <w:semiHidden/>
    <w:unhideWhenUsed/>
    <w:rsid w:val="00C03C47"/>
    <w:rPr>
      <w:vertAlign w:val="superscript"/>
    </w:rPr>
  </w:style>
  <w:style w:type="paragraph" w:styleId="BalloonText">
    <w:name w:val="Balloon Text"/>
    <w:basedOn w:val="Normal"/>
    <w:link w:val="BalloonTextChar"/>
    <w:uiPriority w:val="99"/>
    <w:semiHidden/>
    <w:unhideWhenUsed/>
    <w:rsid w:val="009131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1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326343">
      <w:bodyDiv w:val="1"/>
      <w:marLeft w:val="0"/>
      <w:marRight w:val="0"/>
      <w:marTop w:val="0"/>
      <w:marBottom w:val="0"/>
      <w:divBdr>
        <w:top w:val="none" w:sz="0" w:space="0" w:color="auto"/>
        <w:left w:val="none" w:sz="0" w:space="0" w:color="auto"/>
        <w:bottom w:val="none" w:sz="0" w:space="0" w:color="auto"/>
        <w:right w:val="none" w:sz="0" w:space="0" w:color="auto"/>
      </w:divBdr>
    </w:div>
    <w:div w:id="714231497">
      <w:bodyDiv w:val="1"/>
      <w:marLeft w:val="0"/>
      <w:marRight w:val="0"/>
      <w:marTop w:val="0"/>
      <w:marBottom w:val="0"/>
      <w:divBdr>
        <w:top w:val="none" w:sz="0" w:space="0" w:color="auto"/>
        <w:left w:val="none" w:sz="0" w:space="0" w:color="auto"/>
        <w:bottom w:val="none" w:sz="0" w:space="0" w:color="auto"/>
        <w:right w:val="none" w:sz="0" w:space="0" w:color="auto"/>
      </w:divBdr>
    </w:div>
    <w:div w:id="789856418">
      <w:bodyDiv w:val="1"/>
      <w:marLeft w:val="0"/>
      <w:marRight w:val="0"/>
      <w:marTop w:val="0"/>
      <w:marBottom w:val="0"/>
      <w:divBdr>
        <w:top w:val="none" w:sz="0" w:space="0" w:color="auto"/>
        <w:left w:val="none" w:sz="0" w:space="0" w:color="auto"/>
        <w:bottom w:val="none" w:sz="0" w:space="0" w:color="auto"/>
        <w:right w:val="none" w:sz="0" w:space="0" w:color="auto"/>
      </w:divBdr>
    </w:div>
    <w:div w:id="181490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iall\Downloads\This%20data%20set%20can%20be%20found%20at%20this%20link%20%20%20%20https:\www.kaggle.com\ronitf\heart-disease-uci" TargetMode="External"/><Relationship Id="rId13" Type="http://schemas.openxmlformats.org/officeDocument/2006/relationships/hyperlink" Target="https://www.datacamp.com/community/tutorials/xgboost-in-pyth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chinelearningmastery.com/data-preparation-gradient-boosting-xgboost-pyth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cadgild.com/blog/xgboost-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chinelearningmastery.com/gentle-introduction-xgboost-applied-machine-learning/" TargetMode="External"/><Relationship Id="rId5" Type="http://schemas.openxmlformats.org/officeDocument/2006/relationships/webSettings" Target="webSettings.xml"/><Relationship Id="rId15" Type="http://schemas.openxmlformats.org/officeDocument/2006/relationships/hyperlink" Target="http://danielhnyk.cz/how-to-use-xgboost-in-python/" TargetMode="External"/><Relationship Id="rId10" Type="http://schemas.openxmlformats.org/officeDocument/2006/relationships/hyperlink" Target="https://www.kdd.org/kdd2016/papers/files/rfp0697-chenAemb.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xgboost.readthedocs.io/en/latest/parameter.html#general-parame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9EC5E-9110-4691-964F-57272CF6E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Links>
    <vt:vector size="48" baseType="variant">
      <vt:variant>
        <vt:i4>1966148</vt:i4>
      </vt:variant>
      <vt:variant>
        <vt:i4>27</vt:i4>
      </vt:variant>
      <vt:variant>
        <vt:i4>0</vt:i4>
      </vt:variant>
      <vt:variant>
        <vt:i4>5</vt:i4>
      </vt:variant>
      <vt:variant>
        <vt:lpwstr>https://acadgild.com/blog/xgboost-python</vt:lpwstr>
      </vt:variant>
      <vt:variant>
        <vt:lpwstr/>
      </vt:variant>
      <vt:variant>
        <vt:i4>6619171</vt:i4>
      </vt:variant>
      <vt:variant>
        <vt:i4>24</vt:i4>
      </vt:variant>
      <vt:variant>
        <vt:i4>0</vt:i4>
      </vt:variant>
      <vt:variant>
        <vt:i4>5</vt:i4>
      </vt:variant>
      <vt:variant>
        <vt:lpwstr>http://danielhnyk.cz/how-to-use-xgboost-in-python/</vt:lpwstr>
      </vt:variant>
      <vt:variant>
        <vt:lpwstr/>
      </vt:variant>
      <vt:variant>
        <vt:i4>131095</vt:i4>
      </vt:variant>
      <vt:variant>
        <vt:i4>21</vt:i4>
      </vt:variant>
      <vt:variant>
        <vt:i4>0</vt:i4>
      </vt:variant>
      <vt:variant>
        <vt:i4>5</vt:i4>
      </vt:variant>
      <vt:variant>
        <vt:lpwstr>https://xgboost.readthedocs.io/en/latest/parameter.html</vt:lpwstr>
      </vt:variant>
      <vt:variant>
        <vt:lpwstr>general-parameters</vt:lpwstr>
      </vt:variant>
      <vt:variant>
        <vt:i4>6684772</vt:i4>
      </vt:variant>
      <vt:variant>
        <vt:i4>18</vt:i4>
      </vt:variant>
      <vt:variant>
        <vt:i4>0</vt:i4>
      </vt:variant>
      <vt:variant>
        <vt:i4>5</vt:i4>
      </vt:variant>
      <vt:variant>
        <vt:lpwstr>https://www.datacamp.com/community/tutorials/xgboost-in-python</vt:lpwstr>
      </vt:variant>
      <vt:variant>
        <vt:lpwstr/>
      </vt:variant>
      <vt:variant>
        <vt:i4>1572884</vt:i4>
      </vt:variant>
      <vt:variant>
        <vt:i4>15</vt:i4>
      </vt:variant>
      <vt:variant>
        <vt:i4>0</vt:i4>
      </vt:variant>
      <vt:variant>
        <vt:i4>5</vt:i4>
      </vt:variant>
      <vt:variant>
        <vt:lpwstr>https://machinelearningmastery.com/data-preparation-gradient-boosting-xgboost-python/</vt:lpwstr>
      </vt:variant>
      <vt:variant>
        <vt:lpwstr/>
      </vt:variant>
      <vt:variant>
        <vt:i4>1966150</vt:i4>
      </vt:variant>
      <vt:variant>
        <vt:i4>12</vt:i4>
      </vt:variant>
      <vt:variant>
        <vt:i4>0</vt:i4>
      </vt:variant>
      <vt:variant>
        <vt:i4>5</vt:i4>
      </vt:variant>
      <vt:variant>
        <vt:lpwstr>https://machinelearningmastery.com/gentle-introduction-xgboost-applied-machine-learning/</vt:lpwstr>
      </vt:variant>
      <vt:variant>
        <vt:lpwstr/>
      </vt:variant>
      <vt:variant>
        <vt:i4>5898243</vt:i4>
      </vt:variant>
      <vt:variant>
        <vt:i4>9</vt:i4>
      </vt:variant>
      <vt:variant>
        <vt:i4>0</vt:i4>
      </vt:variant>
      <vt:variant>
        <vt:i4>5</vt:i4>
      </vt:variant>
      <vt:variant>
        <vt:lpwstr>https://www.kdd.org/kdd2016/papers/files/rfp0697-chenAemb.pdf</vt:lpwstr>
      </vt:variant>
      <vt:variant>
        <vt:lpwstr/>
      </vt:variant>
      <vt:variant>
        <vt:i4>5308502</vt:i4>
      </vt:variant>
      <vt:variant>
        <vt:i4>6</vt:i4>
      </vt:variant>
      <vt:variant>
        <vt:i4>0</vt:i4>
      </vt:variant>
      <vt:variant>
        <vt:i4>5</vt:i4>
      </vt:variant>
      <vt:variant>
        <vt:lpwstr>../../../Downloads/This data set can be found at this link    https:/www.kaggle.com/ronitf/heart-disease-uci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Youssouf Diallo</dc:creator>
  <cp:keywords/>
  <dc:description/>
  <cp:lastModifiedBy>Youssouf Diallo</cp:lastModifiedBy>
  <cp:revision>2</cp:revision>
  <dcterms:created xsi:type="dcterms:W3CDTF">2019-04-22T22:50:00Z</dcterms:created>
  <dcterms:modified xsi:type="dcterms:W3CDTF">2019-04-22T22:50:00Z</dcterms:modified>
</cp:coreProperties>
</file>