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Башкирова</w:t>
      </w:r>
      <w:r>
        <w:t xml:space="preserve"> </w:t>
      </w:r>
      <w:r>
        <w:t xml:space="preserve">Я.Д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Циклы позволяют выполнять один и тот же участок кода необходимое количество раз. В большинстве языков программирования существует несколько типов циклов. Большинство из них поддерживаются оболочкой Bash. Циклы бывают:</w:t>
      </w:r>
    </w:p>
    <w:p>
      <w:pPr>
        <w:numPr>
          <w:ilvl w:val="0"/>
          <w:numId w:val="1001"/>
        </w:numPr>
        <w:pStyle w:val="Compact"/>
      </w:pPr>
      <w:r>
        <w:t xml:space="preserve">for - позволяет перебрать все элементы из массива или использует переменную-счетчик для определения количества повторений;</w:t>
      </w:r>
    </w:p>
    <w:p>
      <w:pPr>
        <w:numPr>
          <w:ilvl w:val="0"/>
          <w:numId w:val="1001"/>
        </w:numPr>
        <w:pStyle w:val="Compact"/>
      </w:pPr>
      <w:r>
        <w:t xml:space="preserve">while - цикл выполняется пока условие истинно;</w:t>
      </w:r>
    </w:p>
    <w:p>
      <w:pPr>
        <w:numPr>
          <w:ilvl w:val="0"/>
          <w:numId w:val="1001"/>
        </w:numPr>
        <w:pStyle w:val="Compact"/>
      </w:pPr>
      <w:r>
        <w:t xml:space="preserve">until - цикл выполняется пока условие ложно.</w:t>
      </w:r>
    </w:p>
    <w:p>
      <w:pPr>
        <w:pStyle w:val="FirstParagraph"/>
      </w:pPr>
      <w:r>
        <w:t xml:space="preserve">Циклы Bash, это очень полезная вещь и разобраться с ними будет несложно. Bash позволяет использовать циклы как в скриптах, так и непосредственно в командной оболочке.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–-iinputfile— прочитать данные из указанного файла;</w:t>
      </w:r>
      <w:r>
        <w:t xml:space="preserve"> </w:t>
      </w:r>
      <w:r>
        <w:t xml:space="preserve">–-ooutputfile— вывести данные в указанный файл;</w:t>
      </w:r>
      <w:r>
        <w:t xml:space="preserve"> </w:t>
      </w:r>
      <w:r>
        <w:t xml:space="preserve">–-pшаблон— указать шаблон для поиска;</w:t>
      </w:r>
      <w:r>
        <w:t xml:space="preserve"> </w:t>
      </w:r>
      <w:r>
        <w:t xml:space="preserve">–-C— различать большие и малые буквы;</w:t>
      </w:r>
      <w:r>
        <w:t xml:space="preserve"> </w:t>
      </w:r>
      <w:r>
        <w:t xml:space="preserve">–-n—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ключом-p.</w:t>
      </w:r>
    </w:p>
    <w:p>
      <w:pPr>
        <w:numPr>
          <w:ilvl w:val="0"/>
          <w:numId w:val="1002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(например1.tmp,2.tmp,3.tmp,4.tmpи т.д.).Число файлов, которые необходимо создать, передаётся в аргументы команднойстроки. Этот же командный файл должен уметь удалять все созданные им файлы(если они существуют).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назад(использовать команду find).</w:t>
      </w:r>
    </w:p>
    <w:bookmarkEnd w:id="22"/>
    <w:bookmarkStart w:id="43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Я, используя команды getopts grep, написала командный файл, который анализирует командную строку с ключами: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</w:t>
      </w:r>
    </w:p>
    <w:p>
      <w:pPr>
        <w:pStyle w:val="CaptionedFigure"/>
      </w:pPr>
      <w:bookmarkStart w:id="24" w:name="fig:001"/>
      <w:r>
        <w:drawing>
          <wp:inline>
            <wp:extent cx="5334000" cy="5108619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Текст</w:t>
      </w:r>
    </w:p>
    <w:p>
      <w:pPr>
        <w:pStyle w:val="CaptionedFigure"/>
      </w:pPr>
      <w:bookmarkStart w:id="26" w:name="fig:001"/>
      <w:r>
        <w:drawing>
          <wp:inline>
            <wp:extent cx="5334000" cy="5509923"/>
            <wp:effectExtent b="0" l="0" r="0" t="0"/>
            <wp:docPr descr="Командный файл,который анализирует командную строку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Командный файл,который анализирует командную строку</w:t>
      </w:r>
    </w:p>
    <w:p>
      <w:pPr>
        <w:pStyle w:val="CaptionedFigure"/>
      </w:pPr>
      <w:bookmarkStart w:id="28" w:name="fig:001"/>
      <w:r>
        <w:drawing>
          <wp:inline>
            <wp:extent cx="5334000" cy="743014"/>
            <wp:effectExtent b="0" l="0" r="0" t="0"/>
            <wp:docPr descr="Анализ командной строки с ключам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Анализ командной строки с ключами</w:t>
      </w:r>
    </w:p>
    <w:p>
      <w:pPr>
        <w:numPr>
          <w:ilvl w:val="0"/>
          <w:numId w:val="1004"/>
        </w:numPr>
        <w:pStyle w:val="Compact"/>
      </w:pPr>
      <w:r>
        <w:t xml:space="preserve">Я 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aptionedFigure"/>
      </w:pPr>
      <w:bookmarkStart w:id="30" w:name="fig:001"/>
      <w:r>
        <w:drawing>
          <wp:inline>
            <wp:extent cx="5334000" cy="4864503"/>
            <wp:effectExtent b="0" l="0" r="0" t="0"/>
            <wp:docPr descr="Программа на языке С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Программа на языке Си</w:t>
      </w:r>
    </w:p>
    <w:p>
      <w:pPr>
        <w:pStyle w:val="CaptionedFigure"/>
      </w:pPr>
      <w:bookmarkStart w:id="32" w:name="fig:001"/>
      <w:r>
        <w:drawing>
          <wp:inline>
            <wp:extent cx="5334000" cy="4906490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bookmarkStart w:id="34" w:name="fig:001"/>
      <w:r>
        <w:drawing>
          <wp:inline>
            <wp:extent cx="5334000" cy="2318310"/>
            <wp:effectExtent b="0" l="0" r="0" t="0"/>
            <wp:docPr descr="Ввод чисел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Ввод чисел</w:t>
      </w:r>
    </w:p>
    <w:p>
      <w:pPr>
        <w:numPr>
          <w:ilvl w:val="0"/>
          <w:numId w:val="1005"/>
        </w:numPr>
        <w:pStyle w:val="Compact"/>
      </w:pPr>
      <w:r>
        <w:t xml:space="preserve">Я написала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bookmarkStart w:id="36" w:name="fig:001"/>
      <w:r>
        <w:drawing>
          <wp:inline>
            <wp:extent cx="5334000" cy="4935940"/>
            <wp:effectExtent b="0" l="0" r="0" t="0"/>
            <wp:docPr descr="Командный файл,создающий указанное число файл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Командный файл,создающий указанное число файлов</w:t>
      </w:r>
    </w:p>
    <w:p>
      <w:pPr>
        <w:pStyle w:val="CaptionedFigure"/>
      </w:pPr>
      <w:bookmarkStart w:id="38" w:name="fig:001"/>
      <w:r>
        <w:drawing>
          <wp:inline>
            <wp:extent cx="5334000" cy="5465608"/>
            <wp:effectExtent b="0" l="0" r="0" t="0"/>
            <wp:docPr descr="Число файлов от 1 до N и их удаление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Число файлов от 1 до N и их удаление</w:t>
      </w:r>
    </w:p>
    <w:p>
      <w:pPr>
        <w:numPr>
          <w:ilvl w:val="0"/>
          <w:numId w:val="1006"/>
        </w:numPr>
        <w:pStyle w:val="Compact"/>
      </w:pPr>
      <w:r>
        <w:t xml:space="preserve">Я написала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CaptionedFigure"/>
      </w:pPr>
      <w:bookmarkStart w:id="40" w:name="fig:001"/>
      <w:r>
        <w:drawing>
          <wp:inline>
            <wp:extent cx="5334000" cy="5029578"/>
            <wp:effectExtent b="0" l="0" r="0" t="0"/>
            <wp:docPr descr="Командный файл,запаковывающий в архив все файлы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Командный файл,запаковывающий в архив все файлы</w:t>
      </w:r>
    </w:p>
    <w:p>
      <w:pPr>
        <w:pStyle w:val="CaptionedFigure"/>
      </w:pPr>
      <w:bookmarkStart w:id="42" w:name="fig:001"/>
      <w:r>
        <w:drawing>
          <wp:inline>
            <wp:extent cx="5334000" cy="865572"/>
            <wp:effectExtent b="0" l="0" r="0" t="0"/>
            <wp:docPr descr="Архив всех файлов в указан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Архив всех файлов в указанной директории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UNIX/Linux. Научилась писать небольшие командные файлы.</w:t>
      </w:r>
    </w:p>
    <w:bookmarkEnd w:id="44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https://esystem.rudn.ru/pluginfile.php/1142520/mod_resource/content/3/009-lab_shell_prog_2.pdf</w:t>
      </w:r>
    </w:p>
    <w:p>
      <w:pPr>
        <w:pStyle w:val="BodyText"/>
      </w:pPr>
      <w:r>
        <w:t xml:space="preserve">https://losst.ru/tsikly-bash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7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8"/>
        </w:numPr>
        <w:pStyle w:val="Compact"/>
      </w:pPr>
      <w:r>
        <w:t xml:space="preserve">произвольная (возможно пустая) последовательность символов;</w:t>
      </w:r>
    </w:p>
    <w:p>
      <w:pPr>
        <w:pStyle w:val="FirstParagraph"/>
      </w:pPr>
      <w:r>
        <w:t xml:space="preserve">? один произвольный символ;</w:t>
      </w:r>
    </w:p>
    <w:p>
      <w:pPr>
        <w:pStyle w:val="BodyText"/>
      </w:pPr>
      <w:r>
        <w:t xml:space="preserve">[…] любой из символов, указанных в скобках перечислением и/или с указанием диапазона;</w:t>
      </w:r>
    </w:p>
    <w:p>
      <w:pPr>
        <w:pStyle w:val="BodyText"/>
      </w:pP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" и "cat [bdac]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9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9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9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9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Untilвыполняется до тех пор, пока указанное в нем условие ложно.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командномпроцессоре ОС UNIX. Командные файлы</dc:title>
  <dc:creator>Башкирова Я.Д</dc:creator>
  <dc:language>ru-RU</dc:language>
  <cp:keywords/>
  <dcterms:created xsi:type="dcterms:W3CDTF">2021-05-27T09:45:09Z</dcterms:created>
  <dcterms:modified xsi:type="dcterms:W3CDTF">2021-05-27T09:45:09Z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Отчет по лабораторной работе №12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