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3047" w14:textId="19C4F169" w:rsidR="00581FCC" w:rsidRDefault="00886B95" w:rsidP="00247276">
      <w:pPr>
        <w:rPr>
          <w:sz w:val="28"/>
          <w:szCs w:val="28"/>
        </w:rPr>
      </w:pPr>
      <w:r w:rsidRPr="002E3A12">
        <w:rPr>
          <w:sz w:val="28"/>
          <w:szCs w:val="28"/>
        </w:rPr>
        <w:t>笔者最近在回顾一些图形学基础知识，遂整理在此，此文</w:t>
      </w:r>
      <w:r w:rsidR="00247276" w:rsidRPr="002E3A12">
        <w:rPr>
          <w:rFonts w:hint="eastAsia"/>
          <w:sz w:val="28"/>
          <w:szCs w:val="28"/>
        </w:rPr>
        <w:t>涉及</w:t>
      </w:r>
      <w:r w:rsidR="00687742" w:rsidRPr="002E3A12">
        <w:rPr>
          <w:sz w:val="28"/>
          <w:szCs w:val="28"/>
        </w:rPr>
        <w:t>图形学中的</w:t>
      </w:r>
      <w:r w:rsidR="00247276" w:rsidRPr="002E3A12">
        <w:rPr>
          <w:rFonts w:hint="eastAsia"/>
          <w:sz w:val="28"/>
          <w:szCs w:val="28"/>
        </w:rPr>
        <w:t>着色</w:t>
      </w:r>
      <w:r w:rsidRPr="002E3A12">
        <w:rPr>
          <w:sz w:val="28"/>
          <w:szCs w:val="28"/>
        </w:rPr>
        <w:t>。</w:t>
      </w:r>
    </w:p>
    <w:p w14:paraId="336DF906" w14:textId="38821D01" w:rsidR="00234985" w:rsidRDefault="00EB67ED" w:rsidP="002472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抗锯齿技术在渲染着色中十分重要，我</w:t>
      </w:r>
      <w:r w:rsidR="00234985">
        <w:rPr>
          <w:rFonts w:hint="eastAsia"/>
          <w:sz w:val="28"/>
          <w:szCs w:val="28"/>
        </w:rPr>
        <w:t>将抗锯齿技术分为空域抗锯齿</w:t>
      </w:r>
      <w:r w:rsidR="00234985">
        <w:rPr>
          <w:rFonts w:hint="eastAsia"/>
          <w:sz w:val="28"/>
          <w:szCs w:val="28"/>
        </w:rPr>
        <w:t>(</w:t>
      </w:r>
      <w:r w:rsidR="00234985" w:rsidRPr="00234985">
        <w:rPr>
          <w:sz w:val="28"/>
          <w:szCs w:val="28"/>
        </w:rPr>
        <w:t>Spatial Antialiasing</w:t>
      </w:r>
      <w:r w:rsidR="00234985">
        <w:rPr>
          <w:sz w:val="28"/>
          <w:szCs w:val="28"/>
        </w:rPr>
        <w:t>)</w:t>
      </w:r>
      <w:r w:rsidR="00234985">
        <w:rPr>
          <w:rFonts w:hint="eastAsia"/>
          <w:sz w:val="28"/>
          <w:szCs w:val="28"/>
        </w:rPr>
        <w:t>、时域抗锯齿</w:t>
      </w:r>
      <w:r w:rsidR="00234985">
        <w:rPr>
          <w:rFonts w:hint="eastAsia"/>
          <w:sz w:val="28"/>
          <w:szCs w:val="28"/>
        </w:rPr>
        <w:t>(</w:t>
      </w:r>
      <w:r w:rsidR="00234985" w:rsidRPr="00234985">
        <w:rPr>
          <w:sz w:val="28"/>
          <w:szCs w:val="28"/>
        </w:rPr>
        <w:t>Temporal Antialiasing</w:t>
      </w:r>
      <w:r w:rsidR="00234985">
        <w:rPr>
          <w:sz w:val="28"/>
          <w:szCs w:val="28"/>
        </w:rPr>
        <w:t>)</w:t>
      </w:r>
      <w:r w:rsidR="00234985">
        <w:rPr>
          <w:rFonts w:hint="eastAsia"/>
          <w:sz w:val="28"/>
          <w:szCs w:val="28"/>
        </w:rPr>
        <w:t>、基于深度学习的抗锯齿</w:t>
      </w:r>
      <w:r w:rsidR="001C0580">
        <w:rPr>
          <w:rFonts w:hint="eastAsia"/>
          <w:sz w:val="28"/>
          <w:szCs w:val="28"/>
        </w:rPr>
        <w:t>三类</w:t>
      </w:r>
      <w:r w:rsidR="00234985">
        <w:rPr>
          <w:rFonts w:hint="eastAsia"/>
          <w:sz w:val="28"/>
          <w:szCs w:val="28"/>
        </w:rPr>
        <w:t>。本文首先介绍</w:t>
      </w:r>
      <w:r w:rsidR="001C0580">
        <w:rPr>
          <w:rFonts w:hint="eastAsia"/>
          <w:sz w:val="28"/>
          <w:szCs w:val="28"/>
        </w:rPr>
        <w:t>一些</w:t>
      </w:r>
      <w:r w:rsidR="00234985">
        <w:rPr>
          <w:rFonts w:hint="eastAsia"/>
          <w:sz w:val="28"/>
          <w:szCs w:val="28"/>
        </w:rPr>
        <w:t>经典的抗锯齿技术，如</w:t>
      </w:r>
      <w:r w:rsidR="00234985">
        <w:rPr>
          <w:rFonts w:hint="eastAsia"/>
          <w:sz w:val="28"/>
          <w:szCs w:val="28"/>
        </w:rPr>
        <w:t>SSAA</w:t>
      </w:r>
      <w:r w:rsidR="00234985">
        <w:rPr>
          <w:rFonts w:hint="eastAsia"/>
          <w:sz w:val="28"/>
          <w:szCs w:val="28"/>
        </w:rPr>
        <w:t>，</w:t>
      </w:r>
      <w:r w:rsidR="00234985">
        <w:rPr>
          <w:rFonts w:hint="eastAsia"/>
          <w:sz w:val="28"/>
          <w:szCs w:val="28"/>
        </w:rPr>
        <w:t>MSAA</w:t>
      </w:r>
      <w:r w:rsidR="00234985">
        <w:rPr>
          <w:rFonts w:hint="eastAsia"/>
          <w:sz w:val="28"/>
          <w:szCs w:val="28"/>
        </w:rPr>
        <w:t>，</w:t>
      </w:r>
      <w:r w:rsidR="00234985">
        <w:rPr>
          <w:rFonts w:hint="eastAsia"/>
          <w:sz w:val="28"/>
          <w:szCs w:val="28"/>
        </w:rPr>
        <w:t>MLAA</w:t>
      </w:r>
      <w:r w:rsidR="00234985">
        <w:rPr>
          <w:rFonts w:hint="eastAsia"/>
          <w:sz w:val="28"/>
          <w:szCs w:val="28"/>
        </w:rPr>
        <w:t>，</w:t>
      </w:r>
      <w:r w:rsidR="00234985">
        <w:rPr>
          <w:rFonts w:hint="eastAsia"/>
          <w:sz w:val="28"/>
          <w:szCs w:val="28"/>
        </w:rPr>
        <w:t>TAA</w:t>
      </w:r>
      <w:r w:rsidR="00234985">
        <w:rPr>
          <w:rFonts w:hint="eastAsia"/>
          <w:sz w:val="28"/>
          <w:szCs w:val="28"/>
        </w:rPr>
        <w:t>等</w:t>
      </w:r>
      <w:r w:rsidR="00831C9D">
        <w:rPr>
          <w:rFonts w:hint="eastAsia"/>
          <w:sz w:val="28"/>
          <w:szCs w:val="28"/>
        </w:rPr>
        <w:t>（以下将</w:t>
      </w:r>
      <w:r w:rsidR="00831C9D" w:rsidRPr="00234985">
        <w:rPr>
          <w:sz w:val="28"/>
          <w:szCs w:val="28"/>
        </w:rPr>
        <w:t>Antialiasing</w:t>
      </w:r>
      <w:r w:rsidR="00831C9D">
        <w:rPr>
          <w:rFonts w:hint="eastAsia"/>
          <w:sz w:val="28"/>
          <w:szCs w:val="28"/>
        </w:rPr>
        <w:t>简写为</w:t>
      </w:r>
      <w:r w:rsidR="00831C9D">
        <w:rPr>
          <w:rFonts w:hint="eastAsia"/>
          <w:sz w:val="28"/>
          <w:szCs w:val="28"/>
        </w:rPr>
        <w:t>AA</w:t>
      </w:r>
      <w:r w:rsidR="00831C9D">
        <w:rPr>
          <w:rFonts w:hint="eastAsia"/>
          <w:sz w:val="28"/>
          <w:szCs w:val="28"/>
        </w:rPr>
        <w:t>）</w:t>
      </w:r>
      <w:r w:rsidR="00234985">
        <w:rPr>
          <w:rFonts w:hint="eastAsia"/>
          <w:sz w:val="28"/>
          <w:szCs w:val="28"/>
        </w:rPr>
        <w:t>，随后会对一些其他的技术进行扩展。</w:t>
      </w:r>
      <w:r>
        <w:rPr>
          <w:rFonts w:hint="eastAsia"/>
          <w:sz w:val="28"/>
          <w:szCs w:val="28"/>
        </w:rPr>
        <w:t>有无抗锯齿的效果图如下所示：</w:t>
      </w:r>
    </w:p>
    <w:p w14:paraId="36C3331F" w14:textId="4640C2E6" w:rsidR="00EB67ED" w:rsidRDefault="00262B20" w:rsidP="00247276">
      <w:pPr>
        <w:rPr>
          <w:sz w:val="28"/>
          <w:szCs w:val="28"/>
        </w:rPr>
      </w:pPr>
      <w:r w:rsidRPr="00262B20">
        <w:rPr>
          <w:noProof/>
          <w:sz w:val="28"/>
          <w:szCs w:val="28"/>
        </w:rPr>
        <w:drawing>
          <wp:inline distT="0" distB="0" distL="0" distR="0" wp14:anchorId="3D81D1FD" wp14:editId="195FE2A6">
            <wp:extent cx="6645910" cy="2225675"/>
            <wp:effectExtent l="0" t="0" r="2540" b="3175"/>
            <wp:docPr id="22" name="图片 21">
              <a:extLst xmlns:a="http://schemas.openxmlformats.org/drawingml/2006/main">
                <a:ext uri="{FF2B5EF4-FFF2-40B4-BE49-F238E27FC236}">
                  <a16:creationId xmlns:a16="http://schemas.microsoft.com/office/drawing/2014/main" id="{6BEEA520-0F16-4026-8FDF-E9A492BB41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>
                      <a:extLst>
                        <a:ext uri="{FF2B5EF4-FFF2-40B4-BE49-F238E27FC236}">
                          <a16:creationId xmlns:a16="http://schemas.microsoft.com/office/drawing/2014/main" id="{6BEEA520-0F16-4026-8FDF-E9A492BB41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4D6C" w14:textId="761A9DB0" w:rsidR="00234985" w:rsidRPr="00234985" w:rsidRDefault="00234985" w:rsidP="00234985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234985">
        <w:rPr>
          <w:rFonts w:hint="eastAsia"/>
          <w:sz w:val="28"/>
          <w:szCs w:val="28"/>
        </w:rPr>
        <w:t>空域抗锯齿</w:t>
      </w:r>
      <w:r w:rsidRPr="00234985">
        <w:rPr>
          <w:rFonts w:hint="eastAsia"/>
          <w:sz w:val="28"/>
          <w:szCs w:val="28"/>
        </w:rPr>
        <w:t>(</w:t>
      </w:r>
      <w:r w:rsidRPr="00234985">
        <w:rPr>
          <w:sz w:val="28"/>
          <w:szCs w:val="28"/>
        </w:rPr>
        <w:t xml:space="preserve">Spatial </w:t>
      </w:r>
      <w:r w:rsidR="00831C9D">
        <w:rPr>
          <w:rFonts w:hint="eastAsia"/>
          <w:sz w:val="28"/>
          <w:szCs w:val="28"/>
        </w:rPr>
        <w:t>AA</w:t>
      </w:r>
      <w:r w:rsidRPr="00234985">
        <w:rPr>
          <w:sz w:val="28"/>
          <w:szCs w:val="28"/>
        </w:rPr>
        <w:t>)</w:t>
      </w:r>
    </w:p>
    <w:p w14:paraId="5C83B7BB" w14:textId="119865DF" w:rsidR="00234985" w:rsidRDefault="00234985" w:rsidP="0023498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SSAA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Super</w:t>
      </w:r>
      <w:r w:rsidR="00262B20">
        <w:rPr>
          <w:sz w:val="28"/>
          <w:szCs w:val="28"/>
        </w:rPr>
        <w:t>-S</w:t>
      </w:r>
      <w:r>
        <w:rPr>
          <w:sz w:val="28"/>
          <w:szCs w:val="28"/>
        </w:rPr>
        <w:t xml:space="preserve">ampling </w:t>
      </w:r>
      <w:r w:rsidR="00831C9D">
        <w:rPr>
          <w:sz w:val="28"/>
          <w:szCs w:val="28"/>
        </w:rPr>
        <w:t>AA</w:t>
      </w:r>
      <w:r>
        <w:rPr>
          <w:sz w:val="28"/>
          <w:szCs w:val="28"/>
        </w:rPr>
        <w:t>)</w:t>
      </w:r>
    </w:p>
    <w:p w14:paraId="2DC0BCD0" w14:textId="651B8F20" w:rsidR="00234985" w:rsidRDefault="00964FCA" w:rsidP="002349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这是最简单粗暴的抗锯齿技术。基本思想是：</w:t>
      </w:r>
      <w:r w:rsidR="00B244B2">
        <w:rPr>
          <w:rFonts w:hint="eastAsia"/>
          <w:sz w:val="28"/>
          <w:szCs w:val="28"/>
        </w:rPr>
        <w:t>先将场景渲染到一个更高分辨率的帧缓存上，然后分别局部计算多个点的均值得到每个点的颜色</w:t>
      </w:r>
      <w:r w:rsidR="002F099A">
        <w:rPr>
          <w:rFonts w:hint="eastAsia"/>
          <w:sz w:val="28"/>
          <w:szCs w:val="28"/>
        </w:rPr>
        <w:t>。比如目标是得到</w:t>
      </w:r>
      <w:r w:rsidR="002F099A">
        <w:rPr>
          <w:rFonts w:hint="eastAsia"/>
          <w:sz w:val="28"/>
          <w:szCs w:val="28"/>
        </w:rPr>
        <w:t>1</w:t>
      </w:r>
      <w:r w:rsidR="002F099A">
        <w:rPr>
          <w:sz w:val="28"/>
          <w:szCs w:val="28"/>
        </w:rPr>
        <w:t>280*1024</w:t>
      </w:r>
      <w:r w:rsidR="002F099A">
        <w:rPr>
          <w:rFonts w:hint="eastAsia"/>
          <w:sz w:val="28"/>
          <w:szCs w:val="28"/>
        </w:rPr>
        <w:t>的图像，</w:t>
      </w:r>
      <w:r w:rsidR="00E64485">
        <w:rPr>
          <w:rFonts w:hint="eastAsia"/>
          <w:sz w:val="28"/>
          <w:szCs w:val="28"/>
        </w:rPr>
        <w:t>就</w:t>
      </w:r>
      <w:r w:rsidR="002F099A">
        <w:rPr>
          <w:rFonts w:hint="eastAsia"/>
          <w:sz w:val="28"/>
          <w:szCs w:val="28"/>
        </w:rPr>
        <w:t>先渲染</w:t>
      </w:r>
      <w:r w:rsidR="002F099A">
        <w:rPr>
          <w:rFonts w:hint="eastAsia"/>
          <w:sz w:val="28"/>
          <w:szCs w:val="28"/>
        </w:rPr>
        <w:t>3D</w:t>
      </w:r>
      <w:r w:rsidR="002F099A">
        <w:rPr>
          <w:rFonts w:hint="eastAsia"/>
          <w:sz w:val="28"/>
          <w:szCs w:val="28"/>
        </w:rPr>
        <w:t>场景到</w:t>
      </w:r>
      <w:r w:rsidR="002F099A">
        <w:rPr>
          <w:rFonts w:hint="eastAsia"/>
          <w:sz w:val="28"/>
          <w:szCs w:val="28"/>
        </w:rPr>
        <w:t>2</w:t>
      </w:r>
      <w:r w:rsidR="002F099A">
        <w:rPr>
          <w:sz w:val="28"/>
          <w:szCs w:val="28"/>
        </w:rPr>
        <w:t>560*2048</w:t>
      </w:r>
      <w:r w:rsidR="002F099A">
        <w:rPr>
          <w:rFonts w:hint="eastAsia"/>
          <w:sz w:val="28"/>
          <w:szCs w:val="28"/>
        </w:rPr>
        <w:t>的帧缓冲上，然后再计算</w:t>
      </w:r>
      <w:r w:rsidR="002F099A">
        <w:rPr>
          <w:rFonts w:hint="eastAsia"/>
          <w:sz w:val="28"/>
          <w:szCs w:val="28"/>
        </w:rPr>
        <w:t>2</w:t>
      </w:r>
      <w:r w:rsidR="002F099A">
        <w:rPr>
          <w:sz w:val="28"/>
          <w:szCs w:val="28"/>
        </w:rPr>
        <w:t>*2</w:t>
      </w:r>
      <w:r w:rsidR="002F099A">
        <w:rPr>
          <w:rFonts w:hint="eastAsia"/>
          <w:sz w:val="28"/>
          <w:szCs w:val="28"/>
        </w:rPr>
        <w:t>区域的平均值得到</w:t>
      </w:r>
      <w:r w:rsidR="002F099A">
        <w:rPr>
          <w:rFonts w:hint="eastAsia"/>
          <w:sz w:val="28"/>
          <w:szCs w:val="28"/>
        </w:rPr>
        <w:t>1</w:t>
      </w:r>
      <w:r w:rsidR="002F099A">
        <w:rPr>
          <w:sz w:val="28"/>
          <w:szCs w:val="28"/>
        </w:rPr>
        <w:t>280*1024</w:t>
      </w:r>
      <w:r w:rsidR="002F099A">
        <w:rPr>
          <w:rFonts w:hint="eastAsia"/>
          <w:sz w:val="28"/>
          <w:szCs w:val="28"/>
        </w:rPr>
        <w:t>的图像，如下图所示：</w:t>
      </w:r>
    </w:p>
    <w:p w14:paraId="6A0302B1" w14:textId="024331E4" w:rsidR="002F099A" w:rsidRDefault="006365ED" w:rsidP="00234985">
      <w:pPr>
        <w:rPr>
          <w:sz w:val="28"/>
          <w:szCs w:val="28"/>
        </w:rPr>
      </w:pPr>
      <w:r w:rsidRPr="006365ED">
        <w:rPr>
          <w:noProof/>
          <w:sz w:val="28"/>
          <w:szCs w:val="28"/>
        </w:rPr>
        <w:lastRenderedPageBreak/>
        <w:drawing>
          <wp:inline distT="0" distB="0" distL="0" distR="0" wp14:anchorId="23C840AC" wp14:editId="44A2E187">
            <wp:extent cx="6645910" cy="3392170"/>
            <wp:effectExtent l="0" t="0" r="2540" b="0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7B0AA8EB-6A59-41DF-8F7B-1EFFAF90AC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id="{7B0AA8EB-6A59-41DF-8F7B-1EFFAF90AC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B6EA" w14:textId="682640D3" w:rsidR="00453AD0" w:rsidRDefault="00453AD0" w:rsidP="002349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SAA</w:t>
      </w:r>
      <w:r>
        <w:rPr>
          <w:rFonts w:hint="eastAsia"/>
          <w:sz w:val="28"/>
          <w:szCs w:val="28"/>
        </w:rPr>
        <w:t>的原理十分简单，只要提高超采样的倍数，效果也是最好的，但是其计算量往往不能被实时渲染所接受，所以经常只能作为</w:t>
      </w:r>
      <w:proofErr w:type="spellStart"/>
      <w:r>
        <w:rPr>
          <w:rFonts w:hint="eastAsia"/>
          <w:sz w:val="28"/>
          <w:szCs w:val="28"/>
        </w:rPr>
        <w:t>GroundTruth</w:t>
      </w:r>
      <w:proofErr w:type="spellEnd"/>
      <w:r>
        <w:rPr>
          <w:rFonts w:hint="eastAsia"/>
          <w:sz w:val="28"/>
          <w:szCs w:val="28"/>
        </w:rPr>
        <w:t>来对其他方法进行验证</w:t>
      </w:r>
    </w:p>
    <w:p w14:paraId="1E91D5CA" w14:textId="038F48F0" w:rsidR="00831C9D" w:rsidRDefault="00831C9D" w:rsidP="0023498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MSAA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Multi-Sampling AA)</w:t>
      </w:r>
    </w:p>
    <w:p w14:paraId="2AEDC973" w14:textId="77777777" w:rsidR="00831C9D" w:rsidRPr="00234985" w:rsidRDefault="00831C9D" w:rsidP="00234985">
      <w:pPr>
        <w:rPr>
          <w:sz w:val="28"/>
          <w:szCs w:val="28"/>
        </w:rPr>
      </w:pPr>
    </w:p>
    <w:p w14:paraId="0449E85C" w14:textId="5BB915CD" w:rsidR="00DC1397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抗锯齿的技术：</w:t>
      </w:r>
    </w:p>
    <w:p w14:paraId="66865301" w14:textId="18BC2020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空域：</w:t>
      </w:r>
    </w:p>
    <w:p w14:paraId="04292ADE" w14:textId="2561678B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SSAA</w:t>
      </w:r>
      <w:r w:rsidR="000B57C3">
        <w:rPr>
          <w:sz w:val="28"/>
          <w:szCs w:val="28"/>
        </w:rPr>
        <w:t>(FSAA)</w:t>
      </w:r>
      <w:r>
        <w:rPr>
          <w:rFonts w:hint="eastAsia"/>
          <w:sz w:val="28"/>
          <w:szCs w:val="28"/>
        </w:rPr>
        <w:t>，</w:t>
      </w:r>
      <w:r w:rsidR="005503BE">
        <w:rPr>
          <w:rFonts w:hint="eastAsia"/>
          <w:sz w:val="28"/>
          <w:szCs w:val="28"/>
        </w:rPr>
        <w:t>N</w:t>
      </w:r>
      <w:r w:rsidR="005503BE">
        <w:rPr>
          <w:sz w:val="28"/>
          <w:szCs w:val="28"/>
        </w:rPr>
        <w:t>vidia Maxwell AA,</w:t>
      </w:r>
      <w:r w:rsidR="00BC5AC8">
        <w:rPr>
          <w:rFonts w:hint="eastAsia"/>
          <w:sz w:val="28"/>
          <w:szCs w:val="28"/>
        </w:rPr>
        <w:t>MSAA</w:t>
      </w:r>
      <w:r w:rsidR="00BC5AC8">
        <w:rPr>
          <w:rFonts w:hint="eastAsia"/>
          <w:sz w:val="28"/>
          <w:szCs w:val="28"/>
        </w:rPr>
        <w:t>，</w:t>
      </w:r>
      <w:r w:rsidR="005503BE">
        <w:rPr>
          <w:rFonts w:hint="eastAsia"/>
          <w:sz w:val="28"/>
          <w:szCs w:val="28"/>
        </w:rPr>
        <w:t>C</w:t>
      </w:r>
      <w:r w:rsidR="005503BE">
        <w:rPr>
          <w:sz w:val="28"/>
          <w:szCs w:val="28"/>
        </w:rPr>
        <w:t>SAA,EQAA,CFAA</w:t>
      </w:r>
    </w:p>
    <w:p w14:paraId="3DCE52AA" w14:textId="49B8D985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MLAA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FXAA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SMAA</w:t>
      </w:r>
      <w:r>
        <w:rPr>
          <w:rFonts w:hint="eastAsia"/>
          <w:sz w:val="28"/>
          <w:szCs w:val="28"/>
        </w:rPr>
        <w:t>，</w:t>
      </w:r>
    </w:p>
    <w:p w14:paraId="727434D4" w14:textId="537D9058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时域：</w:t>
      </w:r>
    </w:p>
    <w:p w14:paraId="13174F52" w14:textId="7850C3C7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TAAU</w:t>
      </w:r>
      <w:r w:rsidR="005503BE">
        <w:rPr>
          <w:rFonts w:hint="eastAsia"/>
          <w:sz w:val="28"/>
          <w:szCs w:val="28"/>
        </w:rPr>
        <w:t>，还有一系列的文章，找出来看</w:t>
      </w:r>
    </w:p>
    <w:p w14:paraId="766C7415" w14:textId="625A290C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其他：</w:t>
      </w:r>
    </w:p>
    <w:p w14:paraId="37E59F21" w14:textId="3CE35E5A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DLSS</w:t>
      </w:r>
    </w:p>
    <w:p w14:paraId="705B2DEB" w14:textId="741846AE" w:rsidR="00E800FB" w:rsidRPr="005145E8" w:rsidRDefault="003F5EF5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采样模板的概念</w:t>
      </w:r>
    </w:p>
    <w:sectPr w:rsidR="00E800FB" w:rsidRPr="005145E8" w:rsidSect="00B42E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66C65" w14:textId="77777777" w:rsidR="0011305C" w:rsidRDefault="0011305C" w:rsidP="008F5CFE">
      <w:pPr>
        <w:spacing w:before="240" w:after="240" w:line="240" w:lineRule="auto"/>
      </w:pPr>
      <w:r>
        <w:separator/>
      </w:r>
    </w:p>
  </w:endnote>
  <w:endnote w:type="continuationSeparator" w:id="0">
    <w:p w14:paraId="5CE21B3A" w14:textId="77777777" w:rsidR="0011305C" w:rsidRDefault="0011305C" w:rsidP="008F5CFE">
      <w:pPr>
        <w:spacing w:before="24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99DFF" w14:textId="77777777" w:rsidR="008F1CB2" w:rsidRDefault="008F1CB2">
    <w:pPr>
      <w:pStyle w:val="aa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9E369" w14:textId="77777777" w:rsidR="008F1CB2" w:rsidRDefault="008F1CB2">
    <w:pPr>
      <w:pStyle w:val="aa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6366C" w14:textId="77777777" w:rsidR="008F1CB2" w:rsidRDefault="008F1CB2">
    <w:pPr>
      <w:pStyle w:val="aa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B97EB" w14:textId="77777777" w:rsidR="0011305C" w:rsidRDefault="0011305C" w:rsidP="008F5CFE">
      <w:pPr>
        <w:spacing w:before="240" w:after="240" w:line="240" w:lineRule="auto"/>
      </w:pPr>
      <w:r>
        <w:separator/>
      </w:r>
    </w:p>
  </w:footnote>
  <w:footnote w:type="continuationSeparator" w:id="0">
    <w:p w14:paraId="4028CFE1" w14:textId="77777777" w:rsidR="0011305C" w:rsidRDefault="0011305C" w:rsidP="008F5CFE">
      <w:pPr>
        <w:spacing w:before="24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79B53" w14:textId="77777777" w:rsidR="008F1CB2" w:rsidRDefault="008F1CB2">
    <w:pPr>
      <w:pStyle w:val="a8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78AE3" w14:textId="77777777" w:rsidR="008F1CB2" w:rsidRDefault="008F1CB2">
    <w:pPr>
      <w:pStyle w:val="a8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39F50" w14:textId="77777777" w:rsidR="008F1CB2" w:rsidRDefault="008F1CB2">
    <w:pPr>
      <w:pStyle w:val="a8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4833"/>
    <w:multiLevelType w:val="hybridMultilevel"/>
    <w:tmpl w:val="9CB0AFCE"/>
    <w:lvl w:ilvl="0" w:tplc="46B4EA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858A8"/>
    <w:multiLevelType w:val="hybridMultilevel"/>
    <w:tmpl w:val="B5B451F0"/>
    <w:lvl w:ilvl="0" w:tplc="03D0B3F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B1714"/>
    <w:multiLevelType w:val="hybridMultilevel"/>
    <w:tmpl w:val="C85266A8"/>
    <w:lvl w:ilvl="0" w:tplc="2BDC11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540607"/>
    <w:multiLevelType w:val="hybridMultilevel"/>
    <w:tmpl w:val="81E21A92"/>
    <w:lvl w:ilvl="0" w:tplc="8940C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43FFF"/>
    <w:multiLevelType w:val="hybridMultilevel"/>
    <w:tmpl w:val="BBEA7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4E0D97"/>
    <w:multiLevelType w:val="hybridMultilevel"/>
    <w:tmpl w:val="8A509E68"/>
    <w:lvl w:ilvl="0" w:tplc="CEF06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67144"/>
    <w:multiLevelType w:val="hybridMultilevel"/>
    <w:tmpl w:val="E96C90C6"/>
    <w:lvl w:ilvl="0" w:tplc="7C845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E96389"/>
    <w:multiLevelType w:val="hybridMultilevel"/>
    <w:tmpl w:val="D1203354"/>
    <w:lvl w:ilvl="0" w:tplc="B69401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0458BF"/>
    <w:multiLevelType w:val="hybridMultilevel"/>
    <w:tmpl w:val="72989032"/>
    <w:lvl w:ilvl="0" w:tplc="230855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3117BF"/>
    <w:multiLevelType w:val="hybridMultilevel"/>
    <w:tmpl w:val="8772885A"/>
    <w:lvl w:ilvl="0" w:tplc="8EAAB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13034"/>
    <w:multiLevelType w:val="hybridMultilevel"/>
    <w:tmpl w:val="C314562E"/>
    <w:lvl w:ilvl="0" w:tplc="CA3E5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20"/>
    <w:rsid w:val="000025DD"/>
    <w:rsid w:val="000053F3"/>
    <w:rsid w:val="000177AC"/>
    <w:rsid w:val="00022971"/>
    <w:rsid w:val="00024820"/>
    <w:rsid w:val="00024EA8"/>
    <w:rsid w:val="0003488C"/>
    <w:rsid w:val="000377B6"/>
    <w:rsid w:val="00043CD9"/>
    <w:rsid w:val="00050CEF"/>
    <w:rsid w:val="00052658"/>
    <w:rsid w:val="000606EB"/>
    <w:rsid w:val="00064371"/>
    <w:rsid w:val="0007115C"/>
    <w:rsid w:val="00077C9D"/>
    <w:rsid w:val="0008613A"/>
    <w:rsid w:val="00096344"/>
    <w:rsid w:val="000A343B"/>
    <w:rsid w:val="000A4811"/>
    <w:rsid w:val="000B3C4D"/>
    <w:rsid w:val="000B57C3"/>
    <w:rsid w:val="000C1A2F"/>
    <w:rsid w:val="000C7830"/>
    <w:rsid w:val="000D0B6B"/>
    <w:rsid w:val="000D0F7E"/>
    <w:rsid w:val="000D1F46"/>
    <w:rsid w:val="000D40FA"/>
    <w:rsid w:val="000E26CD"/>
    <w:rsid w:val="000E4F69"/>
    <w:rsid w:val="000F2C2F"/>
    <w:rsid w:val="000F7DA1"/>
    <w:rsid w:val="000F7DC6"/>
    <w:rsid w:val="00103B07"/>
    <w:rsid w:val="00104D1A"/>
    <w:rsid w:val="00104DB3"/>
    <w:rsid w:val="00105A78"/>
    <w:rsid w:val="0011305C"/>
    <w:rsid w:val="00113719"/>
    <w:rsid w:val="001141FE"/>
    <w:rsid w:val="00114BE5"/>
    <w:rsid w:val="00115F7D"/>
    <w:rsid w:val="00122342"/>
    <w:rsid w:val="0014467E"/>
    <w:rsid w:val="00145F7F"/>
    <w:rsid w:val="00152E4D"/>
    <w:rsid w:val="00156042"/>
    <w:rsid w:val="0016525F"/>
    <w:rsid w:val="0017454A"/>
    <w:rsid w:val="001779B6"/>
    <w:rsid w:val="00181883"/>
    <w:rsid w:val="00181CA0"/>
    <w:rsid w:val="001A2B46"/>
    <w:rsid w:val="001A6156"/>
    <w:rsid w:val="001B0D30"/>
    <w:rsid w:val="001B1B45"/>
    <w:rsid w:val="001B775F"/>
    <w:rsid w:val="001C0580"/>
    <w:rsid w:val="001C4DF2"/>
    <w:rsid w:val="001D5B20"/>
    <w:rsid w:val="001D7079"/>
    <w:rsid w:val="001D71CC"/>
    <w:rsid w:val="001E4DDB"/>
    <w:rsid w:val="001E6A3C"/>
    <w:rsid w:val="001E6EBC"/>
    <w:rsid w:val="001F2062"/>
    <w:rsid w:val="001F489E"/>
    <w:rsid w:val="00221DA3"/>
    <w:rsid w:val="0022438F"/>
    <w:rsid w:val="002246D1"/>
    <w:rsid w:val="00231DD4"/>
    <w:rsid w:val="00234985"/>
    <w:rsid w:val="00235682"/>
    <w:rsid w:val="0024134A"/>
    <w:rsid w:val="00247276"/>
    <w:rsid w:val="00247C1E"/>
    <w:rsid w:val="0025544B"/>
    <w:rsid w:val="0025606A"/>
    <w:rsid w:val="00262B20"/>
    <w:rsid w:val="00267205"/>
    <w:rsid w:val="00267E33"/>
    <w:rsid w:val="00271A3F"/>
    <w:rsid w:val="00271E44"/>
    <w:rsid w:val="00272DE4"/>
    <w:rsid w:val="00277FBE"/>
    <w:rsid w:val="00277FD1"/>
    <w:rsid w:val="002923CD"/>
    <w:rsid w:val="0029772C"/>
    <w:rsid w:val="002A1CD2"/>
    <w:rsid w:val="002A4F85"/>
    <w:rsid w:val="002A7676"/>
    <w:rsid w:val="002B39A2"/>
    <w:rsid w:val="002C0179"/>
    <w:rsid w:val="002C0D82"/>
    <w:rsid w:val="002C79DE"/>
    <w:rsid w:val="002D0DF9"/>
    <w:rsid w:val="002D58A0"/>
    <w:rsid w:val="002D62B1"/>
    <w:rsid w:val="002E3A12"/>
    <w:rsid w:val="002E484D"/>
    <w:rsid w:val="002F099A"/>
    <w:rsid w:val="002F4789"/>
    <w:rsid w:val="002F4FD0"/>
    <w:rsid w:val="00302235"/>
    <w:rsid w:val="00303CF0"/>
    <w:rsid w:val="0031117A"/>
    <w:rsid w:val="00321DC7"/>
    <w:rsid w:val="00337568"/>
    <w:rsid w:val="00362148"/>
    <w:rsid w:val="00366C50"/>
    <w:rsid w:val="0036703B"/>
    <w:rsid w:val="00372FD0"/>
    <w:rsid w:val="00380217"/>
    <w:rsid w:val="0038280E"/>
    <w:rsid w:val="003843A0"/>
    <w:rsid w:val="0038642E"/>
    <w:rsid w:val="00396037"/>
    <w:rsid w:val="00397B91"/>
    <w:rsid w:val="003A0091"/>
    <w:rsid w:val="003A4477"/>
    <w:rsid w:val="003B4695"/>
    <w:rsid w:val="003B60AE"/>
    <w:rsid w:val="003C237F"/>
    <w:rsid w:val="003C3870"/>
    <w:rsid w:val="003D10CA"/>
    <w:rsid w:val="003D547E"/>
    <w:rsid w:val="003E369D"/>
    <w:rsid w:val="003E7A95"/>
    <w:rsid w:val="003F1472"/>
    <w:rsid w:val="003F5EF5"/>
    <w:rsid w:val="00400CDD"/>
    <w:rsid w:val="00405229"/>
    <w:rsid w:val="0041246B"/>
    <w:rsid w:val="00414713"/>
    <w:rsid w:val="00417FD4"/>
    <w:rsid w:val="004227F2"/>
    <w:rsid w:val="0042299B"/>
    <w:rsid w:val="00424410"/>
    <w:rsid w:val="004250BD"/>
    <w:rsid w:val="004258C9"/>
    <w:rsid w:val="00426161"/>
    <w:rsid w:val="00453AD0"/>
    <w:rsid w:val="00457783"/>
    <w:rsid w:val="00463A0E"/>
    <w:rsid w:val="0046511D"/>
    <w:rsid w:val="00466B10"/>
    <w:rsid w:val="00470D8D"/>
    <w:rsid w:val="0047291C"/>
    <w:rsid w:val="004842C0"/>
    <w:rsid w:val="00484C1B"/>
    <w:rsid w:val="004940DB"/>
    <w:rsid w:val="004A0782"/>
    <w:rsid w:val="004A6A4B"/>
    <w:rsid w:val="004B1D61"/>
    <w:rsid w:val="004B2905"/>
    <w:rsid w:val="004B3019"/>
    <w:rsid w:val="004B5471"/>
    <w:rsid w:val="004C1356"/>
    <w:rsid w:val="004C4A8C"/>
    <w:rsid w:val="004D3DA6"/>
    <w:rsid w:val="004E1866"/>
    <w:rsid w:val="004E38DF"/>
    <w:rsid w:val="004E54FD"/>
    <w:rsid w:val="004F4331"/>
    <w:rsid w:val="005001A3"/>
    <w:rsid w:val="00506A25"/>
    <w:rsid w:val="005145E8"/>
    <w:rsid w:val="00525731"/>
    <w:rsid w:val="00536DFD"/>
    <w:rsid w:val="0054006B"/>
    <w:rsid w:val="00542554"/>
    <w:rsid w:val="005503BE"/>
    <w:rsid w:val="005519A0"/>
    <w:rsid w:val="00553176"/>
    <w:rsid w:val="0056160D"/>
    <w:rsid w:val="00565050"/>
    <w:rsid w:val="00575DDA"/>
    <w:rsid w:val="00581A44"/>
    <w:rsid w:val="00581FCC"/>
    <w:rsid w:val="0058393D"/>
    <w:rsid w:val="00584B09"/>
    <w:rsid w:val="00584F18"/>
    <w:rsid w:val="005A3DCA"/>
    <w:rsid w:val="005B1DC3"/>
    <w:rsid w:val="005B2D4A"/>
    <w:rsid w:val="005C0A19"/>
    <w:rsid w:val="005C332C"/>
    <w:rsid w:val="005C33FF"/>
    <w:rsid w:val="005C4B72"/>
    <w:rsid w:val="005C54D2"/>
    <w:rsid w:val="005C6769"/>
    <w:rsid w:val="005D1ED3"/>
    <w:rsid w:val="005E4819"/>
    <w:rsid w:val="005F2004"/>
    <w:rsid w:val="005F4BA9"/>
    <w:rsid w:val="00601BB7"/>
    <w:rsid w:val="00615028"/>
    <w:rsid w:val="00615520"/>
    <w:rsid w:val="00621ADF"/>
    <w:rsid w:val="00627267"/>
    <w:rsid w:val="00627F2A"/>
    <w:rsid w:val="006320CA"/>
    <w:rsid w:val="00636182"/>
    <w:rsid w:val="006365ED"/>
    <w:rsid w:val="00637C85"/>
    <w:rsid w:val="00640DB7"/>
    <w:rsid w:val="006470C9"/>
    <w:rsid w:val="006738F2"/>
    <w:rsid w:val="00673CA5"/>
    <w:rsid w:val="0067687C"/>
    <w:rsid w:val="006769FF"/>
    <w:rsid w:val="00680503"/>
    <w:rsid w:val="00687742"/>
    <w:rsid w:val="006A1A06"/>
    <w:rsid w:val="006A373F"/>
    <w:rsid w:val="006B24D6"/>
    <w:rsid w:val="006C132C"/>
    <w:rsid w:val="006D1C5C"/>
    <w:rsid w:val="006D55D2"/>
    <w:rsid w:val="006D71DE"/>
    <w:rsid w:val="006D76AD"/>
    <w:rsid w:val="006E153E"/>
    <w:rsid w:val="006E5AE7"/>
    <w:rsid w:val="006E5C49"/>
    <w:rsid w:val="006E5F1C"/>
    <w:rsid w:val="006F4DE4"/>
    <w:rsid w:val="0070482A"/>
    <w:rsid w:val="007100C7"/>
    <w:rsid w:val="00713B8E"/>
    <w:rsid w:val="00714D5B"/>
    <w:rsid w:val="00717CA1"/>
    <w:rsid w:val="00725272"/>
    <w:rsid w:val="00727FFA"/>
    <w:rsid w:val="00733BFE"/>
    <w:rsid w:val="0073478E"/>
    <w:rsid w:val="00742BE4"/>
    <w:rsid w:val="00743B0D"/>
    <w:rsid w:val="00743C6D"/>
    <w:rsid w:val="00744368"/>
    <w:rsid w:val="00751032"/>
    <w:rsid w:val="00755324"/>
    <w:rsid w:val="00755D9D"/>
    <w:rsid w:val="007634E7"/>
    <w:rsid w:val="007704B8"/>
    <w:rsid w:val="0077412B"/>
    <w:rsid w:val="007848B7"/>
    <w:rsid w:val="007925AE"/>
    <w:rsid w:val="007952D0"/>
    <w:rsid w:val="007A0FF7"/>
    <w:rsid w:val="007A2226"/>
    <w:rsid w:val="007A60C9"/>
    <w:rsid w:val="007B3E4C"/>
    <w:rsid w:val="007B68D2"/>
    <w:rsid w:val="007C7177"/>
    <w:rsid w:val="007D268C"/>
    <w:rsid w:val="007D328A"/>
    <w:rsid w:val="007E0011"/>
    <w:rsid w:val="007E61A0"/>
    <w:rsid w:val="00813184"/>
    <w:rsid w:val="00814D52"/>
    <w:rsid w:val="00817F12"/>
    <w:rsid w:val="0082278D"/>
    <w:rsid w:val="00823443"/>
    <w:rsid w:val="00831C9D"/>
    <w:rsid w:val="00832899"/>
    <w:rsid w:val="00835CBF"/>
    <w:rsid w:val="0084250D"/>
    <w:rsid w:val="00854C94"/>
    <w:rsid w:val="008579C2"/>
    <w:rsid w:val="008661DD"/>
    <w:rsid w:val="008810C3"/>
    <w:rsid w:val="00886B95"/>
    <w:rsid w:val="0088782D"/>
    <w:rsid w:val="008A08FE"/>
    <w:rsid w:val="008B2BF4"/>
    <w:rsid w:val="008C3AC7"/>
    <w:rsid w:val="008C46BF"/>
    <w:rsid w:val="008D78E5"/>
    <w:rsid w:val="008E23A0"/>
    <w:rsid w:val="008F1CB2"/>
    <w:rsid w:val="008F200F"/>
    <w:rsid w:val="008F505F"/>
    <w:rsid w:val="008F5CFE"/>
    <w:rsid w:val="008F6415"/>
    <w:rsid w:val="008F6D04"/>
    <w:rsid w:val="009008AE"/>
    <w:rsid w:val="009208F7"/>
    <w:rsid w:val="009250B7"/>
    <w:rsid w:val="00926B53"/>
    <w:rsid w:val="00930FB5"/>
    <w:rsid w:val="00934149"/>
    <w:rsid w:val="0093708D"/>
    <w:rsid w:val="00941B8A"/>
    <w:rsid w:val="00947CEB"/>
    <w:rsid w:val="00955AF4"/>
    <w:rsid w:val="00956D69"/>
    <w:rsid w:val="00961606"/>
    <w:rsid w:val="00962204"/>
    <w:rsid w:val="0096248B"/>
    <w:rsid w:val="00964FCA"/>
    <w:rsid w:val="00967A2D"/>
    <w:rsid w:val="0097072A"/>
    <w:rsid w:val="0097086C"/>
    <w:rsid w:val="009743DC"/>
    <w:rsid w:val="0097623C"/>
    <w:rsid w:val="00982455"/>
    <w:rsid w:val="00993302"/>
    <w:rsid w:val="00995769"/>
    <w:rsid w:val="009B3238"/>
    <w:rsid w:val="009B5282"/>
    <w:rsid w:val="009B5886"/>
    <w:rsid w:val="009C1475"/>
    <w:rsid w:val="009D62A5"/>
    <w:rsid w:val="009E29F0"/>
    <w:rsid w:val="009E4BC5"/>
    <w:rsid w:val="009F0238"/>
    <w:rsid w:val="00A02424"/>
    <w:rsid w:val="00A10721"/>
    <w:rsid w:val="00A1162F"/>
    <w:rsid w:val="00A12B55"/>
    <w:rsid w:val="00A1647F"/>
    <w:rsid w:val="00A20A3E"/>
    <w:rsid w:val="00A2224A"/>
    <w:rsid w:val="00A3079C"/>
    <w:rsid w:val="00A32061"/>
    <w:rsid w:val="00A36A86"/>
    <w:rsid w:val="00A43902"/>
    <w:rsid w:val="00A54B2A"/>
    <w:rsid w:val="00A60820"/>
    <w:rsid w:val="00A62F1B"/>
    <w:rsid w:val="00A63414"/>
    <w:rsid w:val="00A70174"/>
    <w:rsid w:val="00A71DF8"/>
    <w:rsid w:val="00A75790"/>
    <w:rsid w:val="00A95EF7"/>
    <w:rsid w:val="00AA565A"/>
    <w:rsid w:val="00AC76DE"/>
    <w:rsid w:val="00AD3413"/>
    <w:rsid w:val="00AD548E"/>
    <w:rsid w:val="00AE06B9"/>
    <w:rsid w:val="00AE0A8F"/>
    <w:rsid w:val="00AE0E64"/>
    <w:rsid w:val="00AE46DA"/>
    <w:rsid w:val="00AF0DA6"/>
    <w:rsid w:val="00B01EDB"/>
    <w:rsid w:val="00B02D9F"/>
    <w:rsid w:val="00B04ECE"/>
    <w:rsid w:val="00B13116"/>
    <w:rsid w:val="00B13169"/>
    <w:rsid w:val="00B146A3"/>
    <w:rsid w:val="00B14CB3"/>
    <w:rsid w:val="00B15426"/>
    <w:rsid w:val="00B156B9"/>
    <w:rsid w:val="00B17FF3"/>
    <w:rsid w:val="00B244B2"/>
    <w:rsid w:val="00B262C8"/>
    <w:rsid w:val="00B36A18"/>
    <w:rsid w:val="00B42CB0"/>
    <w:rsid w:val="00B42E18"/>
    <w:rsid w:val="00B4641F"/>
    <w:rsid w:val="00B57BBF"/>
    <w:rsid w:val="00B71954"/>
    <w:rsid w:val="00B7695D"/>
    <w:rsid w:val="00B83B97"/>
    <w:rsid w:val="00B9228A"/>
    <w:rsid w:val="00B93198"/>
    <w:rsid w:val="00B94EAF"/>
    <w:rsid w:val="00B97BC8"/>
    <w:rsid w:val="00BA29E9"/>
    <w:rsid w:val="00BA6FB1"/>
    <w:rsid w:val="00BB0AF1"/>
    <w:rsid w:val="00BB672B"/>
    <w:rsid w:val="00BC04C1"/>
    <w:rsid w:val="00BC485D"/>
    <w:rsid w:val="00BC54B8"/>
    <w:rsid w:val="00BC5AC8"/>
    <w:rsid w:val="00BE112C"/>
    <w:rsid w:val="00BE1402"/>
    <w:rsid w:val="00BE2F8B"/>
    <w:rsid w:val="00BE56EC"/>
    <w:rsid w:val="00BF10F6"/>
    <w:rsid w:val="00BF6405"/>
    <w:rsid w:val="00BF779D"/>
    <w:rsid w:val="00C0585D"/>
    <w:rsid w:val="00C12F77"/>
    <w:rsid w:val="00C350C7"/>
    <w:rsid w:val="00C44F7B"/>
    <w:rsid w:val="00C45841"/>
    <w:rsid w:val="00C576E1"/>
    <w:rsid w:val="00C737BC"/>
    <w:rsid w:val="00C744F2"/>
    <w:rsid w:val="00C765B2"/>
    <w:rsid w:val="00C7710F"/>
    <w:rsid w:val="00C80AD8"/>
    <w:rsid w:val="00C8126C"/>
    <w:rsid w:val="00C8247D"/>
    <w:rsid w:val="00C9148E"/>
    <w:rsid w:val="00C9176F"/>
    <w:rsid w:val="00C958B8"/>
    <w:rsid w:val="00CA0CF5"/>
    <w:rsid w:val="00CA3167"/>
    <w:rsid w:val="00CA73FD"/>
    <w:rsid w:val="00CB7EBA"/>
    <w:rsid w:val="00CC33EB"/>
    <w:rsid w:val="00CC4CB5"/>
    <w:rsid w:val="00CC5F16"/>
    <w:rsid w:val="00CE6686"/>
    <w:rsid w:val="00CE7E44"/>
    <w:rsid w:val="00CF0034"/>
    <w:rsid w:val="00CF0720"/>
    <w:rsid w:val="00CF758E"/>
    <w:rsid w:val="00D00AF2"/>
    <w:rsid w:val="00D105AC"/>
    <w:rsid w:val="00D10676"/>
    <w:rsid w:val="00D1178D"/>
    <w:rsid w:val="00D14CC8"/>
    <w:rsid w:val="00D21CBB"/>
    <w:rsid w:val="00D235E0"/>
    <w:rsid w:val="00D32024"/>
    <w:rsid w:val="00D35C09"/>
    <w:rsid w:val="00D427EC"/>
    <w:rsid w:val="00D5421E"/>
    <w:rsid w:val="00D5544B"/>
    <w:rsid w:val="00D605F7"/>
    <w:rsid w:val="00D757D7"/>
    <w:rsid w:val="00D77605"/>
    <w:rsid w:val="00D77DA9"/>
    <w:rsid w:val="00D875E8"/>
    <w:rsid w:val="00DA57CF"/>
    <w:rsid w:val="00DA5F5A"/>
    <w:rsid w:val="00DB0FF5"/>
    <w:rsid w:val="00DB3394"/>
    <w:rsid w:val="00DB7BF1"/>
    <w:rsid w:val="00DC1397"/>
    <w:rsid w:val="00DC3460"/>
    <w:rsid w:val="00DC61FA"/>
    <w:rsid w:val="00DD0740"/>
    <w:rsid w:val="00DD0F54"/>
    <w:rsid w:val="00DD7643"/>
    <w:rsid w:val="00DE330D"/>
    <w:rsid w:val="00DE5296"/>
    <w:rsid w:val="00DF065E"/>
    <w:rsid w:val="00DF1F2E"/>
    <w:rsid w:val="00E03862"/>
    <w:rsid w:val="00E07526"/>
    <w:rsid w:val="00E10782"/>
    <w:rsid w:val="00E151F9"/>
    <w:rsid w:val="00E21905"/>
    <w:rsid w:val="00E21E7F"/>
    <w:rsid w:val="00E24C9D"/>
    <w:rsid w:val="00E24E7D"/>
    <w:rsid w:val="00E36AD1"/>
    <w:rsid w:val="00E420EF"/>
    <w:rsid w:val="00E43509"/>
    <w:rsid w:val="00E44024"/>
    <w:rsid w:val="00E47809"/>
    <w:rsid w:val="00E47BB4"/>
    <w:rsid w:val="00E5750D"/>
    <w:rsid w:val="00E62866"/>
    <w:rsid w:val="00E64485"/>
    <w:rsid w:val="00E70BC0"/>
    <w:rsid w:val="00E74669"/>
    <w:rsid w:val="00E800FB"/>
    <w:rsid w:val="00E84BC0"/>
    <w:rsid w:val="00E87A0D"/>
    <w:rsid w:val="00EA1D16"/>
    <w:rsid w:val="00EA4B69"/>
    <w:rsid w:val="00EB250D"/>
    <w:rsid w:val="00EB3BCA"/>
    <w:rsid w:val="00EB42E8"/>
    <w:rsid w:val="00EB67ED"/>
    <w:rsid w:val="00EB692E"/>
    <w:rsid w:val="00EC41B6"/>
    <w:rsid w:val="00ED2CF7"/>
    <w:rsid w:val="00ED4269"/>
    <w:rsid w:val="00ED7F0E"/>
    <w:rsid w:val="00EE2555"/>
    <w:rsid w:val="00EF5B88"/>
    <w:rsid w:val="00EF6701"/>
    <w:rsid w:val="00F02B3A"/>
    <w:rsid w:val="00F216D7"/>
    <w:rsid w:val="00F23C1E"/>
    <w:rsid w:val="00F30D6B"/>
    <w:rsid w:val="00F3215C"/>
    <w:rsid w:val="00F3264A"/>
    <w:rsid w:val="00F37CF1"/>
    <w:rsid w:val="00F40026"/>
    <w:rsid w:val="00F422D4"/>
    <w:rsid w:val="00F47C87"/>
    <w:rsid w:val="00F60621"/>
    <w:rsid w:val="00F632D4"/>
    <w:rsid w:val="00F65D85"/>
    <w:rsid w:val="00F72605"/>
    <w:rsid w:val="00F97EF5"/>
    <w:rsid w:val="00FA113B"/>
    <w:rsid w:val="00FC1D38"/>
    <w:rsid w:val="00FC518E"/>
    <w:rsid w:val="00FD744E"/>
    <w:rsid w:val="00F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E7BD0"/>
  <w15:chartTrackingRefBased/>
  <w15:docId w15:val="{58BB3D94-E2FC-4E4A-8D06-4BD12A1E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79C"/>
    <w:pPr>
      <w:widowControl w:val="0"/>
      <w:spacing w:beforeLines="100" w:before="312" w:afterLines="100" w:after="312" w:line="312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5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"/>
    <w:link w:val="a4"/>
    <w:qFormat/>
    <w:rsid w:val="00235682"/>
    <w:pPr>
      <w:spacing w:after="100"/>
      <w:jc w:val="center"/>
    </w:pPr>
  </w:style>
  <w:style w:type="character" w:customStyle="1" w:styleId="a4">
    <w:name w:val="图片 字符"/>
    <w:basedOn w:val="a0"/>
    <w:link w:val="a3"/>
    <w:rsid w:val="00235682"/>
    <w:rPr>
      <w:rFonts w:eastAsia="宋体"/>
    </w:rPr>
  </w:style>
  <w:style w:type="character" w:customStyle="1" w:styleId="10">
    <w:name w:val="标题 1 字符"/>
    <w:basedOn w:val="a0"/>
    <w:link w:val="1"/>
    <w:uiPriority w:val="9"/>
    <w:rsid w:val="00AD548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C61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E6A3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6A3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F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F5CFE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F5C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F5CFE"/>
    <w:rPr>
      <w:rFonts w:ascii="Times New Roman" w:eastAsia="宋体" w:hAnsi="Times New Roman"/>
      <w:sz w:val="18"/>
      <w:szCs w:val="18"/>
    </w:rPr>
  </w:style>
  <w:style w:type="character" w:customStyle="1" w:styleId="fontstyle01">
    <w:name w:val="fontstyle01"/>
    <w:basedOn w:val="a0"/>
    <w:rsid w:val="00247276"/>
    <w:rPr>
      <w:rFonts w:ascii="Helvetica" w:hAnsi="Helvetica" w:cs="Helvetica" w:hint="default"/>
      <w:b w:val="0"/>
      <w:bCs w:val="0"/>
      <w:i w:val="0"/>
      <w:iCs w:val="0"/>
      <w:color w:val="478A4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3290707042@qq.com</cp:lastModifiedBy>
  <cp:revision>308</cp:revision>
  <dcterms:created xsi:type="dcterms:W3CDTF">2021-03-10T11:59:00Z</dcterms:created>
  <dcterms:modified xsi:type="dcterms:W3CDTF">2021-04-06T07:01:00Z</dcterms:modified>
</cp:coreProperties>
</file>