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AA066" w14:textId="77777777" w:rsidR="000348C8" w:rsidRPr="00E646F0" w:rsidRDefault="00000000" w:rsidP="00E646F0">
      <w:pPr>
        <w:pBdr>
          <w:top w:val="single" w:sz="4" w:space="1" w:color="auto"/>
          <w:left w:val="single" w:sz="4" w:space="4" w:color="auto"/>
          <w:bottom w:val="single" w:sz="4" w:space="1" w:color="auto"/>
          <w:right w:val="single" w:sz="4" w:space="4" w:color="auto"/>
        </w:pBdr>
        <w:spacing w:before="200" w:after="300" w:line="260" w:lineRule="auto"/>
        <w:jc w:val="center"/>
      </w:pPr>
      <w:r w:rsidRPr="00E646F0">
        <w:rPr>
          <w:b/>
          <w:bCs/>
          <w:sz w:val="28"/>
          <w:szCs w:val="28"/>
        </w:rPr>
        <w:t>LETTRE D'INTENTION D'ACHAT</w:t>
      </w:r>
    </w:p>
    <w:p w14:paraId="30954851" w14:textId="7E585B87" w:rsidR="000348C8" w:rsidRPr="00E646F0" w:rsidRDefault="00000000" w:rsidP="00E646F0">
      <w:pPr>
        <w:tabs>
          <w:tab w:val="left" w:pos="4500"/>
        </w:tabs>
        <w:spacing w:before="200" w:after="60" w:line="260" w:lineRule="auto"/>
      </w:pPr>
      <w:r w:rsidRPr="00E646F0">
        <w:rPr>
          <w:b/>
          <w:bCs/>
        </w:rPr>
        <w:t>Émetteur :</w:t>
      </w:r>
      <w:r w:rsidRPr="00E646F0">
        <w:tab/>
      </w:r>
    </w:p>
    <w:p w14:paraId="6A042869" w14:textId="2033FF0F" w:rsidR="000348C8" w:rsidRPr="00E646F0" w:rsidRDefault="00000000" w:rsidP="00E646F0">
      <w:pPr>
        <w:tabs>
          <w:tab w:val="left" w:pos="4500"/>
        </w:tabs>
        <w:spacing w:line="260" w:lineRule="auto"/>
      </w:pPr>
      <w:r w:rsidRPr="00E646F0">
        <w:rPr>
          <w:b/>
          <w:bCs/>
        </w:rPr>
        <w:t>Madame Angélique MATTON</w:t>
      </w:r>
      <w:r w:rsidRPr="00E646F0">
        <w:tab/>
      </w:r>
    </w:p>
    <w:p w14:paraId="3C8F2DF2" w14:textId="1517ACD1" w:rsidR="000348C8" w:rsidRPr="00E646F0" w:rsidRDefault="00000000" w:rsidP="00E646F0">
      <w:pPr>
        <w:tabs>
          <w:tab w:val="left" w:pos="4500"/>
        </w:tabs>
        <w:spacing w:line="260" w:lineRule="auto"/>
      </w:pPr>
      <w:r w:rsidRPr="00E646F0">
        <w:t>4, rue des Auscitains – 62223 ROCLINCOURT</w:t>
      </w:r>
      <w:r w:rsidRPr="00E646F0">
        <w:tab/>
      </w:r>
    </w:p>
    <w:p w14:paraId="179FF43E" w14:textId="77777777" w:rsidR="006B0527" w:rsidRPr="00E646F0" w:rsidRDefault="006B0527" w:rsidP="00E646F0">
      <w:pPr>
        <w:tabs>
          <w:tab w:val="left" w:pos="4500"/>
        </w:tabs>
        <w:spacing w:line="260" w:lineRule="auto"/>
      </w:pPr>
    </w:p>
    <w:p w14:paraId="673BF75E" w14:textId="73E2CB0C" w:rsidR="006B0527" w:rsidRPr="00E646F0" w:rsidRDefault="006B0527" w:rsidP="00E646F0">
      <w:pPr>
        <w:tabs>
          <w:tab w:val="left" w:pos="4500"/>
        </w:tabs>
        <w:spacing w:line="260" w:lineRule="auto"/>
        <w:rPr>
          <w:b/>
          <w:bCs/>
        </w:rPr>
      </w:pPr>
      <w:r w:rsidRPr="00E646F0">
        <w:rPr>
          <w:b/>
          <w:bCs/>
        </w:rPr>
        <w:tab/>
      </w:r>
      <w:r w:rsidRPr="00E646F0">
        <w:rPr>
          <w:b/>
          <w:bCs/>
        </w:rPr>
        <w:tab/>
        <w:t xml:space="preserve">Destinataires : Les héritiers légaux de </w:t>
      </w:r>
      <w:r w:rsidRPr="00E646F0">
        <w:rPr>
          <w:b/>
          <w:bCs/>
        </w:rPr>
        <w:tab/>
      </w:r>
      <w:r w:rsidRPr="00E646F0">
        <w:rPr>
          <w:b/>
          <w:bCs/>
        </w:rPr>
        <w:tab/>
      </w:r>
      <w:r w:rsidRPr="00E646F0">
        <w:rPr>
          <w:b/>
          <w:bCs/>
        </w:rPr>
        <w:tab/>
        <w:t>Mad</w:t>
      </w:r>
      <w:r w:rsidR="008D1927" w:rsidRPr="00E646F0">
        <w:rPr>
          <w:b/>
          <w:bCs/>
        </w:rPr>
        <w:t xml:space="preserve">ame </w:t>
      </w:r>
      <w:r w:rsidRPr="00E646F0">
        <w:rPr>
          <w:b/>
          <w:bCs/>
        </w:rPr>
        <w:t>Isabelle ANDRE</w:t>
      </w:r>
    </w:p>
    <w:p w14:paraId="5BE262AC" w14:textId="22BB850D" w:rsidR="000348C8" w:rsidRPr="00E646F0" w:rsidRDefault="006B0527" w:rsidP="00E646F0">
      <w:pPr>
        <w:tabs>
          <w:tab w:val="left" w:pos="4500"/>
        </w:tabs>
        <w:spacing w:line="260" w:lineRule="auto"/>
      </w:pPr>
      <w:r w:rsidRPr="00E646F0">
        <w:tab/>
      </w:r>
      <w:r w:rsidRPr="00E646F0">
        <w:tab/>
        <w:t xml:space="preserve">gérante associée unique de la société YODA, </w:t>
      </w:r>
      <w:r w:rsidRPr="00E646F0">
        <w:tab/>
      </w:r>
      <w:r w:rsidRPr="00E646F0">
        <w:tab/>
        <w:t xml:space="preserve">décédée, agissant en leur qualité d'associés </w:t>
      </w:r>
      <w:r w:rsidR="00DC6137" w:rsidRPr="00E646F0">
        <w:tab/>
      </w:r>
      <w:r w:rsidR="00DC6137" w:rsidRPr="00E646F0">
        <w:tab/>
        <w:t>coïndivisaires</w:t>
      </w:r>
      <w:r w:rsidRPr="00E646F0">
        <w:tab/>
        <w:t>de ladite société :</w:t>
      </w:r>
    </w:p>
    <w:p w14:paraId="16F03E73" w14:textId="77777777" w:rsidR="000348C8" w:rsidRPr="00E646F0" w:rsidRDefault="000348C8" w:rsidP="00E646F0">
      <w:pPr>
        <w:spacing w:after="80" w:line="260" w:lineRule="auto"/>
        <w:jc w:val="both"/>
      </w:pPr>
    </w:p>
    <w:p w14:paraId="19986CB7" w14:textId="77777777" w:rsidR="000348C8" w:rsidRPr="00E646F0" w:rsidRDefault="00000000" w:rsidP="00E646F0">
      <w:pPr>
        <w:pStyle w:val="Paragraphedeliste"/>
        <w:numPr>
          <w:ilvl w:val="0"/>
          <w:numId w:val="4"/>
        </w:numPr>
        <w:spacing w:before="60" w:after="60" w:line="260" w:lineRule="auto"/>
        <w:jc w:val="both"/>
      </w:pPr>
      <w:r w:rsidRPr="00E646F0">
        <w:t>Madame Thérèse Louise Marie MARCANT, retraitée, demeurant 90, rue de la République – 62217 BEAURAINS, droits pour 1/4 des parts sociales de la société YODA ;</w:t>
      </w:r>
    </w:p>
    <w:p w14:paraId="078F5F08" w14:textId="77777777" w:rsidR="000348C8" w:rsidRPr="00E646F0" w:rsidRDefault="00000000" w:rsidP="00E646F0">
      <w:pPr>
        <w:pStyle w:val="Paragraphedeliste"/>
        <w:numPr>
          <w:ilvl w:val="0"/>
          <w:numId w:val="4"/>
        </w:numPr>
        <w:spacing w:before="60" w:after="60" w:line="260" w:lineRule="auto"/>
        <w:jc w:val="both"/>
      </w:pPr>
      <w:r w:rsidRPr="00E646F0">
        <w:t>Monsieur Olivier Alain ANDRE, paysagiste, demeurant 7, rue Michelet – 84160 CADENET, droits pour 1/6 des parts sociales de la société YODA ;</w:t>
      </w:r>
    </w:p>
    <w:p w14:paraId="223D7260" w14:textId="77777777" w:rsidR="000348C8" w:rsidRPr="00E646F0" w:rsidRDefault="00000000" w:rsidP="00E646F0">
      <w:pPr>
        <w:pStyle w:val="Paragraphedeliste"/>
        <w:numPr>
          <w:ilvl w:val="0"/>
          <w:numId w:val="4"/>
        </w:numPr>
        <w:spacing w:before="60" w:after="60" w:line="260" w:lineRule="auto"/>
        <w:jc w:val="both"/>
      </w:pPr>
      <w:r w:rsidRPr="00E646F0">
        <w:t>Monsieur Marc Louis Arnold ANDRE, médecin, demeurant 12, résidence de l'Abbaye – 80680 SAINT FUSCIEN, droits pour 1/6 des parts sociales de la société YODA ;</w:t>
      </w:r>
    </w:p>
    <w:p w14:paraId="2A5996C2" w14:textId="77777777" w:rsidR="000348C8" w:rsidRPr="00E646F0" w:rsidRDefault="00000000" w:rsidP="00E646F0">
      <w:pPr>
        <w:pStyle w:val="Paragraphedeliste"/>
        <w:numPr>
          <w:ilvl w:val="0"/>
          <w:numId w:val="4"/>
        </w:numPr>
        <w:spacing w:before="60" w:after="60" w:line="260" w:lineRule="auto"/>
        <w:jc w:val="both"/>
      </w:pPr>
      <w:r w:rsidRPr="00E646F0">
        <w:t>Monsieur Pierre Olivier ANDRE, ingénieur – fonction publique, demeurant 168, rue du Dessous du Bois du Parc – 62890 TOURNEHEM SUR LA HEM, droits pour 1/6 des parts sociales de la société YODA ;</w:t>
      </w:r>
    </w:p>
    <w:p w14:paraId="58BE3533" w14:textId="5E95FEF4" w:rsidR="00C65BB3" w:rsidRPr="00E646F0" w:rsidRDefault="00000000" w:rsidP="00E646F0">
      <w:pPr>
        <w:pStyle w:val="Paragraphedeliste"/>
        <w:numPr>
          <w:ilvl w:val="0"/>
          <w:numId w:val="4"/>
        </w:numPr>
        <w:spacing w:before="60" w:after="60" w:line="260" w:lineRule="auto"/>
        <w:jc w:val="both"/>
      </w:pPr>
      <w:r w:rsidRPr="00E646F0">
        <w:t>Les héritiers</w:t>
      </w:r>
      <w:r w:rsidR="00C76E97" w:rsidRPr="00E646F0">
        <w:t xml:space="preserve"> légaux</w:t>
      </w:r>
      <w:r w:rsidRPr="00E646F0">
        <w:t xml:space="preserve"> de Monsieur Alain ANDRE, médecin retraité, décédé le 20 novembre 2025 à AIX-EN-PROVENCE, venant aux droits pour 1/4 des parts sociales de la société YODA </w:t>
      </w:r>
      <w:r w:rsidR="00DC6137" w:rsidRPr="00E646F0">
        <w:t xml:space="preserve"> </w:t>
      </w:r>
    </w:p>
    <w:p w14:paraId="257C3F80" w14:textId="77777777" w:rsidR="00C65BB3" w:rsidRPr="00E646F0" w:rsidRDefault="00C65BB3" w:rsidP="00E646F0">
      <w:pPr>
        <w:pStyle w:val="Paragraphedeliste"/>
        <w:spacing w:before="60" w:after="60" w:line="260" w:lineRule="auto"/>
        <w:ind w:left="360"/>
        <w:jc w:val="both"/>
        <w:rPr>
          <w:sz w:val="12"/>
          <w:szCs w:val="12"/>
        </w:rPr>
      </w:pPr>
    </w:p>
    <w:p w14:paraId="73518B42" w14:textId="1147F604" w:rsidR="00C65BB3" w:rsidRPr="00E646F0" w:rsidRDefault="00C65BB3" w:rsidP="00E646F0">
      <w:pPr>
        <w:pStyle w:val="Paragraphedeliste"/>
        <w:spacing w:before="60" w:after="60" w:line="260" w:lineRule="auto"/>
        <w:ind w:left="360"/>
        <w:jc w:val="both"/>
      </w:pPr>
      <w:r w:rsidRPr="00E646F0">
        <w:t xml:space="preserve">Soit : Messieurs Olivier Alain ANDRE, Marc Louis Arnold ANDRE, Pierre Olivier ANDRE susnommés et Madame </w:t>
      </w:r>
      <w:r w:rsidR="00C76E97" w:rsidRPr="00E646F0">
        <w:t>Annie Raymonde Marie-Louise PREVOST</w:t>
      </w:r>
      <w:r w:rsidR="00DC6137" w:rsidRPr="00E646F0">
        <w:t xml:space="preserve"> </w:t>
      </w:r>
      <w:r w:rsidR="00C76E97" w:rsidRPr="00E646F0">
        <w:t>demeurant 13 Avenue du Couleton – La Ferme des Quatre Tierres – 84160 PUYVERT</w:t>
      </w:r>
    </w:p>
    <w:p w14:paraId="7B4072D8" w14:textId="1AA627CC" w:rsidR="000348C8" w:rsidRPr="00E646F0" w:rsidRDefault="00DC6137" w:rsidP="00E646F0">
      <w:pPr>
        <w:pStyle w:val="Paragraphedeliste"/>
        <w:spacing w:before="60" w:after="60" w:line="260" w:lineRule="auto"/>
        <w:ind w:left="360"/>
        <w:jc w:val="both"/>
      </w:pPr>
      <w:r w:rsidRPr="00E646F0">
        <w:t xml:space="preserve">    </w:t>
      </w:r>
    </w:p>
    <w:p w14:paraId="7318E54B" w14:textId="28EACD7B" w:rsidR="000348C8" w:rsidRPr="00E646F0" w:rsidRDefault="00000000" w:rsidP="00E646F0">
      <w:pPr>
        <w:tabs>
          <w:tab w:val="left" w:pos="4500"/>
        </w:tabs>
        <w:spacing w:before="60" w:after="60" w:line="260" w:lineRule="auto"/>
      </w:pPr>
      <w:r w:rsidRPr="00E646F0">
        <w:tab/>
      </w:r>
      <w:r w:rsidRPr="00E646F0">
        <w:tab/>
      </w:r>
      <w:r w:rsidRPr="00E646F0">
        <w:rPr>
          <w:i/>
          <w:iCs/>
        </w:rPr>
        <w:t xml:space="preserve">Fait à ARRAS, le </w:t>
      </w:r>
      <w:r w:rsidR="00791BD9" w:rsidRPr="00E646F0">
        <w:rPr>
          <w:i/>
          <w:iCs/>
        </w:rPr>
        <w:t>24</w:t>
      </w:r>
      <w:r w:rsidRPr="00E646F0">
        <w:rPr>
          <w:i/>
          <w:iCs/>
        </w:rPr>
        <w:t xml:space="preserve"> mars 2026</w:t>
      </w:r>
    </w:p>
    <w:p w14:paraId="25C52D0B" w14:textId="65E8FCBB" w:rsidR="000348C8" w:rsidRPr="00E646F0" w:rsidRDefault="00000000" w:rsidP="00E646F0">
      <w:pPr>
        <w:spacing w:before="120" w:after="240" w:line="260" w:lineRule="auto"/>
        <w:jc w:val="both"/>
        <w:rPr>
          <w:b/>
          <w:bCs/>
          <w:i/>
          <w:iCs/>
        </w:rPr>
      </w:pPr>
      <w:r w:rsidRPr="00E646F0">
        <w:rPr>
          <w:b/>
          <w:bCs/>
        </w:rPr>
        <w:t xml:space="preserve">Objet : </w:t>
      </w:r>
      <w:r w:rsidRPr="00E646F0">
        <w:rPr>
          <w:b/>
          <w:bCs/>
          <w:i/>
          <w:iCs/>
        </w:rPr>
        <w:t>Lettre d'intention relative à l'acquisition de 60 % des parts sociales de la société</w:t>
      </w:r>
      <w:r w:rsidR="006B0527" w:rsidRPr="00E646F0">
        <w:rPr>
          <w:b/>
          <w:bCs/>
          <w:i/>
          <w:iCs/>
        </w:rPr>
        <w:t xml:space="preserve">                                           </w:t>
      </w:r>
      <w:r w:rsidRPr="00E646F0">
        <w:rPr>
          <w:b/>
          <w:bCs/>
          <w:i/>
          <w:iCs/>
        </w:rPr>
        <w:t xml:space="preserve"> SARL OPTIQUE COUSSEMACQ</w:t>
      </w:r>
    </w:p>
    <w:p w14:paraId="185DB9E4" w14:textId="5FB6947F" w:rsidR="000348C8" w:rsidRPr="00E646F0" w:rsidRDefault="00F33C9A" w:rsidP="00E646F0">
      <w:pPr>
        <w:spacing w:before="120" w:after="240" w:line="260" w:lineRule="auto"/>
        <w:jc w:val="both"/>
      </w:pPr>
      <w:r w:rsidRPr="00E646F0">
        <w:rPr>
          <w:b/>
          <w:bCs/>
          <w:i/>
          <w:iCs/>
        </w:rPr>
        <w:t>Forme : Lettre simple</w:t>
      </w:r>
    </w:p>
    <w:p w14:paraId="5EB130D3" w14:textId="74AAE44F" w:rsidR="000348C8" w:rsidRPr="00E646F0" w:rsidRDefault="00000000" w:rsidP="00E646F0">
      <w:pPr>
        <w:spacing w:before="80" w:after="160" w:line="260" w:lineRule="auto"/>
        <w:jc w:val="both"/>
      </w:pPr>
      <w:r w:rsidRPr="00E646F0">
        <w:t xml:space="preserve">La présente lettre d'intention (ci-après la « </w:t>
      </w:r>
      <w:r w:rsidRPr="00E646F0">
        <w:rPr>
          <w:b/>
          <w:bCs/>
        </w:rPr>
        <w:t>Lettre</w:t>
      </w:r>
      <w:r w:rsidRPr="00E646F0">
        <w:t xml:space="preserve"> ») est établie entre </w:t>
      </w:r>
      <w:r w:rsidRPr="00E646F0">
        <w:rPr>
          <w:b/>
          <w:bCs/>
        </w:rPr>
        <w:t>Madame Angélique MATTON</w:t>
      </w:r>
      <w:r w:rsidRPr="00E646F0">
        <w:t>, agissant en son nom propre ou pour le compte de toute personne morale à laquelle elle se substituera et dont elle exercera le contrôle au sens de l'article L.233-3 du Code de commerce, en sera associée majoritaire et représentant</w:t>
      </w:r>
      <w:r w:rsidR="00D55A08">
        <w:t>e</w:t>
      </w:r>
      <w:r w:rsidRPr="00E646F0">
        <w:t xml:space="preserve"> légal</w:t>
      </w:r>
      <w:r w:rsidR="00D55A08">
        <w:t>e</w:t>
      </w:r>
      <w:r w:rsidRPr="00E646F0">
        <w:t xml:space="preserve"> (ci-après « </w:t>
      </w:r>
      <w:r w:rsidRPr="00E646F0">
        <w:rPr>
          <w:b/>
          <w:bCs/>
        </w:rPr>
        <w:t>l'Acquéreur</w:t>
      </w:r>
      <w:r w:rsidRPr="00E646F0">
        <w:t xml:space="preserve"> »), d'une part ;</w:t>
      </w:r>
    </w:p>
    <w:p w14:paraId="4EAAF60E" w14:textId="78448727" w:rsidR="000348C8" w:rsidRPr="00E646F0" w:rsidRDefault="00000000" w:rsidP="00E646F0">
      <w:pPr>
        <w:spacing w:before="80" w:after="160" w:line="260" w:lineRule="auto"/>
        <w:jc w:val="both"/>
      </w:pPr>
      <w:r w:rsidRPr="00E646F0">
        <w:t>Et les héritiers légaux de Mad</w:t>
      </w:r>
      <w:r w:rsidR="007F5975" w:rsidRPr="00E646F0">
        <w:t>ame</w:t>
      </w:r>
      <w:r w:rsidRPr="00E646F0">
        <w:t xml:space="preserve"> Isabelle Claude Michèle ANDRE, gérante et associée unique décédée de la société </w:t>
      </w:r>
      <w:r w:rsidRPr="00E646F0">
        <w:rPr>
          <w:b/>
          <w:bCs/>
        </w:rPr>
        <w:t>YODA</w:t>
      </w:r>
      <w:r w:rsidRPr="00E646F0">
        <w:t xml:space="preserve">, Société à responsabilité limitée au capital social de 1 000,00 €, immatriculée au RCS d'ARRAS sous le numéro 814 391 322, dont le siège social est situé 16, rue Ronville – 62000 ARRAS, agissant collectivement en qualité d'associés de ladite société (ci-après « </w:t>
      </w:r>
      <w:r w:rsidRPr="00E646F0">
        <w:rPr>
          <w:b/>
          <w:bCs/>
        </w:rPr>
        <w:t>le Vendeur</w:t>
      </w:r>
      <w:r w:rsidRPr="00E646F0">
        <w:t xml:space="preserve"> »), d'autre part.</w:t>
      </w:r>
    </w:p>
    <w:p w14:paraId="0FAE440A" w14:textId="77777777" w:rsidR="000348C8" w:rsidRPr="00E646F0" w:rsidRDefault="00000000" w:rsidP="00E646F0">
      <w:pPr>
        <w:spacing w:before="80" w:after="160" w:line="260" w:lineRule="auto"/>
        <w:jc w:val="both"/>
      </w:pPr>
      <w:r w:rsidRPr="00E646F0">
        <w:t xml:space="preserve">Ci-après ensemble désignés « </w:t>
      </w:r>
      <w:r w:rsidRPr="00E646F0">
        <w:rPr>
          <w:b/>
          <w:bCs/>
        </w:rPr>
        <w:t>Les Parties</w:t>
      </w:r>
      <w:r w:rsidRPr="00E646F0">
        <w:t xml:space="preserve"> ».</w:t>
      </w:r>
    </w:p>
    <w:p w14:paraId="75CE9970" w14:textId="77777777" w:rsidR="006B0527" w:rsidRPr="00E646F0" w:rsidRDefault="006B0527" w:rsidP="00E646F0">
      <w:pPr>
        <w:spacing w:before="80" w:after="160" w:line="260" w:lineRule="auto"/>
        <w:jc w:val="both"/>
      </w:pPr>
    </w:p>
    <w:p w14:paraId="2B74FC04" w14:textId="63AFDF1C" w:rsidR="000348C8" w:rsidRPr="00E646F0" w:rsidRDefault="00000000" w:rsidP="00E646F0">
      <w:pPr>
        <w:spacing w:before="80" w:after="160" w:line="260" w:lineRule="auto"/>
        <w:jc w:val="both"/>
      </w:pPr>
      <w:r w:rsidRPr="00E646F0">
        <w:lastRenderedPageBreak/>
        <w:t xml:space="preserve">Cette Lettre a pour objet de formaliser l'intention de l'Acquéreur d'acquérir </w:t>
      </w:r>
      <w:r w:rsidRPr="00E646F0">
        <w:rPr>
          <w:b/>
          <w:bCs/>
        </w:rPr>
        <w:t>60 % des Parts Sociales</w:t>
      </w:r>
      <w:r w:rsidRPr="00E646F0">
        <w:t xml:space="preserve"> de la société </w:t>
      </w:r>
      <w:r w:rsidRPr="00E646F0">
        <w:rPr>
          <w:b/>
          <w:bCs/>
        </w:rPr>
        <w:t>SARL OPTIQUE COUSSEMACQ</w:t>
      </w:r>
      <w:r w:rsidRPr="00E646F0">
        <w:t>, Société à responsabilité limitée, au capital social de 8 384,45 €, immatriculée au RCS d'ARRAS sous le numéro 378 893 481, dont le siège social est situé 16, rue Ronville – 62000 ARRAS, exerçant une activité de distribution d'articles de lunetterie et d'optique sous l'enseigne « JL COUSSEMACQ OPTIQUE »</w:t>
      </w:r>
      <w:r w:rsidR="006B0527" w:rsidRPr="00E646F0">
        <w:t xml:space="preserve">                                                           </w:t>
      </w:r>
      <w:r w:rsidRPr="00E646F0">
        <w:t xml:space="preserve"> (ci-après la « </w:t>
      </w:r>
      <w:r w:rsidRPr="00E646F0">
        <w:rPr>
          <w:b/>
          <w:bCs/>
        </w:rPr>
        <w:t>Société</w:t>
      </w:r>
      <w:r w:rsidRPr="00E646F0">
        <w:t xml:space="preserve"> »), lesdites parts étant détenues par le Vendeur, ainsi que toutes les obligations et actifs associés à ces Parts Sociales.</w:t>
      </w:r>
    </w:p>
    <w:p w14:paraId="41F4EAC3" w14:textId="42FBBBE3" w:rsidR="000348C8" w:rsidRPr="00E646F0" w:rsidRDefault="00000000" w:rsidP="00E646F0">
      <w:pPr>
        <w:spacing w:before="80" w:after="160" w:line="260" w:lineRule="auto"/>
        <w:jc w:val="both"/>
      </w:pPr>
      <w:r w:rsidRPr="00E646F0">
        <w:t>Cette Lettre a été préparée sur la base des informations reçues du Vendeur, et notamment du rapport d'évaluation de la Société</w:t>
      </w:r>
      <w:r w:rsidR="006B0527" w:rsidRPr="00E646F0">
        <w:t>.</w:t>
      </w:r>
    </w:p>
    <w:p w14:paraId="6BDF155A" w14:textId="6CBB4B30" w:rsidR="000348C8" w:rsidRPr="00E646F0" w:rsidRDefault="00000000" w:rsidP="00E646F0">
      <w:pPr>
        <w:spacing w:before="80" w:after="160" w:line="260" w:lineRule="auto"/>
        <w:jc w:val="both"/>
      </w:pPr>
      <w:r w:rsidRPr="00E646F0">
        <w:t xml:space="preserve">Les Parties conviennent que la présente Lettre ne constitue pas un engagement définitif et ne les lie pas juridiquement, </w:t>
      </w:r>
      <w:r w:rsidRPr="00E646F0">
        <w:rPr>
          <w:b/>
          <w:bCs/>
        </w:rPr>
        <w:t>sauf pour les clauses suivantes</w:t>
      </w:r>
      <w:r w:rsidRPr="00E646F0">
        <w:t xml:space="preserve"> : les engagements relatifs à l'exclusivité (§ 9), à la confidentialité (§ 10), à la Promesse de Porte-Fort d</w:t>
      </w:r>
      <w:r w:rsidR="00DE39B4" w:rsidRPr="00E646F0">
        <w:t>u</w:t>
      </w:r>
      <w:r w:rsidRPr="00E646F0">
        <w:t xml:space="preserve"> Vendeur concernant la gestion continue de la Société (§ 7), aux obligations de maintien de la gestion dans le Cours Normal des Affaires (§ 8), à la loi applicable et à la juridiction compétente (§ 12), et à la négociation de bonne foi (§ 13), qui s'imposent aux Parties dès la signature de la Lettre.</w:t>
      </w:r>
    </w:p>
    <w:p w14:paraId="684307B7" w14:textId="77777777" w:rsidR="000348C8" w:rsidRPr="00E646F0" w:rsidRDefault="00000000" w:rsidP="00E646F0">
      <w:pPr>
        <w:pBdr>
          <w:bottom w:val="single" w:sz="4" w:space="4" w:color="2C3E50"/>
        </w:pBdr>
        <w:spacing w:before="280" w:after="160" w:line="260" w:lineRule="auto"/>
      </w:pPr>
      <w:r w:rsidRPr="00E646F0">
        <w:rPr>
          <w:b/>
          <w:bCs/>
          <w:sz w:val="24"/>
          <w:szCs w:val="24"/>
        </w:rPr>
        <w:t>§ 1. — Définitions et interprétation</w:t>
      </w:r>
    </w:p>
    <w:p w14:paraId="6E8BF894" w14:textId="77777777" w:rsidR="000348C8" w:rsidRPr="00E646F0" w:rsidRDefault="00000000" w:rsidP="00E646F0">
      <w:pPr>
        <w:spacing w:before="80" w:after="160" w:line="260" w:lineRule="auto"/>
        <w:jc w:val="both"/>
      </w:pPr>
      <w:r w:rsidRPr="00E646F0">
        <w:t>Aux fins de la présente Lettre, les termes et expressions suivants, lorsqu'ils sont utilisés avec une majuscule initiale ou en majuscules, auront la signification qui leur est donnée ci-après, qu'ils soient employés au singulier ou au pluriel, sauf stipulation contraire.</w:t>
      </w:r>
    </w:p>
    <w:p w14:paraId="0ACC44B3" w14:textId="77777777" w:rsidR="000348C8" w:rsidRPr="00E646F0" w:rsidRDefault="00000000" w:rsidP="00E646F0">
      <w:pPr>
        <w:spacing w:before="80" w:after="160" w:line="260" w:lineRule="auto"/>
        <w:jc w:val="both"/>
      </w:pPr>
      <w:r w:rsidRPr="00E646F0">
        <w:rPr>
          <w:b/>
          <w:bCs/>
        </w:rPr>
        <w:t>Lettre</w:t>
      </w:r>
      <w:r w:rsidRPr="00E646F0">
        <w:t xml:space="preserve"> : Désigne la présente lettre d'intention et ses éventuelles annexes, modifiée ou complétée d'un commun accord entre les Parties.</w:t>
      </w:r>
    </w:p>
    <w:p w14:paraId="59742F1D" w14:textId="77777777" w:rsidR="000348C8" w:rsidRPr="00E646F0" w:rsidRDefault="00000000" w:rsidP="00E646F0">
      <w:pPr>
        <w:spacing w:before="80" w:after="160" w:line="260" w:lineRule="auto"/>
        <w:jc w:val="both"/>
      </w:pPr>
      <w:r w:rsidRPr="00E646F0">
        <w:rPr>
          <w:b/>
          <w:bCs/>
        </w:rPr>
        <w:t>Parties</w:t>
      </w:r>
      <w:r w:rsidRPr="00E646F0">
        <w:t xml:space="preserve"> : Désigne collectivement l'Acquéreur et le Vendeur, et individuellement une « Partie ».</w:t>
      </w:r>
    </w:p>
    <w:p w14:paraId="59404C31" w14:textId="282A405A" w:rsidR="000348C8" w:rsidRPr="00E646F0" w:rsidRDefault="00000000" w:rsidP="00E646F0">
      <w:pPr>
        <w:spacing w:before="80" w:after="160" w:line="260" w:lineRule="auto"/>
        <w:jc w:val="both"/>
      </w:pPr>
      <w:r w:rsidRPr="00E646F0">
        <w:rPr>
          <w:b/>
          <w:bCs/>
        </w:rPr>
        <w:t>Acquéreur</w:t>
      </w:r>
      <w:r w:rsidRPr="00E646F0">
        <w:t xml:space="preserve"> : Désigne Madame Angélique MATTON, domiciliée 4, rue des Auscitains – 62223 ROCLINCOURT, ou toute personne morale à laquelle elle se substituera, à condition qu'elle en détienne le contrôle au sens de l'article L.233-3 du Code de commerce, en soit associée majoritaire et représentant légal.</w:t>
      </w:r>
      <w:r w:rsidR="00D55A08">
        <w:t xml:space="preserve"> La substitution n'opère pas cession de la Lettre au sens de l'article 1216 du Code civil et le Vendeur donne d'ores et déjà son accord exprès à toute substitution réalisée dans les conditions ci-dessus définies.</w:t>
      </w:r>
    </w:p>
    <w:p w14:paraId="12B7D9C8" w14:textId="0DEA4B7A" w:rsidR="000348C8" w:rsidRDefault="00000000" w:rsidP="00E646F0">
      <w:pPr>
        <w:spacing w:before="80" w:after="160" w:line="260" w:lineRule="auto"/>
        <w:jc w:val="both"/>
      </w:pPr>
      <w:r w:rsidRPr="00E646F0">
        <w:rPr>
          <w:b/>
          <w:bCs/>
        </w:rPr>
        <w:t>Vendeur</w:t>
      </w:r>
      <w:r w:rsidRPr="00E646F0">
        <w:t xml:space="preserve"> : Désigne</w:t>
      </w:r>
      <w:r w:rsidR="00DE39B4" w:rsidRPr="00E646F0">
        <w:t xml:space="preserve"> la société YODA par l’intermédiaire</w:t>
      </w:r>
      <w:r w:rsidRPr="00E646F0">
        <w:t xml:space="preserve"> </w:t>
      </w:r>
      <w:r w:rsidR="00DE39B4" w:rsidRPr="00E646F0">
        <w:t>des</w:t>
      </w:r>
      <w:r w:rsidRPr="00E646F0">
        <w:t xml:space="preserve"> héritiers légaux de Mad</w:t>
      </w:r>
      <w:r w:rsidR="00DC6137" w:rsidRPr="00E646F0">
        <w:t xml:space="preserve">ame </w:t>
      </w:r>
      <w:r w:rsidRPr="00E646F0">
        <w:t>Isabelle Claude Michèle ANDRE, agissant en qualité d'associés de la société YODA, tels que désignés en tête de la présente Lettre.</w:t>
      </w:r>
    </w:p>
    <w:p w14:paraId="0F13510D" w14:textId="4FA002B5" w:rsidR="00897D91" w:rsidRPr="00E646F0" w:rsidRDefault="00897D91" w:rsidP="00E646F0">
      <w:pPr>
        <w:spacing w:before="80" w:after="160" w:line="260" w:lineRule="auto"/>
        <w:jc w:val="both"/>
      </w:pPr>
      <w:r w:rsidRPr="00897D91">
        <w:rPr>
          <w:b/>
          <w:bCs/>
        </w:rPr>
        <w:t>Bail</w:t>
      </w:r>
      <w:r w:rsidRPr="00897D91">
        <w:t> : Désigne le bail commercial</w:t>
      </w:r>
      <w:r w:rsidR="009176FD">
        <w:t xml:space="preserve"> conclu en application des articles L.145-1 et suivants du code de commerce</w:t>
      </w:r>
      <w:r w:rsidRPr="00897D91">
        <w:t xml:space="preserve"> défini à l’article § 4.7</w:t>
      </w:r>
    </w:p>
    <w:p w14:paraId="322A894D" w14:textId="0142BC75" w:rsidR="000348C8" w:rsidRPr="00E646F0" w:rsidRDefault="00000000" w:rsidP="00E646F0">
      <w:pPr>
        <w:spacing w:before="80" w:after="160" w:line="260" w:lineRule="auto"/>
        <w:jc w:val="both"/>
      </w:pPr>
      <w:r w:rsidRPr="00E646F0">
        <w:rPr>
          <w:b/>
          <w:bCs/>
        </w:rPr>
        <w:t>YODA</w:t>
      </w:r>
      <w:r w:rsidRPr="00E646F0">
        <w:t xml:space="preserve"> : Désigne la Société à responsabilité limitée au capital social de</w:t>
      </w:r>
      <w:r w:rsidR="006B0527" w:rsidRPr="00E646F0">
        <w:t xml:space="preserve"> </w:t>
      </w:r>
      <w:r w:rsidRPr="00E646F0">
        <w:t>1 000,00 €, immatriculée au RCS d'ARRAS sous le numéro 814 391 322, dont le siège social est situé 16, rue Ronville – 62000 ARRAS, titulaire de 60 % des Parts Sociales de la Société.</w:t>
      </w:r>
    </w:p>
    <w:p w14:paraId="24E218EE" w14:textId="77777777" w:rsidR="000348C8" w:rsidRPr="00E646F0" w:rsidRDefault="00000000" w:rsidP="00E646F0">
      <w:pPr>
        <w:spacing w:before="80" w:after="160" w:line="260" w:lineRule="auto"/>
        <w:jc w:val="both"/>
      </w:pPr>
      <w:r w:rsidRPr="00E646F0">
        <w:rPr>
          <w:b/>
          <w:bCs/>
        </w:rPr>
        <w:t>Société</w:t>
      </w:r>
      <w:r w:rsidRPr="00E646F0">
        <w:t xml:space="preserve"> : Désigne la SARL OPTIQUE COUSSEMACQ, au capital social de 8 384,45 €, immatriculée au RCS d'ARRAS sous le numéro 378 893 481, dont le siège social est situé 16, rue Ronville – 62000 ARRAS, exerçant une activité de distribution d'articles de lunetterie et d'optique sous l'enseigne « JL COUSSEMACQ OPTIQUE ».</w:t>
      </w:r>
    </w:p>
    <w:p w14:paraId="10E320A8" w14:textId="036839C5" w:rsidR="000348C8" w:rsidRDefault="00000000" w:rsidP="00E646F0">
      <w:pPr>
        <w:spacing w:before="80" w:after="160" w:line="260" w:lineRule="auto"/>
        <w:jc w:val="both"/>
      </w:pPr>
      <w:r w:rsidRPr="00E646F0">
        <w:rPr>
          <w:b/>
          <w:bCs/>
        </w:rPr>
        <w:t>Parts Sociales</w:t>
      </w:r>
      <w:r w:rsidRPr="00E646F0">
        <w:t xml:space="preserve"> : Désigne l</w:t>
      </w:r>
      <w:r w:rsidR="00E95AA9">
        <w:t>a pleine propriété des</w:t>
      </w:r>
      <w:r w:rsidRPr="00E646F0">
        <w:t xml:space="preserve"> parts sociales représentant 60 % du capital social</w:t>
      </w:r>
      <w:r w:rsidR="00E95AA9">
        <w:t xml:space="preserve"> et des droits de vote</w:t>
      </w:r>
      <w:r w:rsidRPr="00E646F0">
        <w:t xml:space="preserve"> de la Société, détenues par la société YODA, dont le transfert à l'Acquéreur est envisagé dans le cadre de la présente Lettre.</w:t>
      </w:r>
    </w:p>
    <w:p w14:paraId="7468775D" w14:textId="3FF463B2" w:rsidR="000348C8" w:rsidRPr="00E646F0" w:rsidRDefault="00000000" w:rsidP="00E646F0">
      <w:pPr>
        <w:spacing w:before="80" w:after="160" w:line="260" w:lineRule="auto"/>
        <w:jc w:val="both"/>
      </w:pPr>
      <w:r w:rsidRPr="00E646F0">
        <w:rPr>
          <w:b/>
          <w:bCs/>
        </w:rPr>
        <w:lastRenderedPageBreak/>
        <w:t>Date de Cession</w:t>
      </w:r>
      <w:r w:rsidRPr="00E646F0">
        <w:t xml:space="preserve"> : Désigne la date de signature des actes définitifs de cession des Parts Sociales, soit au plus tard le 30 septembre 2026 minuit, telle que cette date pourra être automatiquement repoussée jusqu'à réception des pièces administratives nécessaires à la perfection des actes définitifs sans qu'elle n'excède le </w:t>
      </w:r>
      <w:r w:rsidR="006B0527" w:rsidRPr="00E646F0">
        <w:t>15</w:t>
      </w:r>
      <w:r w:rsidRPr="00E646F0">
        <w:t xml:space="preserve"> octobre 2026 minuit.</w:t>
      </w:r>
    </w:p>
    <w:p w14:paraId="66B81CAD" w14:textId="4481430E" w:rsidR="000348C8" w:rsidRPr="00E646F0" w:rsidRDefault="00000000" w:rsidP="00E646F0">
      <w:pPr>
        <w:spacing w:before="80" w:after="160" w:line="260" w:lineRule="auto"/>
        <w:jc w:val="both"/>
      </w:pPr>
      <w:r w:rsidRPr="00E646F0">
        <w:rPr>
          <w:b/>
          <w:bCs/>
        </w:rPr>
        <w:t>Compromis</w:t>
      </w:r>
      <w:r w:rsidRPr="00E646F0">
        <w:t xml:space="preserve"> : Désigne la promesse synallagmatique d'achat et de cession de 60 % des Parts Sociales de la Société sous réserve de la levée des Conditions Préalables, devant être signée au plus tard le </w:t>
      </w:r>
      <w:r w:rsidR="006B0527" w:rsidRPr="00E646F0">
        <w:t>31 mai</w:t>
      </w:r>
      <w:r w:rsidRPr="00E646F0">
        <w:t xml:space="preserve"> 2026 minuit.</w:t>
      </w:r>
    </w:p>
    <w:p w14:paraId="4030F649" w14:textId="77777777" w:rsidR="000348C8" w:rsidRPr="00E646F0" w:rsidRDefault="00000000" w:rsidP="00E646F0">
      <w:pPr>
        <w:spacing w:before="80" w:after="160" w:line="260" w:lineRule="auto"/>
        <w:jc w:val="both"/>
      </w:pPr>
      <w:r w:rsidRPr="00E646F0">
        <w:rPr>
          <w:b/>
          <w:bCs/>
        </w:rPr>
        <w:t>Prix de Cession</w:t>
      </w:r>
      <w:r w:rsidRPr="00E646F0">
        <w:t xml:space="preserve"> : A le sens défini au § 3 de la Lettre.</w:t>
      </w:r>
    </w:p>
    <w:p w14:paraId="31651567" w14:textId="72959F91" w:rsidR="000348C8" w:rsidRPr="00E646F0" w:rsidRDefault="00000000" w:rsidP="00E646F0">
      <w:pPr>
        <w:spacing w:before="80" w:after="160" w:line="260" w:lineRule="auto"/>
        <w:jc w:val="both"/>
      </w:pPr>
      <w:r w:rsidRPr="00E646F0">
        <w:rPr>
          <w:b/>
          <w:bCs/>
        </w:rPr>
        <w:t>Trésorerie Nette Disponible</w:t>
      </w:r>
      <w:r w:rsidRPr="00E646F0">
        <w:t xml:space="preserve"> : Désigne la somme algébrique</w:t>
      </w:r>
      <w:r w:rsidR="00F2245F" w:rsidRPr="00E646F0">
        <w:t xml:space="preserve"> en application des Principes Comptables Français</w:t>
      </w:r>
      <w:r w:rsidRPr="00E646F0">
        <w:t xml:space="preserve">, arrêtée à la Date de Cession sur la base de la Situation Intermédiaire, </w:t>
      </w:r>
      <w:r w:rsidR="00F2245F" w:rsidRPr="00E646F0">
        <w:t xml:space="preserve">                 </w:t>
      </w:r>
      <w:r w:rsidRPr="00E646F0">
        <w:t>des éléments suivants du bilan de la Société : (i) les disponibilités et équivalents de trésorerie de la Société (comptes 508, 511, 512 et 53), diminuées (ii) des dettes financières à moyen et long terme (compte 160 — emprunts auprès des établissements de crédit) et (iii) des comptes courants d'associés (compte 455). La Trésorerie Nette Disponible peut être positive (trésorerie excédentaire) ou négative (endettement net).</w:t>
      </w:r>
    </w:p>
    <w:p w14:paraId="0DF2E3D1" w14:textId="77777777" w:rsidR="000348C8" w:rsidRPr="00E646F0" w:rsidRDefault="00000000" w:rsidP="00E646F0">
      <w:pPr>
        <w:spacing w:before="80" w:after="160" w:line="260" w:lineRule="auto"/>
        <w:jc w:val="both"/>
      </w:pPr>
      <w:r w:rsidRPr="00E646F0">
        <w:rPr>
          <w:b/>
          <w:bCs/>
        </w:rPr>
        <w:t>Situation Intermédiaire</w:t>
      </w:r>
      <w:r w:rsidRPr="00E646F0">
        <w:t xml:space="preserve"> : Désigne la situation comptable de la Société arrêtée au plus proche de la Date de Cession, établie selon les Principes Comptables Français, servant au calcul de la Trésorerie Nette Disponible et à l'assiette de la Garantie d'Actif et de Passif.</w:t>
      </w:r>
    </w:p>
    <w:p w14:paraId="3A1A82C5" w14:textId="7CDBBE52" w:rsidR="000348C8" w:rsidRPr="00E646F0" w:rsidRDefault="00000000" w:rsidP="00E646F0">
      <w:pPr>
        <w:spacing w:before="80" w:after="160" w:line="260" w:lineRule="auto"/>
        <w:jc w:val="both"/>
      </w:pPr>
      <w:r w:rsidRPr="00E646F0">
        <w:rPr>
          <w:b/>
          <w:bCs/>
        </w:rPr>
        <w:t>Comptes de Référence</w:t>
      </w:r>
      <w:r w:rsidRPr="00E646F0">
        <w:t xml:space="preserve"> : Désigne les comptes annuels de la Société arrêtés au 31 mai 202</w:t>
      </w:r>
      <w:r w:rsidR="008D1927" w:rsidRPr="00E646F0">
        <w:t>6</w:t>
      </w:r>
      <w:r w:rsidRPr="00E646F0">
        <w:t xml:space="preserve"> (</w:t>
      </w:r>
      <w:r w:rsidR="00E07682" w:rsidRPr="00E646F0">
        <w:t>dernier exercice clos à la Date de Cession</w:t>
      </w:r>
      <w:r w:rsidRPr="00E646F0">
        <w:t>), ainsi que la Situation Intermédiaire arrêtée au plus proche de la Date de Cession, servant à asseoir la Garantie d'Actif et de Passif.</w:t>
      </w:r>
    </w:p>
    <w:p w14:paraId="2617A219" w14:textId="50195BF9" w:rsidR="000348C8" w:rsidRPr="00E646F0" w:rsidRDefault="00000000" w:rsidP="00E646F0">
      <w:pPr>
        <w:spacing w:before="80" w:after="160" w:line="260" w:lineRule="auto"/>
        <w:jc w:val="both"/>
      </w:pPr>
      <w:r w:rsidRPr="00E646F0">
        <w:rPr>
          <w:b/>
          <w:bCs/>
        </w:rPr>
        <w:t>Conditions Préalables</w:t>
      </w:r>
      <w:r w:rsidRPr="00E646F0">
        <w:t xml:space="preserve"> : Désigne les conditions essentielles et suspensives à la réalisation des opérations envisagées, énoncées au § 6, dont la levée conditionnera la signature des actes définitifs</w:t>
      </w:r>
      <w:r w:rsidR="00A4622A">
        <w:t xml:space="preserve"> à la Date de cession.</w:t>
      </w:r>
    </w:p>
    <w:p w14:paraId="73B26D73" w14:textId="278FB940" w:rsidR="000348C8" w:rsidRPr="00E646F0" w:rsidRDefault="00000000" w:rsidP="00E646F0">
      <w:pPr>
        <w:spacing w:before="80" w:after="160" w:line="260" w:lineRule="auto"/>
        <w:jc w:val="both"/>
      </w:pPr>
      <w:r w:rsidRPr="00E646F0">
        <w:rPr>
          <w:b/>
          <w:bCs/>
        </w:rPr>
        <w:t>Cours Normal des Affaires</w:t>
      </w:r>
      <w:r w:rsidRPr="00E646F0">
        <w:t xml:space="preserve"> : Désigne, s'agissant d'une personne, toute action similaire dans sa nature et son importance aux actions habituellement effectuées par cette personne dans les opérations usuellement conduites par elle, en conformité avec ses pratiques de gestion habituelles et dans le respect des lois et règlements en vigueur. Dans le contexte de la Société, le Cours Normal des Affaires s'entend notamment comme l'absence d'investissements significatifs non préalablement approuvés par l'Acquéreur, l'absence de distribution de </w:t>
      </w:r>
      <w:r w:rsidR="00667E4F" w:rsidRPr="00E646F0">
        <w:t>dividendes et</w:t>
      </w:r>
      <w:r w:rsidRPr="00E646F0">
        <w:t xml:space="preserve"> le maintien d'un résultat d'exploitation bénéficiaire.</w:t>
      </w:r>
    </w:p>
    <w:p w14:paraId="5B567027" w14:textId="77777777" w:rsidR="00175611" w:rsidRPr="00E646F0" w:rsidRDefault="00000000" w:rsidP="00E646F0">
      <w:pPr>
        <w:spacing w:before="80" w:after="160" w:line="260" w:lineRule="auto"/>
        <w:jc w:val="both"/>
      </w:pPr>
      <w:r w:rsidRPr="00E646F0">
        <w:rPr>
          <w:b/>
          <w:bCs/>
        </w:rPr>
        <w:t>Changement Significatif Défavorable</w:t>
      </w:r>
      <w:r w:rsidRPr="00E646F0">
        <w:t xml:space="preserve"> : </w:t>
      </w:r>
      <w:r w:rsidR="00175611" w:rsidRPr="00E646F0">
        <w:t>Désigne la survenance ou la révélation de l'un quelconque des faits, événements ou circonstances suivants :</w:t>
      </w:r>
    </w:p>
    <w:p w14:paraId="1E1974AB" w14:textId="77777777" w:rsidR="00175611" w:rsidRPr="00175611" w:rsidRDefault="00175611" w:rsidP="00E646F0">
      <w:pPr>
        <w:spacing w:before="80" w:after="160" w:line="260" w:lineRule="auto"/>
        <w:jc w:val="both"/>
        <w:rPr>
          <w:b/>
          <w:bCs/>
        </w:rPr>
      </w:pPr>
      <w:r w:rsidRPr="00175611">
        <w:t>(i) Dégradation financière significative</w:t>
      </w:r>
      <w:r w:rsidRPr="00175611">
        <w:rPr>
          <w:b/>
          <w:bCs/>
        </w:rPr>
        <w:t xml:space="preserve"> :</w:t>
      </w:r>
      <w:r w:rsidRPr="00175611">
        <w:t xml:space="preserve"> toute diminution du chiffre d'affaires mensuel moyen de la Société supérieure à 15 % par rapport à la moyenne mensuelle des douze derniers mois précédant la signature de la Lettre, constatée sur une période d'au moins deux (2) mois consécutifs ; ou toute détérioration des capitaux propres de la Société conduisant ceux-ci à devenir inférieurs à la moitié du capital social ;</w:t>
      </w:r>
    </w:p>
    <w:p w14:paraId="519D7832" w14:textId="354C9CDA" w:rsidR="00175611" w:rsidRDefault="00175611" w:rsidP="00E646F0">
      <w:pPr>
        <w:spacing w:before="80" w:after="160" w:line="260" w:lineRule="auto"/>
        <w:jc w:val="both"/>
      </w:pPr>
      <w:r w:rsidRPr="00175611">
        <w:t>(ii) Atteinte aux actifs : toute destruction totale ou partielle,</w:t>
      </w:r>
      <w:r w:rsidR="001C33C2">
        <w:t xml:space="preserve"> en ce compris l’immeuble dans lequel la Société exploite son activité,</w:t>
      </w:r>
      <w:r w:rsidRPr="00175611">
        <w:t xml:space="preserve"> vol, sinistre non couvert par une assurance, ou dégradation affectant les actifs de la Société dont la valeur de remplacement excède quinze mille euros</w:t>
      </w:r>
      <w:r w:rsidR="001C33C2">
        <w:t xml:space="preserve">              </w:t>
      </w:r>
      <w:r w:rsidRPr="00175611">
        <w:t xml:space="preserve"> (15 000,00 €) ;</w:t>
      </w:r>
    </w:p>
    <w:p w14:paraId="67AC854A" w14:textId="77777777" w:rsidR="009176FD" w:rsidRPr="00175611" w:rsidRDefault="009176FD" w:rsidP="00E646F0">
      <w:pPr>
        <w:spacing w:before="80" w:after="160" w:line="260" w:lineRule="auto"/>
        <w:jc w:val="both"/>
      </w:pPr>
    </w:p>
    <w:p w14:paraId="2118F939" w14:textId="04AA2677" w:rsidR="00175611" w:rsidRPr="00175611" w:rsidRDefault="00175611" w:rsidP="00E646F0">
      <w:pPr>
        <w:spacing w:before="80" w:after="160" w:line="260" w:lineRule="auto"/>
        <w:jc w:val="both"/>
      </w:pPr>
      <w:r w:rsidRPr="00175611">
        <w:lastRenderedPageBreak/>
        <w:t>(iii) Procédure collective : ouverture à l'encontre du Vendeur ou de la Société d'une procédure de sauvegarde, redressement judiciaire, liquidation judiciaire</w:t>
      </w:r>
      <w:r w:rsidR="009176FD">
        <w:t>, surendettement, faillite personnelle</w:t>
      </w:r>
      <w:r w:rsidRPr="00175611">
        <w:t xml:space="preserve"> ou de tout mécanisme amiable de traitement des difficultés des</w:t>
      </w:r>
      <w:r w:rsidR="009176FD">
        <w:t xml:space="preserve"> particuliers ou des</w:t>
      </w:r>
      <w:r w:rsidRPr="00175611">
        <w:t xml:space="preserve"> </w:t>
      </w:r>
      <w:r w:rsidR="009176FD">
        <w:t xml:space="preserve">                     </w:t>
      </w:r>
      <w:r w:rsidRPr="00175611">
        <w:t>entreprises ;</w:t>
      </w:r>
    </w:p>
    <w:p w14:paraId="561DB821" w14:textId="77777777" w:rsidR="00175611" w:rsidRPr="00175611" w:rsidRDefault="00175611" w:rsidP="00E646F0">
      <w:pPr>
        <w:spacing w:before="80" w:after="160" w:line="260" w:lineRule="auto"/>
        <w:jc w:val="both"/>
      </w:pPr>
      <w:r w:rsidRPr="00175611">
        <w:t>(iv) Litige ou réclamation nouvelle : assignation en justice, mise en demeure ou réclamation formelle adressée à la Société dont le montant ou l'enjeu potentiel estimé excède vingt mille euros (20 000,00 €), à l'exclusion du litige prud'homal déjà provisionné visé au § 4.1 ;</w:t>
      </w:r>
    </w:p>
    <w:p w14:paraId="4D2D9B36" w14:textId="77777777" w:rsidR="00175611" w:rsidRPr="00175611" w:rsidRDefault="00175611" w:rsidP="00E646F0">
      <w:pPr>
        <w:spacing w:before="80" w:after="160" w:line="260" w:lineRule="auto"/>
        <w:jc w:val="both"/>
      </w:pPr>
      <w:r w:rsidRPr="00175611">
        <w:t>(v) Perte d'un actif incorporel clé</w:t>
      </w:r>
      <w:r w:rsidRPr="00175611">
        <w:rPr>
          <w:b/>
          <w:bCs/>
        </w:rPr>
        <w:t xml:space="preserve"> :</w:t>
      </w:r>
      <w:r w:rsidRPr="00175611">
        <w:t xml:space="preserve"> résiliation ou non-renouvellement d'un contrat fournisseur, accord-cadre ou agrément dont la contribution au chiffre d'affaires annuel de la Société représente plus de 20 % de ce chiffre d'affaires ;</w:t>
      </w:r>
    </w:p>
    <w:p w14:paraId="69A83C8F" w14:textId="77777777" w:rsidR="00175611" w:rsidRPr="00175611" w:rsidRDefault="00175611" w:rsidP="00E646F0">
      <w:pPr>
        <w:spacing w:before="80" w:after="160" w:line="260" w:lineRule="auto"/>
        <w:jc w:val="both"/>
      </w:pPr>
      <w:r w:rsidRPr="00175611">
        <w:t>(vi) Événement de droit : tout acte, fait ou événement invalidant ou susceptible d'invalider le transfert des Parts Sociales à l'Acquéreur.</w:t>
      </w:r>
    </w:p>
    <w:p w14:paraId="0657D296" w14:textId="77777777" w:rsidR="001C33C2" w:rsidRDefault="00175611" w:rsidP="00E646F0">
      <w:pPr>
        <w:spacing w:before="80" w:after="160" w:line="260" w:lineRule="auto"/>
        <w:jc w:val="both"/>
      </w:pPr>
      <w:r w:rsidRPr="00175611">
        <w:t xml:space="preserve">En cas de survenance d'un Changement Significatif Défavorable, l'Acquéreur aura la faculté, à son choix exclusif et sans délai, soit de renoncer à l'acquisition sans indemnité ni pénalité, soit de solliciter la renégociation du Prix de Cession. Si l'Acquéreur opte pour la renégociation, les Parties s'engagent à négocier de bonne foi dans un délai de quinze (15) jours calendaires. </w:t>
      </w:r>
    </w:p>
    <w:p w14:paraId="762820E6" w14:textId="572A2199" w:rsidR="00175611" w:rsidRPr="00175611" w:rsidRDefault="00175611" w:rsidP="00E646F0">
      <w:pPr>
        <w:spacing w:before="80" w:after="160" w:line="260" w:lineRule="auto"/>
        <w:jc w:val="both"/>
      </w:pPr>
      <w:r w:rsidRPr="00175611">
        <w:t>À défaut d'accord dans ce délai, l'Acquéreur retrouvera sa faculté de renonciation sans indemnité.</w:t>
      </w:r>
    </w:p>
    <w:p w14:paraId="53C8D23A" w14:textId="0C6A490B" w:rsidR="000348C8" w:rsidRPr="00E646F0" w:rsidRDefault="00000000" w:rsidP="00E646F0">
      <w:pPr>
        <w:spacing w:before="80" w:after="160" w:line="260" w:lineRule="auto"/>
        <w:jc w:val="both"/>
      </w:pPr>
      <w:r w:rsidRPr="00E646F0">
        <w:rPr>
          <w:b/>
          <w:bCs/>
        </w:rPr>
        <w:t>Garantie d'Actif et de Passif</w:t>
      </w:r>
      <w:r w:rsidRPr="00E646F0">
        <w:t xml:space="preserve"> (ci-après « </w:t>
      </w:r>
      <w:r w:rsidRPr="00E646F0">
        <w:rPr>
          <w:b/>
          <w:bCs/>
        </w:rPr>
        <w:t>GAP</w:t>
      </w:r>
      <w:r w:rsidRPr="00E646F0">
        <w:t xml:space="preserve"> ») : Désigne la garantie d'actif et de passif consentie par le Vendeur à l'Acquéreur dans les conditions définies au </w:t>
      </w:r>
      <w:r w:rsidR="00F2245F" w:rsidRPr="00E646F0">
        <w:t>§ 4.</w:t>
      </w:r>
      <w:r w:rsidR="000C6D9F" w:rsidRPr="00E646F0">
        <w:t>1</w:t>
      </w:r>
      <w:r w:rsidR="00F2245F" w:rsidRPr="00E646F0">
        <w:t xml:space="preserve"> de la Lettre.</w:t>
      </w:r>
    </w:p>
    <w:p w14:paraId="7A482278" w14:textId="6C19DD78" w:rsidR="00F2245F" w:rsidRPr="00E646F0" w:rsidRDefault="00F2245F" w:rsidP="00E646F0">
      <w:pPr>
        <w:spacing w:before="80" w:after="160" w:line="260" w:lineRule="auto"/>
        <w:jc w:val="both"/>
      </w:pPr>
      <w:r w:rsidRPr="00E646F0">
        <w:rPr>
          <w:b/>
          <w:bCs/>
        </w:rPr>
        <w:t>Gérant(s)</w:t>
      </w:r>
      <w:r w:rsidRPr="00E646F0">
        <w:t xml:space="preserve"> : A le sens défini à l’article </w:t>
      </w:r>
      <w:r w:rsidR="00E07682" w:rsidRPr="00E646F0">
        <w:t xml:space="preserve">§ </w:t>
      </w:r>
      <w:r w:rsidRPr="00E646F0">
        <w:t>4.5 de la Lettre.</w:t>
      </w:r>
    </w:p>
    <w:p w14:paraId="5A35DB47" w14:textId="5E7A2F99" w:rsidR="000348C8" w:rsidRPr="00E646F0" w:rsidRDefault="00000000" w:rsidP="00E646F0">
      <w:pPr>
        <w:spacing w:before="80" w:after="160" w:line="260" w:lineRule="auto"/>
        <w:jc w:val="both"/>
      </w:pPr>
      <w:r w:rsidRPr="00E646F0">
        <w:rPr>
          <w:b/>
          <w:bCs/>
        </w:rPr>
        <w:t>Promesse de Porte-Fort</w:t>
      </w:r>
      <w:r w:rsidRPr="00E646F0">
        <w:t xml:space="preserve"> : Désigne l'engagement </w:t>
      </w:r>
      <w:r w:rsidR="00DE39B4" w:rsidRPr="00E646F0">
        <w:t>du Vendeur</w:t>
      </w:r>
      <w:r w:rsidRPr="00E646F0">
        <w:t xml:space="preserve"> défini </w:t>
      </w:r>
      <w:r w:rsidRPr="009176FD">
        <w:t>au</w:t>
      </w:r>
      <w:r w:rsidR="001D6CE5" w:rsidRPr="009176FD">
        <w:t xml:space="preserve"> § 4.5,</w:t>
      </w:r>
      <w:r w:rsidR="00681F2D" w:rsidRPr="009176FD">
        <w:t xml:space="preserve"> § 4.7,</w:t>
      </w:r>
      <w:r w:rsidRPr="009176FD">
        <w:t xml:space="preserve"> §</w:t>
      </w:r>
      <w:r w:rsidRPr="00E646F0">
        <w:t xml:space="preserve"> 7</w:t>
      </w:r>
      <w:r w:rsidR="001D6CE5" w:rsidRPr="00E646F0">
        <w:t>, et</w:t>
      </w:r>
      <w:r w:rsidR="006D285C" w:rsidRPr="00E646F0">
        <w:t xml:space="preserve"> </w:t>
      </w:r>
      <w:r w:rsidR="001D6CE5" w:rsidRPr="00E646F0">
        <w:t>§ 8 de</w:t>
      </w:r>
      <w:r w:rsidRPr="00E646F0">
        <w:t xml:space="preserve"> la Lettre.</w:t>
      </w:r>
    </w:p>
    <w:p w14:paraId="5F2A1552" w14:textId="77777777" w:rsidR="000348C8" w:rsidRPr="00E646F0" w:rsidRDefault="00000000" w:rsidP="00E646F0">
      <w:pPr>
        <w:spacing w:before="80" w:after="160" w:line="260" w:lineRule="auto"/>
        <w:jc w:val="both"/>
      </w:pPr>
      <w:r w:rsidRPr="00E646F0">
        <w:rPr>
          <w:b/>
          <w:bCs/>
        </w:rPr>
        <w:t>Principes Comptables Français</w:t>
      </w:r>
      <w:r w:rsidRPr="00E646F0">
        <w:t xml:space="preserve"> : Désigne les règles et principes comptables généralement admis en France, tels que découlant notamment des articles L.123-12 et suivants du Code de commerce et de toute réglementation applicable en matière de tenue, d'établissement et de présentation de comptes sociaux.</w:t>
      </w:r>
    </w:p>
    <w:p w14:paraId="6C80E585" w14:textId="5C704C49" w:rsidR="000348C8" w:rsidRPr="00E646F0" w:rsidRDefault="00000000" w:rsidP="00E646F0">
      <w:pPr>
        <w:spacing w:before="80" w:after="160" w:line="260" w:lineRule="auto"/>
        <w:jc w:val="both"/>
      </w:pPr>
      <w:r w:rsidRPr="00E646F0">
        <w:rPr>
          <w:b/>
          <w:bCs/>
        </w:rPr>
        <w:t>Jours Ouvrés</w:t>
      </w:r>
      <w:r w:rsidRPr="00E646F0">
        <w:t xml:space="preserve"> : Désigne les jours calendaires à l'exclusion des samedis, dimanches et jours fériés légaux en </w:t>
      </w:r>
      <w:r w:rsidR="006B0527" w:rsidRPr="00E646F0">
        <w:t>France (en ce compris Alsace/Moselle)</w:t>
      </w:r>
    </w:p>
    <w:p w14:paraId="27F20D63" w14:textId="77777777" w:rsidR="000348C8" w:rsidRPr="00E646F0" w:rsidRDefault="00000000" w:rsidP="00E646F0">
      <w:pPr>
        <w:spacing w:before="80" w:after="160" w:line="260" w:lineRule="auto"/>
        <w:jc w:val="both"/>
      </w:pPr>
      <w:r w:rsidRPr="00E646F0">
        <w:rPr>
          <w:b/>
          <w:bCs/>
          <w:i/>
          <w:iCs/>
        </w:rPr>
        <w:t>Règles d'interprétation :</w:t>
      </w:r>
    </w:p>
    <w:p w14:paraId="34DD3E8C" w14:textId="4A4ACA7E" w:rsidR="008D1927" w:rsidRPr="00E646F0" w:rsidRDefault="00000000" w:rsidP="00E646F0">
      <w:pPr>
        <w:pStyle w:val="Paragraphedeliste"/>
        <w:numPr>
          <w:ilvl w:val="0"/>
          <w:numId w:val="2"/>
        </w:numPr>
        <w:spacing w:before="60" w:after="60" w:line="260" w:lineRule="auto"/>
        <w:jc w:val="both"/>
      </w:pPr>
      <w:r w:rsidRPr="00E646F0">
        <w:t>Les titres des paragraphes sont inclus à titre indicatif et n'affectent pas l'interprétation des dispositions.</w:t>
      </w:r>
    </w:p>
    <w:p w14:paraId="2E1C88DD" w14:textId="77777777" w:rsidR="00F2245F" w:rsidRPr="00E646F0" w:rsidRDefault="00F2245F" w:rsidP="00E646F0">
      <w:pPr>
        <w:pStyle w:val="Paragraphedeliste"/>
        <w:spacing w:before="60" w:after="60" w:line="260" w:lineRule="auto"/>
        <w:ind w:left="280"/>
        <w:jc w:val="both"/>
        <w:rPr>
          <w:sz w:val="8"/>
          <w:szCs w:val="8"/>
        </w:rPr>
      </w:pPr>
    </w:p>
    <w:p w14:paraId="13E17F2C" w14:textId="1887EB6D" w:rsidR="008D1927" w:rsidRPr="00E646F0" w:rsidRDefault="00000000" w:rsidP="00E646F0">
      <w:pPr>
        <w:pStyle w:val="Paragraphedeliste"/>
        <w:numPr>
          <w:ilvl w:val="0"/>
          <w:numId w:val="2"/>
        </w:numPr>
        <w:spacing w:before="60" w:after="60" w:line="260" w:lineRule="auto"/>
        <w:jc w:val="both"/>
      </w:pPr>
      <w:r w:rsidRPr="00E646F0">
        <w:t>Toute référence à une loi ou réglementation comprend les modifications ou remplacements en vigueur à la date de signature de la Lettre.</w:t>
      </w:r>
    </w:p>
    <w:p w14:paraId="0658ABDC" w14:textId="77777777" w:rsidR="00F2245F" w:rsidRPr="00E646F0" w:rsidRDefault="00F2245F" w:rsidP="00E646F0">
      <w:pPr>
        <w:pStyle w:val="Paragraphedeliste"/>
        <w:spacing w:before="60" w:after="60" w:line="260" w:lineRule="auto"/>
        <w:ind w:left="280"/>
        <w:jc w:val="both"/>
        <w:rPr>
          <w:sz w:val="8"/>
          <w:szCs w:val="8"/>
        </w:rPr>
      </w:pPr>
    </w:p>
    <w:p w14:paraId="4D495A05" w14:textId="70FFC915" w:rsidR="000348C8" w:rsidRDefault="00000000" w:rsidP="00E646F0">
      <w:pPr>
        <w:pStyle w:val="Paragraphedeliste"/>
        <w:numPr>
          <w:ilvl w:val="0"/>
          <w:numId w:val="2"/>
        </w:numPr>
        <w:spacing w:before="60" w:after="60" w:line="260" w:lineRule="auto"/>
        <w:jc w:val="both"/>
      </w:pPr>
      <w:r w:rsidRPr="00E646F0">
        <w:t>Les délais exprimés en jours s'entendent en jours calendaires, sauf stipulation expresse mentionnant des Jours Ouvrés.</w:t>
      </w:r>
      <w:r w:rsidR="003C4E0C">
        <w:t xml:space="preserve"> </w:t>
      </w:r>
      <w:r w:rsidR="003C4E0C" w:rsidRPr="003C4E0C">
        <w:t>Le décompte des délais exprimés en jour, en mois ou en années doit être fait conformément aux dispositions des articles 640 à 642 du code de procédure civile</w:t>
      </w:r>
      <w:r w:rsidR="003C4E0C">
        <w:rPr>
          <w:rFonts w:asciiTheme="majorHAnsi" w:eastAsia="Calibri" w:hAnsiTheme="majorHAnsi" w:cs="Calibri"/>
        </w:rPr>
        <w:t>.</w:t>
      </w:r>
    </w:p>
    <w:p w14:paraId="293373A2" w14:textId="77777777" w:rsidR="001C33C2" w:rsidRPr="00A4622A" w:rsidRDefault="001C33C2" w:rsidP="001C33C2">
      <w:pPr>
        <w:pStyle w:val="Paragraphedeliste"/>
        <w:rPr>
          <w:sz w:val="8"/>
          <w:szCs w:val="8"/>
        </w:rPr>
      </w:pPr>
    </w:p>
    <w:p w14:paraId="1D8F9AD4" w14:textId="6C32B352" w:rsidR="001C33C2" w:rsidRPr="00E646F0" w:rsidRDefault="001C33C2" w:rsidP="00E646F0">
      <w:pPr>
        <w:pStyle w:val="Paragraphedeliste"/>
        <w:numPr>
          <w:ilvl w:val="0"/>
          <w:numId w:val="2"/>
        </w:numPr>
        <w:spacing w:before="60" w:after="60" w:line="260" w:lineRule="auto"/>
        <w:jc w:val="both"/>
      </w:pPr>
      <w:r>
        <w:t xml:space="preserve">L’emploi du terme « ou » est disjonctif et non pas conjonctif. </w:t>
      </w:r>
    </w:p>
    <w:p w14:paraId="0A1E1802" w14:textId="77777777" w:rsidR="00A93566" w:rsidRDefault="00A93566" w:rsidP="00E646F0">
      <w:pPr>
        <w:pBdr>
          <w:bottom w:val="single" w:sz="4" w:space="4" w:color="2C3E50"/>
        </w:pBdr>
        <w:spacing w:before="280" w:after="160" w:line="260" w:lineRule="auto"/>
        <w:rPr>
          <w:b/>
          <w:bCs/>
          <w:sz w:val="24"/>
          <w:szCs w:val="24"/>
        </w:rPr>
      </w:pPr>
    </w:p>
    <w:p w14:paraId="120F4630" w14:textId="526BADA3" w:rsidR="000348C8" w:rsidRPr="00E646F0" w:rsidRDefault="00000000" w:rsidP="00E646F0">
      <w:pPr>
        <w:pBdr>
          <w:bottom w:val="single" w:sz="4" w:space="4" w:color="2C3E50"/>
        </w:pBdr>
        <w:spacing w:before="280" w:after="160" w:line="260" w:lineRule="auto"/>
      </w:pPr>
      <w:r w:rsidRPr="00E646F0">
        <w:rPr>
          <w:b/>
          <w:bCs/>
          <w:sz w:val="24"/>
          <w:szCs w:val="24"/>
        </w:rPr>
        <w:lastRenderedPageBreak/>
        <w:t>§ 2. — Objet de l'opération</w:t>
      </w:r>
    </w:p>
    <w:p w14:paraId="6F046724" w14:textId="287D8711" w:rsidR="000348C8" w:rsidRPr="00E646F0" w:rsidRDefault="00000000" w:rsidP="00E646F0">
      <w:pPr>
        <w:spacing w:before="80" w:after="160" w:line="260" w:lineRule="auto"/>
        <w:jc w:val="both"/>
      </w:pPr>
      <w:r w:rsidRPr="00E646F0">
        <w:t xml:space="preserve">L'Acquéreur exprime son intention d'acquérir, par l'intermédiaire d'une société holding dont il sera associé majoritaire et représentant légal, la totalité des Parts Sociales représentant </w:t>
      </w:r>
      <w:r w:rsidRPr="00E646F0">
        <w:rPr>
          <w:b/>
          <w:bCs/>
        </w:rPr>
        <w:t>60 % du capital social</w:t>
      </w:r>
      <w:r w:rsidRPr="00E646F0">
        <w:t xml:space="preserve"> de la Société, détenues par la société YODA, pour un Prix de Cession établi conformément au § 3 ci-après, et ce sous réserve de la réalisation des Conditions Préalables définies au § 6.</w:t>
      </w:r>
    </w:p>
    <w:p w14:paraId="16F5C9C4" w14:textId="77777777" w:rsidR="000348C8" w:rsidRPr="00E646F0" w:rsidRDefault="00000000" w:rsidP="00E646F0">
      <w:pPr>
        <w:spacing w:before="80" w:after="160" w:line="260" w:lineRule="auto"/>
        <w:jc w:val="both"/>
      </w:pPr>
      <w:r w:rsidRPr="00E646F0">
        <w:t xml:space="preserve">La cession définitive des Parts Sociales aura lieu dans les </w:t>
      </w:r>
      <w:r w:rsidRPr="00E646F0">
        <w:rPr>
          <w:b/>
          <w:bCs/>
        </w:rPr>
        <w:t>5 Jours Ouvrés</w:t>
      </w:r>
      <w:r w:rsidRPr="00E646F0">
        <w:t xml:space="preserve"> suivant la réalisation de l'ensemble des Conditions Préalables et au plus tard à la Date de Cession.</w:t>
      </w:r>
    </w:p>
    <w:p w14:paraId="6E4A1714" w14:textId="07672B44" w:rsidR="000348C8" w:rsidRPr="00E646F0" w:rsidRDefault="00000000" w:rsidP="00E646F0">
      <w:pPr>
        <w:pBdr>
          <w:bottom w:val="single" w:sz="4" w:space="4" w:color="2C3E50"/>
        </w:pBdr>
        <w:spacing w:before="280" w:after="160" w:line="260" w:lineRule="auto"/>
      </w:pPr>
      <w:r w:rsidRPr="00E646F0">
        <w:rPr>
          <w:b/>
          <w:bCs/>
          <w:sz w:val="24"/>
          <w:szCs w:val="24"/>
        </w:rPr>
        <w:t>§ 3. — Prix de Cession et ajustements</w:t>
      </w:r>
    </w:p>
    <w:p w14:paraId="2B6440EB" w14:textId="77777777" w:rsidR="000348C8" w:rsidRPr="00E646F0" w:rsidRDefault="00000000" w:rsidP="00E646F0">
      <w:pPr>
        <w:spacing w:before="80" w:after="160" w:line="260" w:lineRule="auto"/>
        <w:jc w:val="both"/>
      </w:pPr>
      <w:r w:rsidRPr="00E646F0">
        <w:rPr>
          <w:b/>
          <w:bCs/>
        </w:rPr>
        <w:t>3.1</w:t>
      </w:r>
      <w:r w:rsidRPr="00E646F0">
        <w:t xml:space="preserve">   </w:t>
      </w:r>
      <w:r w:rsidRPr="00E646F0">
        <w:rPr>
          <w:b/>
          <w:bCs/>
          <w:i/>
          <w:iCs/>
        </w:rPr>
        <w:t>Prix de base</w:t>
      </w:r>
    </w:p>
    <w:p w14:paraId="401B4B84" w14:textId="77777777" w:rsidR="000348C8" w:rsidRPr="00E646F0" w:rsidRDefault="00000000" w:rsidP="00E646F0">
      <w:pPr>
        <w:spacing w:before="80" w:after="160" w:line="260" w:lineRule="auto"/>
        <w:jc w:val="both"/>
      </w:pPr>
      <w:r w:rsidRPr="00E646F0">
        <w:t xml:space="preserve">La valeur de la Société est établie à </w:t>
      </w:r>
      <w:r w:rsidRPr="00E646F0">
        <w:rPr>
          <w:b/>
          <w:bCs/>
        </w:rPr>
        <w:t>100 % à la somme de sept cent soixante-deux mille euros (762 000,00 €)</w:t>
      </w:r>
      <w:r w:rsidRPr="00E646F0">
        <w:t>, sur la base de l'évaluation arrêtée au 31 mars 2025.</w:t>
      </w:r>
    </w:p>
    <w:p w14:paraId="722CE01D" w14:textId="33B86722" w:rsidR="000348C8" w:rsidRPr="00E646F0" w:rsidRDefault="00000000" w:rsidP="00E646F0">
      <w:pPr>
        <w:spacing w:before="80" w:after="160" w:line="260" w:lineRule="auto"/>
        <w:jc w:val="both"/>
      </w:pPr>
      <w:r w:rsidRPr="00E646F0">
        <w:t xml:space="preserve">En conséquence, le prix de cession des Parts Sociales représentant </w:t>
      </w:r>
      <w:r w:rsidRPr="00E646F0">
        <w:rPr>
          <w:b/>
          <w:bCs/>
        </w:rPr>
        <w:t>60 % du capital social</w:t>
      </w:r>
      <w:r w:rsidRPr="00E646F0">
        <w:t xml:space="preserve"> de la Société est provisoirement arrêté à la somme de </w:t>
      </w:r>
      <w:r w:rsidRPr="00E646F0">
        <w:rPr>
          <w:b/>
          <w:bCs/>
        </w:rPr>
        <w:t>quatre cent cinquante-sept mille deux cents euros (457 200,00 €)</w:t>
      </w:r>
      <w:r w:rsidRPr="00E646F0">
        <w:t>, sous réserve des ajustements décrits ci-après (ci-</w:t>
      </w:r>
      <w:r w:rsidR="00AC7806">
        <w:t>désignée</w:t>
      </w:r>
      <w:r w:rsidRPr="00E646F0">
        <w:t xml:space="preserve"> </w:t>
      </w:r>
      <w:r w:rsidR="007F5975" w:rsidRPr="00E646F0">
        <w:t xml:space="preserve">                                  </w:t>
      </w:r>
      <w:r w:rsidRPr="00E646F0">
        <w:t>le</w:t>
      </w:r>
      <w:r w:rsidR="006B0527" w:rsidRPr="00E646F0">
        <w:t xml:space="preserve"> </w:t>
      </w:r>
      <w:r w:rsidRPr="00E646F0">
        <w:t xml:space="preserve">« </w:t>
      </w:r>
      <w:r w:rsidRPr="00E646F0">
        <w:rPr>
          <w:b/>
          <w:bCs/>
        </w:rPr>
        <w:t>Prix de Cession</w:t>
      </w:r>
      <w:r w:rsidRPr="00E646F0">
        <w:t xml:space="preserve"> »).</w:t>
      </w:r>
    </w:p>
    <w:p w14:paraId="3E9EBE95" w14:textId="77777777" w:rsidR="000348C8" w:rsidRPr="00E646F0" w:rsidRDefault="00000000" w:rsidP="00E646F0">
      <w:pPr>
        <w:spacing w:before="80" w:after="160" w:line="260" w:lineRule="auto"/>
        <w:jc w:val="both"/>
      </w:pPr>
      <w:r w:rsidRPr="00E646F0">
        <w:rPr>
          <w:b/>
          <w:bCs/>
        </w:rPr>
        <w:t>3.2</w:t>
      </w:r>
      <w:r w:rsidRPr="00E646F0">
        <w:t xml:space="preserve">   </w:t>
      </w:r>
      <w:r w:rsidRPr="00E646F0">
        <w:rPr>
          <w:b/>
          <w:bCs/>
          <w:i/>
          <w:iCs/>
        </w:rPr>
        <w:t>Mécanisme d'ajustement sur la Trésorerie Nette Disponible</w:t>
      </w:r>
    </w:p>
    <w:p w14:paraId="6B023251" w14:textId="77777777" w:rsidR="000348C8" w:rsidRPr="00E646F0" w:rsidRDefault="00000000" w:rsidP="00E646F0">
      <w:pPr>
        <w:spacing w:before="80" w:after="160" w:line="260" w:lineRule="auto"/>
        <w:jc w:val="both"/>
      </w:pPr>
      <w:r w:rsidRPr="00E646F0">
        <w:t xml:space="preserve">Le Prix de Cession sera ajusté, à la hausse ou à la baisse, d'un montant égal à </w:t>
      </w:r>
      <w:r w:rsidRPr="00E646F0">
        <w:rPr>
          <w:b/>
          <w:bCs/>
        </w:rPr>
        <w:t>60 %</w:t>
      </w:r>
      <w:r w:rsidRPr="00E646F0">
        <w:t xml:space="preserve"> de la Trésorerie Nette Disponible de la Société constatée à la Date de Cession sur la base de la Situation Intermédiaire, selon la formule suivante :</w:t>
      </w:r>
    </w:p>
    <w:p w14:paraId="4E51459C" w14:textId="73685A2A" w:rsidR="000348C8" w:rsidRPr="00E646F0" w:rsidRDefault="00000000" w:rsidP="00E646F0">
      <w:pPr>
        <w:spacing w:before="120" w:after="120" w:line="260" w:lineRule="auto"/>
        <w:jc w:val="center"/>
      </w:pPr>
      <w:r w:rsidRPr="00E646F0">
        <w:rPr>
          <w:b/>
          <w:bCs/>
          <w:i/>
          <w:iCs/>
        </w:rPr>
        <w:t xml:space="preserve">Prix </w:t>
      </w:r>
      <w:r w:rsidR="008D1927" w:rsidRPr="00E646F0">
        <w:rPr>
          <w:b/>
          <w:bCs/>
          <w:i/>
          <w:iCs/>
        </w:rPr>
        <w:t>de Cession</w:t>
      </w:r>
      <w:r w:rsidRPr="00E646F0">
        <w:rPr>
          <w:b/>
          <w:bCs/>
          <w:i/>
          <w:iCs/>
        </w:rPr>
        <w:t xml:space="preserve"> = 457 200,00 € + (60 % × Trésorerie Nette Disponible à la Date de Cession)</w:t>
      </w:r>
    </w:p>
    <w:p w14:paraId="0E0CEF58" w14:textId="77777777" w:rsidR="00175611" w:rsidRPr="00E646F0" w:rsidRDefault="00175611" w:rsidP="00E646F0">
      <w:pPr>
        <w:pStyle w:val="Sansinterligne"/>
        <w:rPr>
          <w:sz w:val="8"/>
          <w:szCs w:val="8"/>
        </w:rPr>
      </w:pPr>
    </w:p>
    <w:p w14:paraId="1EE85900" w14:textId="697D7C0D" w:rsidR="000348C8" w:rsidRPr="00E646F0" w:rsidRDefault="00000000" w:rsidP="00E646F0">
      <w:pPr>
        <w:spacing w:before="80" w:after="160" w:line="260" w:lineRule="auto"/>
        <w:jc w:val="both"/>
      </w:pPr>
      <w:r w:rsidRPr="00E646F0">
        <w:t>À titre indicatif et sans valeur contractuelle, la Trésorerie Nette Disponible de la Société s'établissait au 31 mars 2025 comme suit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3034"/>
      </w:tblGrid>
      <w:tr w:rsidR="000348C8" w:rsidRPr="00E646F0" w14:paraId="0FCF1C72" w14:textId="77777777" w:rsidTr="00F33C9A">
        <w:tc>
          <w:tcPr>
            <w:tcW w:w="38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0937020D" w14:textId="77777777" w:rsidR="000348C8" w:rsidRPr="00E646F0" w:rsidRDefault="00000000" w:rsidP="00E646F0">
            <w:pPr>
              <w:spacing w:before="40" w:after="40"/>
              <w:jc w:val="center"/>
            </w:pPr>
            <w:r w:rsidRPr="00E646F0">
              <w:rPr>
                <w:b/>
                <w:bCs/>
                <w:color w:val="FFFFFF"/>
              </w:rPr>
              <w:t>Poste</w:t>
            </w:r>
          </w:p>
        </w:tc>
        <w:tc>
          <w:tcPr>
            <w:tcW w:w="28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1E5671A9" w14:textId="77777777" w:rsidR="000348C8" w:rsidRPr="00E646F0" w:rsidRDefault="00000000" w:rsidP="00E646F0">
            <w:pPr>
              <w:spacing w:before="40" w:after="40"/>
              <w:jc w:val="center"/>
            </w:pPr>
            <w:r w:rsidRPr="00E646F0">
              <w:rPr>
                <w:b/>
                <w:bCs/>
                <w:color w:val="FFFFFF"/>
              </w:rPr>
              <w:t>Compte(s) concerné(s)</w:t>
            </w:r>
          </w:p>
        </w:tc>
        <w:tc>
          <w:tcPr>
            <w:tcW w:w="3034"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34799D3D" w14:textId="77777777" w:rsidR="00F33C9A" w:rsidRPr="00E646F0" w:rsidRDefault="00000000" w:rsidP="00E646F0">
            <w:pPr>
              <w:spacing w:before="40" w:after="40"/>
              <w:jc w:val="center"/>
              <w:rPr>
                <w:b/>
                <w:bCs/>
                <w:color w:val="FFFFFF"/>
              </w:rPr>
            </w:pPr>
            <w:r w:rsidRPr="00E646F0">
              <w:rPr>
                <w:b/>
                <w:bCs/>
                <w:color w:val="FFFFFF"/>
              </w:rPr>
              <w:t xml:space="preserve">Montant au </w:t>
            </w:r>
          </w:p>
          <w:p w14:paraId="75531810" w14:textId="1C383C9A" w:rsidR="000348C8" w:rsidRPr="00E646F0" w:rsidRDefault="00000000" w:rsidP="00E646F0">
            <w:pPr>
              <w:spacing w:before="40" w:after="40"/>
              <w:jc w:val="center"/>
            </w:pPr>
            <w:r w:rsidRPr="00E646F0">
              <w:rPr>
                <w:b/>
                <w:bCs/>
                <w:color w:val="FFFFFF"/>
              </w:rPr>
              <w:t>31/03/2025 (€)</w:t>
            </w:r>
          </w:p>
        </w:tc>
      </w:tr>
      <w:tr w:rsidR="000348C8" w:rsidRPr="00E646F0" w14:paraId="7B66619E" w14:textId="77777777" w:rsidTr="00F33C9A">
        <w:tc>
          <w:tcPr>
            <w:tcW w:w="3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1782F3FE" w14:textId="77777777" w:rsidR="000348C8" w:rsidRPr="00E646F0" w:rsidRDefault="00000000" w:rsidP="00E646F0">
            <w:pPr>
              <w:spacing w:before="40" w:after="40"/>
              <w:jc w:val="center"/>
            </w:pPr>
            <w:r w:rsidRPr="00E646F0">
              <w:t>Disponibilités et équivalents de trésorerie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D7220E" w14:textId="77777777" w:rsidR="000348C8" w:rsidRPr="00E646F0" w:rsidRDefault="00000000" w:rsidP="00E646F0">
            <w:pPr>
              <w:spacing w:before="40" w:after="40"/>
              <w:jc w:val="center"/>
            </w:pPr>
            <w:r w:rsidRPr="00E646F0">
              <w:t>508 – 511 – 512 – 53</w:t>
            </w:r>
          </w:p>
        </w:tc>
        <w:tc>
          <w:tcPr>
            <w:tcW w:w="30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423133" w14:textId="77777777" w:rsidR="000348C8" w:rsidRPr="00E646F0" w:rsidRDefault="00000000" w:rsidP="00E646F0">
            <w:pPr>
              <w:spacing w:before="40" w:after="40"/>
              <w:jc w:val="center"/>
            </w:pPr>
            <w:r w:rsidRPr="00E646F0">
              <w:t>+ 192 848,00 €</w:t>
            </w:r>
          </w:p>
        </w:tc>
      </w:tr>
      <w:tr w:rsidR="000348C8" w:rsidRPr="00E646F0" w14:paraId="10CAEEED" w14:textId="77777777" w:rsidTr="00F33C9A">
        <w:tc>
          <w:tcPr>
            <w:tcW w:w="3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21BBE06A" w14:textId="77777777" w:rsidR="000348C8" w:rsidRPr="00E646F0" w:rsidRDefault="00000000" w:rsidP="00E646F0">
            <w:pPr>
              <w:spacing w:before="40" w:after="40"/>
              <w:jc w:val="center"/>
            </w:pPr>
            <w:r w:rsidRPr="00E646F0">
              <w:t>Dettes bancaires MLT (emprunts)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9CF948" w14:textId="77777777" w:rsidR="000348C8" w:rsidRPr="00E646F0" w:rsidRDefault="00000000" w:rsidP="00E646F0">
            <w:pPr>
              <w:spacing w:before="40" w:after="40"/>
              <w:jc w:val="center"/>
            </w:pPr>
            <w:r w:rsidRPr="00E646F0">
              <w:t>160</w:t>
            </w:r>
          </w:p>
        </w:tc>
        <w:tc>
          <w:tcPr>
            <w:tcW w:w="30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141088" w14:textId="77777777" w:rsidR="000348C8" w:rsidRPr="00E646F0" w:rsidRDefault="00000000" w:rsidP="00E646F0">
            <w:pPr>
              <w:spacing w:before="40" w:after="40"/>
              <w:jc w:val="center"/>
            </w:pPr>
            <w:r w:rsidRPr="00E646F0">
              <w:t>- 109 737,00 €</w:t>
            </w:r>
          </w:p>
        </w:tc>
      </w:tr>
      <w:tr w:rsidR="000348C8" w:rsidRPr="00E646F0" w14:paraId="2D80D4A7" w14:textId="77777777" w:rsidTr="00F33C9A">
        <w:tc>
          <w:tcPr>
            <w:tcW w:w="3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543CB271" w14:textId="77777777" w:rsidR="000348C8" w:rsidRPr="00E646F0" w:rsidRDefault="00000000" w:rsidP="00E646F0">
            <w:pPr>
              <w:spacing w:before="40" w:after="40"/>
              <w:jc w:val="center"/>
            </w:pPr>
            <w:r w:rsidRPr="00E646F0">
              <w:t>Comptes courants d'associés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9689AB" w14:textId="77777777" w:rsidR="000348C8" w:rsidRPr="00E646F0" w:rsidRDefault="00000000" w:rsidP="00E646F0">
            <w:pPr>
              <w:spacing w:before="40" w:after="40"/>
              <w:jc w:val="center"/>
            </w:pPr>
            <w:r w:rsidRPr="00E646F0">
              <w:t>455</w:t>
            </w:r>
          </w:p>
        </w:tc>
        <w:tc>
          <w:tcPr>
            <w:tcW w:w="30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2C3F30" w14:textId="77777777" w:rsidR="000348C8" w:rsidRPr="00E646F0" w:rsidRDefault="00000000" w:rsidP="00E646F0">
            <w:pPr>
              <w:spacing w:before="40" w:after="40"/>
              <w:jc w:val="center"/>
            </w:pPr>
            <w:r w:rsidRPr="00E646F0">
              <w:t>- 23 569,00 €</w:t>
            </w:r>
          </w:p>
        </w:tc>
      </w:tr>
      <w:tr w:rsidR="000348C8" w:rsidRPr="00E646F0" w14:paraId="5FF5AF77" w14:textId="77777777" w:rsidTr="00F33C9A">
        <w:tc>
          <w:tcPr>
            <w:tcW w:w="3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6AD7B2" w14:textId="77777777" w:rsidR="000348C8" w:rsidRPr="00E646F0" w:rsidRDefault="00000000" w:rsidP="00E646F0">
            <w:pPr>
              <w:spacing w:before="40" w:after="40"/>
              <w:jc w:val="center"/>
            </w:pPr>
            <w:r w:rsidRPr="00E646F0">
              <w:rPr>
                <w:b/>
                <w:bCs/>
              </w:rPr>
              <w:t>Trésorerie Nette Disponible (indicative au 31/03/2025)</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E19704" w14:textId="77777777" w:rsidR="000348C8" w:rsidRPr="00E646F0" w:rsidRDefault="000348C8" w:rsidP="00E646F0">
            <w:pPr>
              <w:spacing w:before="40" w:after="40"/>
              <w:jc w:val="center"/>
            </w:pPr>
          </w:p>
        </w:tc>
        <w:tc>
          <w:tcPr>
            <w:tcW w:w="30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6B35A4" w14:textId="77777777" w:rsidR="000348C8" w:rsidRPr="00E646F0" w:rsidRDefault="00000000" w:rsidP="00E646F0">
            <w:pPr>
              <w:spacing w:before="40" w:after="40"/>
              <w:jc w:val="center"/>
            </w:pPr>
            <w:r w:rsidRPr="00E646F0">
              <w:rPr>
                <w:b/>
                <w:bCs/>
              </w:rPr>
              <w:t>+ 59 542,00 €</w:t>
            </w:r>
          </w:p>
        </w:tc>
      </w:tr>
    </w:tbl>
    <w:p w14:paraId="5BC23EB7" w14:textId="77777777" w:rsidR="00675DD8" w:rsidRPr="00E646F0" w:rsidRDefault="00675DD8" w:rsidP="00E646F0">
      <w:pPr>
        <w:pStyle w:val="Sansinterligne"/>
      </w:pPr>
    </w:p>
    <w:p w14:paraId="52BC3859" w14:textId="6D33153A" w:rsidR="00F33C9A" w:rsidRPr="00E646F0" w:rsidRDefault="00000000" w:rsidP="00E646F0">
      <w:pPr>
        <w:spacing w:before="80" w:after="160" w:line="260" w:lineRule="auto"/>
        <w:jc w:val="both"/>
      </w:pPr>
      <w:r w:rsidRPr="00E646F0">
        <w:t xml:space="preserve">La Trésorerie Nette Disponible retenue pour l'ajustement sera celle constatée à la Date de Cession dans la Situation Intermédiaire, et non la situation indicative ci-dessus. </w:t>
      </w:r>
    </w:p>
    <w:p w14:paraId="5F1B9A3B" w14:textId="77777777" w:rsidR="00AC7806" w:rsidRDefault="00000000" w:rsidP="00E646F0">
      <w:pPr>
        <w:spacing w:before="80" w:after="160" w:line="260" w:lineRule="auto"/>
        <w:jc w:val="both"/>
      </w:pPr>
      <w:r w:rsidRPr="00E646F0">
        <w:t xml:space="preserve">Si la Trésorerie Nette Disponible est positive, le Prix de Cession sera majoré à due concurrence. </w:t>
      </w:r>
    </w:p>
    <w:p w14:paraId="502E485B" w14:textId="7F90550C" w:rsidR="000348C8" w:rsidRDefault="00000000" w:rsidP="00E646F0">
      <w:pPr>
        <w:spacing w:before="80" w:after="160" w:line="260" w:lineRule="auto"/>
        <w:jc w:val="both"/>
      </w:pPr>
      <w:r w:rsidRPr="00E646F0">
        <w:t>Si elle est négative, le Prix de Cession sera minoré d'autant.</w:t>
      </w:r>
    </w:p>
    <w:p w14:paraId="7438AE67" w14:textId="77777777" w:rsidR="00A93566" w:rsidRPr="00E646F0" w:rsidRDefault="00A93566" w:rsidP="00E646F0">
      <w:pPr>
        <w:spacing w:before="80" w:after="160" w:line="260" w:lineRule="auto"/>
        <w:jc w:val="both"/>
      </w:pPr>
    </w:p>
    <w:p w14:paraId="1A9A9E9B" w14:textId="77777777" w:rsidR="000348C8" w:rsidRPr="00E646F0" w:rsidRDefault="00000000" w:rsidP="00E646F0">
      <w:pPr>
        <w:spacing w:before="80" w:after="160" w:line="260" w:lineRule="auto"/>
        <w:jc w:val="both"/>
      </w:pPr>
      <w:r w:rsidRPr="00E646F0">
        <w:rPr>
          <w:b/>
          <w:bCs/>
        </w:rPr>
        <w:lastRenderedPageBreak/>
        <w:t>3.3</w:t>
      </w:r>
      <w:r w:rsidRPr="00E646F0">
        <w:t xml:space="preserve">   </w:t>
      </w:r>
      <w:r w:rsidRPr="00E646F0">
        <w:rPr>
          <w:b/>
          <w:bCs/>
          <w:i/>
          <w:iCs/>
        </w:rPr>
        <w:t>Établissement de la Situation Intermédiaire</w:t>
      </w:r>
    </w:p>
    <w:p w14:paraId="38C36817" w14:textId="77777777" w:rsidR="000348C8" w:rsidRPr="00E646F0" w:rsidRDefault="00000000" w:rsidP="00E646F0">
      <w:pPr>
        <w:spacing w:before="80" w:after="160" w:line="260" w:lineRule="auto"/>
        <w:jc w:val="both"/>
      </w:pPr>
      <w:r w:rsidRPr="00E646F0">
        <w:t>Une Situation Intermédiaire de la Société sera établie par le Vendeur, sous le contrôle du cabinet d'expertise-comptable désigné par l'Acquéreur, au plus proche de la Date de Cession, et au plus tard quinze (15) jours calendaires avant cette date. La Situation Intermédiaire sera établie selon les Principes Comptables Français et soumise à l'approbation de l'Acquéreur.</w:t>
      </w:r>
    </w:p>
    <w:p w14:paraId="3B7D14A5" w14:textId="6B9E2D26" w:rsidR="000348C8" w:rsidRPr="00E646F0" w:rsidRDefault="00000000" w:rsidP="00E646F0">
      <w:pPr>
        <w:spacing w:before="80" w:after="160" w:line="260" w:lineRule="auto"/>
        <w:jc w:val="both"/>
      </w:pPr>
      <w:r w:rsidRPr="00E646F0">
        <w:t xml:space="preserve">En cas de désaccord entre les Parties sur le montant de la Trésorerie Nette Disponible, </w:t>
      </w:r>
      <w:r w:rsidR="003F3ED3">
        <w:t xml:space="preserve">                     </w:t>
      </w:r>
      <w:r w:rsidRPr="00E646F0">
        <w:t>celles-ci s'engagent à recourir à un expert indépendant désigné d'un commun accord ou, à défaut, par le Président du Tribunal de commerce d'ARRAS statuant en référé, dont les honoraires seront partagés à parts égales.</w:t>
      </w:r>
    </w:p>
    <w:p w14:paraId="488DD30F" w14:textId="77777777" w:rsidR="000348C8" w:rsidRPr="00E646F0" w:rsidRDefault="00000000" w:rsidP="00E646F0">
      <w:pPr>
        <w:spacing w:before="80" w:after="160" w:line="260" w:lineRule="auto"/>
        <w:jc w:val="both"/>
      </w:pPr>
      <w:r w:rsidRPr="00E646F0">
        <w:rPr>
          <w:b/>
          <w:bCs/>
        </w:rPr>
        <w:t>3.4</w:t>
      </w:r>
      <w:r w:rsidRPr="00E646F0">
        <w:t xml:space="preserve">   </w:t>
      </w:r>
      <w:r w:rsidRPr="00E646F0">
        <w:rPr>
          <w:b/>
          <w:bCs/>
          <w:i/>
          <w:iCs/>
        </w:rPr>
        <w:t>Modalités de paiement</w:t>
      </w:r>
    </w:p>
    <w:p w14:paraId="3298D889" w14:textId="6BBF1BF2" w:rsidR="00333AC7" w:rsidRPr="00E646F0" w:rsidRDefault="00000000" w:rsidP="00E646F0">
      <w:pPr>
        <w:spacing w:before="80" w:after="160" w:line="260" w:lineRule="auto"/>
        <w:jc w:val="both"/>
      </w:pPr>
      <w:r w:rsidRPr="00E646F0">
        <w:t xml:space="preserve">Le </w:t>
      </w:r>
      <w:r w:rsidR="002622B7" w:rsidRPr="00E646F0">
        <w:t xml:space="preserve">Prix de Cession </w:t>
      </w:r>
      <w:r w:rsidRPr="00E646F0">
        <w:t>sera réglé</w:t>
      </w:r>
      <w:r w:rsidR="00333AC7" w:rsidRPr="00E646F0">
        <w:t xml:space="preserve"> en une seule fois</w:t>
      </w:r>
      <w:r w:rsidRPr="00E646F0">
        <w:t xml:space="preserve"> par virement bancaire à la Date de Cession</w:t>
      </w:r>
      <w:r w:rsidR="003F3ED3">
        <w:t>.</w:t>
      </w:r>
      <w:r w:rsidR="00333AC7" w:rsidRPr="00E646F0">
        <w:t xml:space="preserve"> </w:t>
      </w:r>
    </w:p>
    <w:p w14:paraId="03E6CD7B" w14:textId="797AF001" w:rsidR="000348C8" w:rsidRPr="00E646F0" w:rsidRDefault="00333AC7" w:rsidP="00E646F0">
      <w:pPr>
        <w:spacing w:before="80" w:after="160" w:line="260" w:lineRule="auto"/>
        <w:jc w:val="both"/>
      </w:pPr>
      <w:r w:rsidRPr="00E646F0">
        <w:t>Aucun complément de prix ni aucune retenue ne sera applicable postérieurement à la Date de Cession</w:t>
      </w:r>
      <w:r w:rsidR="009F1BAA" w:rsidRPr="00E646F0">
        <w:t xml:space="preserve"> sans préjudice des droits de l'Acquéreur au titre de la Garantie d'Actif et de Passif définie au § 4.1. </w:t>
      </w:r>
    </w:p>
    <w:p w14:paraId="486591CB" w14:textId="77777777" w:rsidR="000348C8" w:rsidRPr="00E646F0" w:rsidRDefault="00000000" w:rsidP="00E646F0">
      <w:pPr>
        <w:pBdr>
          <w:bottom w:val="single" w:sz="4" w:space="4" w:color="2C3E50"/>
        </w:pBdr>
        <w:spacing w:before="280" w:after="160" w:line="260" w:lineRule="auto"/>
      </w:pPr>
      <w:r w:rsidRPr="00E646F0">
        <w:rPr>
          <w:b/>
          <w:bCs/>
          <w:sz w:val="24"/>
          <w:szCs w:val="24"/>
        </w:rPr>
        <w:t>§ 4. — Autres éléments</w:t>
      </w:r>
    </w:p>
    <w:p w14:paraId="7B96F5BB" w14:textId="77777777" w:rsidR="000348C8" w:rsidRPr="00E646F0" w:rsidRDefault="00000000" w:rsidP="00E646F0">
      <w:pPr>
        <w:spacing w:before="80" w:after="160" w:line="260" w:lineRule="auto"/>
        <w:jc w:val="both"/>
      </w:pPr>
      <w:r w:rsidRPr="00E646F0">
        <w:rPr>
          <w:b/>
          <w:bCs/>
        </w:rPr>
        <w:t>4.1</w:t>
      </w:r>
      <w:r w:rsidRPr="00E646F0">
        <w:t xml:space="preserve">   </w:t>
      </w:r>
      <w:r w:rsidRPr="00E646F0">
        <w:rPr>
          <w:b/>
          <w:bCs/>
          <w:i/>
          <w:iCs/>
        </w:rPr>
        <w:t>Garantie d'Actif et de Passif</w:t>
      </w:r>
    </w:p>
    <w:p w14:paraId="695DF0BB" w14:textId="77777777" w:rsidR="000348C8" w:rsidRPr="00E646F0" w:rsidRDefault="00000000" w:rsidP="00E646F0">
      <w:pPr>
        <w:spacing w:before="80" w:after="160" w:line="260" w:lineRule="auto"/>
        <w:jc w:val="both"/>
      </w:pPr>
      <w:r w:rsidRPr="00E646F0">
        <w:t>Le Vendeur consentira à l'Acquéreur une Garantie d'Actif et de Passif basée sur les Comptes de Référence, dont les paramètres essentiels sont les suivants, et dont les conditions définitives seront précisées dans le Protocole de cession :</w:t>
      </w:r>
    </w:p>
    <w:p w14:paraId="39BA9251" w14:textId="11234EFE" w:rsidR="002622B7" w:rsidRPr="00E646F0" w:rsidRDefault="00000000" w:rsidP="00E646F0">
      <w:pPr>
        <w:pStyle w:val="Paragraphedeliste"/>
        <w:numPr>
          <w:ilvl w:val="0"/>
          <w:numId w:val="2"/>
        </w:numPr>
        <w:spacing w:before="60" w:after="60" w:line="260" w:lineRule="auto"/>
        <w:jc w:val="both"/>
      </w:pPr>
      <w:r w:rsidRPr="00E646F0">
        <w:t xml:space="preserve">Montant plafonné global : cent mille euros (100 000,00 €) pour </w:t>
      </w:r>
      <w:r w:rsidR="00482114" w:rsidRPr="00E646F0">
        <w:t xml:space="preserve">60 </w:t>
      </w:r>
      <w:r w:rsidRPr="00E646F0">
        <w:t xml:space="preserve">% </w:t>
      </w:r>
      <w:r w:rsidR="00482114" w:rsidRPr="00E646F0">
        <w:t xml:space="preserve">des Parts Sociales cédées </w:t>
      </w:r>
      <w:r w:rsidRPr="00E646F0">
        <w:t xml:space="preserve">de la Société, </w:t>
      </w:r>
    </w:p>
    <w:p w14:paraId="65D70056" w14:textId="77777777" w:rsidR="00F2245F" w:rsidRPr="00E646F0" w:rsidRDefault="00F2245F" w:rsidP="00E646F0">
      <w:pPr>
        <w:pStyle w:val="Sansinterligne"/>
      </w:pPr>
    </w:p>
    <w:p w14:paraId="31CC510C" w14:textId="1836D03D" w:rsidR="000348C8" w:rsidRPr="00E646F0" w:rsidRDefault="00000000" w:rsidP="00E646F0">
      <w:pPr>
        <w:pStyle w:val="Paragraphedeliste"/>
        <w:numPr>
          <w:ilvl w:val="0"/>
          <w:numId w:val="2"/>
        </w:numPr>
        <w:spacing w:before="60" w:after="60" w:line="260" w:lineRule="auto"/>
        <w:jc w:val="both"/>
      </w:pPr>
      <w:r w:rsidRPr="00E646F0">
        <w:t xml:space="preserve">Mécanisme dégressif : le plafond de la GAP se réduira par tiers au fil du temps selon le tableau suivant (pour </w:t>
      </w:r>
      <w:r w:rsidR="00482114" w:rsidRPr="00E646F0">
        <w:t>60</w:t>
      </w:r>
      <w:r w:rsidRPr="00E646F0">
        <w:t xml:space="preserve"> % des titres)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4"/>
      </w:tblGrid>
      <w:tr w:rsidR="00482114" w:rsidRPr="00E646F0" w14:paraId="040E7825" w14:textId="77777777" w:rsidTr="00482114">
        <w:tc>
          <w:tcPr>
            <w:tcW w:w="32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7AFBABF0" w14:textId="77777777" w:rsidR="00482114" w:rsidRPr="00E646F0" w:rsidRDefault="00482114" w:rsidP="00E646F0">
            <w:pPr>
              <w:spacing w:before="40" w:after="40"/>
              <w:jc w:val="center"/>
            </w:pPr>
            <w:r w:rsidRPr="00E646F0">
              <w:rPr>
                <w:b/>
                <w:bCs/>
                <w:color w:val="FFFFFF"/>
              </w:rPr>
              <w:t>Période</w:t>
            </w:r>
          </w:p>
        </w:tc>
        <w:tc>
          <w:tcPr>
            <w:tcW w:w="6434"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1A3F7F41" w14:textId="77777777" w:rsidR="00482114" w:rsidRPr="00E646F0" w:rsidRDefault="00482114" w:rsidP="00E646F0">
            <w:pPr>
              <w:spacing w:before="40" w:after="40"/>
              <w:jc w:val="center"/>
              <w:rPr>
                <w:b/>
                <w:bCs/>
                <w:color w:val="FFFFFF"/>
              </w:rPr>
            </w:pPr>
            <w:r w:rsidRPr="00E646F0">
              <w:rPr>
                <w:b/>
                <w:bCs/>
                <w:color w:val="FFFFFF"/>
              </w:rPr>
              <w:t xml:space="preserve">Plafond applicable </w:t>
            </w:r>
          </w:p>
          <w:p w14:paraId="24001F62" w14:textId="075AEB78" w:rsidR="00482114" w:rsidRPr="00E646F0" w:rsidRDefault="00482114" w:rsidP="00E646F0">
            <w:pPr>
              <w:spacing w:before="40" w:after="40"/>
              <w:jc w:val="center"/>
            </w:pPr>
            <w:r w:rsidRPr="00E646F0">
              <w:rPr>
                <w:b/>
                <w:bCs/>
                <w:color w:val="FFFFFF"/>
              </w:rPr>
              <w:t>(pour 60 % des titres)</w:t>
            </w:r>
          </w:p>
        </w:tc>
      </w:tr>
      <w:tr w:rsidR="00482114" w:rsidRPr="00E646F0" w14:paraId="0E1ACD75" w14:textId="77777777" w:rsidTr="00482114">
        <w:tc>
          <w:tcPr>
            <w:tcW w:w="3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3A23CDC7" w14:textId="77777777" w:rsidR="00482114" w:rsidRPr="00E646F0" w:rsidRDefault="00482114" w:rsidP="00E646F0">
            <w:pPr>
              <w:spacing w:before="40" w:after="40"/>
              <w:jc w:val="both"/>
            </w:pPr>
            <w:r w:rsidRPr="00E646F0">
              <w:t>Année 1 (0 à 12 mois après la Date de Cession)</w:t>
            </w:r>
          </w:p>
        </w:tc>
        <w:tc>
          <w:tcPr>
            <w:tcW w:w="64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9A16D3" w14:textId="77777777" w:rsidR="00482114" w:rsidRPr="00E646F0" w:rsidRDefault="00482114" w:rsidP="00E646F0">
            <w:pPr>
              <w:spacing w:before="40" w:after="40"/>
              <w:jc w:val="center"/>
            </w:pPr>
            <w:r w:rsidRPr="00E646F0">
              <w:t>100 000,00 €</w:t>
            </w:r>
          </w:p>
        </w:tc>
      </w:tr>
      <w:tr w:rsidR="00482114" w:rsidRPr="00E646F0" w14:paraId="013AEB12" w14:textId="77777777" w:rsidTr="00482114">
        <w:tc>
          <w:tcPr>
            <w:tcW w:w="3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3548AE89" w14:textId="77777777" w:rsidR="00482114" w:rsidRPr="00E646F0" w:rsidRDefault="00482114" w:rsidP="00E646F0">
            <w:pPr>
              <w:spacing w:before="40" w:after="40"/>
              <w:jc w:val="both"/>
            </w:pPr>
            <w:r w:rsidRPr="00E646F0">
              <w:t>Année 2 (12 à 24 mois après la Date de Cession)</w:t>
            </w:r>
          </w:p>
        </w:tc>
        <w:tc>
          <w:tcPr>
            <w:tcW w:w="64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5C9DFA" w14:textId="77777777" w:rsidR="00482114" w:rsidRPr="00E646F0" w:rsidRDefault="00482114" w:rsidP="00E646F0">
            <w:pPr>
              <w:spacing w:before="40" w:after="40"/>
              <w:jc w:val="center"/>
            </w:pPr>
            <w:r w:rsidRPr="00E646F0">
              <w:t>66 667,00 €</w:t>
            </w:r>
          </w:p>
        </w:tc>
      </w:tr>
      <w:tr w:rsidR="00482114" w:rsidRPr="00E646F0" w14:paraId="23B42FD4" w14:textId="77777777" w:rsidTr="00482114">
        <w:tc>
          <w:tcPr>
            <w:tcW w:w="3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4C58B2E2" w14:textId="77777777" w:rsidR="00482114" w:rsidRPr="00E646F0" w:rsidRDefault="00482114" w:rsidP="00E646F0">
            <w:pPr>
              <w:spacing w:before="40" w:after="40"/>
              <w:jc w:val="both"/>
            </w:pPr>
            <w:r w:rsidRPr="00E646F0">
              <w:t>Année 3 (24 à 36 mois après la Date de Cession)</w:t>
            </w:r>
          </w:p>
        </w:tc>
        <w:tc>
          <w:tcPr>
            <w:tcW w:w="64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D35B6D" w14:textId="77777777" w:rsidR="00482114" w:rsidRPr="00E646F0" w:rsidRDefault="00482114" w:rsidP="00E646F0">
            <w:pPr>
              <w:spacing w:before="40" w:after="40"/>
              <w:jc w:val="center"/>
            </w:pPr>
            <w:r w:rsidRPr="00E646F0">
              <w:t>33 333,00 €</w:t>
            </w:r>
          </w:p>
        </w:tc>
      </w:tr>
    </w:tbl>
    <w:p w14:paraId="529B8BF1" w14:textId="77777777" w:rsidR="000348C8" w:rsidRPr="00E646F0" w:rsidRDefault="000348C8" w:rsidP="00E646F0">
      <w:pPr>
        <w:spacing w:before="60" w:after="80"/>
      </w:pPr>
    </w:p>
    <w:p w14:paraId="345471AC" w14:textId="23BE4D45" w:rsidR="000348C8" w:rsidRPr="00E646F0" w:rsidRDefault="00000000" w:rsidP="00E646F0">
      <w:pPr>
        <w:pStyle w:val="Paragraphedeliste"/>
        <w:numPr>
          <w:ilvl w:val="0"/>
          <w:numId w:val="2"/>
        </w:numPr>
        <w:spacing w:before="60" w:after="60" w:line="260" w:lineRule="auto"/>
        <w:jc w:val="both"/>
      </w:pPr>
      <w:r w:rsidRPr="00E646F0">
        <w:t>Plancher (</w:t>
      </w:r>
      <w:r w:rsidR="00F33C9A" w:rsidRPr="00E646F0">
        <w:t>seuil de déclenchement</w:t>
      </w:r>
      <w:r w:rsidRPr="00E646F0">
        <w:t xml:space="preserve">) : dix mille euros (10 000,00 €) pour </w:t>
      </w:r>
      <w:r w:rsidR="00482114" w:rsidRPr="00E646F0">
        <w:t>60</w:t>
      </w:r>
      <w:r w:rsidRPr="00E646F0">
        <w:t xml:space="preserve"> % des titres</w:t>
      </w:r>
      <w:r w:rsidR="00482114" w:rsidRPr="00E646F0">
        <w:t xml:space="preserve"> </w:t>
      </w:r>
      <w:r w:rsidRPr="00E646F0">
        <w:t xml:space="preserve">; </w:t>
      </w:r>
      <w:r w:rsidR="00482114" w:rsidRPr="00E646F0">
        <w:t xml:space="preserve">                       </w:t>
      </w:r>
      <w:r w:rsidRPr="00E646F0">
        <w:t>en deçà de ce seuil, aucune réclamation au titre de la GAP ne pourra être exercée par l'Acquéreur ;</w:t>
      </w:r>
      <w:r w:rsidR="00F33C9A" w:rsidRPr="00E646F0">
        <w:t xml:space="preserve"> En cas de dépassement,</w:t>
      </w:r>
      <w:r w:rsidR="00482114" w:rsidRPr="00E646F0">
        <w:t xml:space="preserve"> </w:t>
      </w:r>
      <w:r w:rsidR="00F33C9A" w:rsidRPr="00E646F0">
        <w:t xml:space="preserve">la réclamation s’effectuera dès le premier euro. </w:t>
      </w:r>
    </w:p>
    <w:p w14:paraId="51AF4B43" w14:textId="77777777" w:rsidR="008D1927" w:rsidRPr="00E646F0" w:rsidRDefault="008D1927" w:rsidP="00E646F0">
      <w:pPr>
        <w:pStyle w:val="Paragraphedeliste"/>
        <w:spacing w:before="60" w:after="60" w:line="260" w:lineRule="auto"/>
        <w:ind w:left="280"/>
        <w:jc w:val="both"/>
      </w:pPr>
    </w:p>
    <w:p w14:paraId="207629C6" w14:textId="77777777" w:rsidR="002622B7" w:rsidRPr="00E646F0" w:rsidRDefault="00000000" w:rsidP="00E646F0">
      <w:pPr>
        <w:pStyle w:val="Paragraphedeliste"/>
        <w:numPr>
          <w:ilvl w:val="0"/>
          <w:numId w:val="2"/>
        </w:numPr>
        <w:spacing w:before="60" w:after="60" w:line="260" w:lineRule="auto"/>
        <w:jc w:val="both"/>
      </w:pPr>
      <w:r w:rsidRPr="00E646F0">
        <w:t>Durée : trois (3) ans à compter de la Date de Cession ;</w:t>
      </w:r>
      <w:r w:rsidR="002622B7" w:rsidRPr="00E646F0">
        <w:t xml:space="preserve">  </w:t>
      </w:r>
    </w:p>
    <w:p w14:paraId="18165183" w14:textId="77777777" w:rsidR="002622B7" w:rsidRPr="00E646F0" w:rsidRDefault="002622B7" w:rsidP="00E646F0">
      <w:pPr>
        <w:pStyle w:val="Sansinterligne"/>
        <w:rPr>
          <w:sz w:val="10"/>
          <w:szCs w:val="10"/>
        </w:rPr>
      </w:pPr>
    </w:p>
    <w:p w14:paraId="15C842E2" w14:textId="582ED7B6" w:rsidR="002622B7" w:rsidRPr="00E646F0" w:rsidRDefault="002622B7" w:rsidP="00E646F0">
      <w:pPr>
        <w:pStyle w:val="Paragraphedeliste"/>
        <w:spacing w:before="60" w:after="60" w:line="260" w:lineRule="auto"/>
        <w:ind w:left="280"/>
        <w:jc w:val="both"/>
      </w:pPr>
      <w:r w:rsidRPr="00E646F0">
        <w:lastRenderedPageBreak/>
        <w:t xml:space="preserve">En matière fiscale et sociale : jusqu’à l’expiration d’un délai de trente (30) jours calendaires suivant le terme du délai de prescription légale applicable au droit de contrôle, de rectification ou de sanction portant sur des faits antérieurs à la Date de Cession ;  </w:t>
      </w:r>
    </w:p>
    <w:p w14:paraId="18DC5829" w14:textId="77777777" w:rsidR="002622B7" w:rsidRPr="00E646F0" w:rsidRDefault="002622B7" w:rsidP="00E646F0">
      <w:pPr>
        <w:pStyle w:val="Paragraphedeliste"/>
        <w:spacing w:before="60" w:after="60" w:line="260" w:lineRule="auto"/>
        <w:ind w:left="280"/>
        <w:jc w:val="both"/>
        <w:rPr>
          <w:sz w:val="10"/>
          <w:szCs w:val="10"/>
        </w:rPr>
      </w:pPr>
    </w:p>
    <w:p w14:paraId="5C8421EB" w14:textId="2A777835" w:rsidR="002622B7" w:rsidRDefault="002622B7" w:rsidP="00E646F0">
      <w:pPr>
        <w:pStyle w:val="Paragraphedeliste"/>
        <w:spacing w:before="60" w:after="60" w:line="260" w:lineRule="auto"/>
        <w:ind w:left="280"/>
        <w:jc w:val="both"/>
      </w:pPr>
      <w:r w:rsidRPr="00E646F0">
        <w:t xml:space="preserve">En cas de revendication ou de litige relatifs à la propriété régulière </w:t>
      </w:r>
      <w:r w:rsidR="003C4E0C">
        <w:t>et/ou</w:t>
      </w:r>
      <w:r w:rsidRPr="00E646F0">
        <w:t xml:space="preserve"> à la jouissance pleine et entière des Parts Sociales cédées : jusqu’à l’expiration d’un délai de trente (30) jours calendaires suivant le terme de la prescription légale applicable à toute action en revendication ou réclamation d’un tiers ;</w:t>
      </w:r>
    </w:p>
    <w:p w14:paraId="2B32B7B6" w14:textId="77777777" w:rsidR="00E95AA9" w:rsidRPr="00E646F0" w:rsidRDefault="00E95AA9" w:rsidP="00E646F0">
      <w:pPr>
        <w:pStyle w:val="Paragraphedeliste"/>
        <w:spacing w:before="60" w:after="60" w:line="260" w:lineRule="auto"/>
        <w:ind w:left="280"/>
        <w:jc w:val="both"/>
      </w:pPr>
    </w:p>
    <w:p w14:paraId="6CD54646" w14:textId="77777777" w:rsidR="000348C8" w:rsidRPr="00E646F0" w:rsidRDefault="00000000" w:rsidP="00E646F0">
      <w:pPr>
        <w:pStyle w:val="Paragraphedeliste"/>
        <w:numPr>
          <w:ilvl w:val="0"/>
          <w:numId w:val="2"/>
        </w:numPr>
        <w:spacing w:before="60" w:after="60" w:line="260" w:lineRule="auto"/>
        <w:jc w:val="both"/>
      </w:pPr>
      <w:r w:rsidRPr="00E646F0">
        <w:t>Assiette : les Comptes de Référence ;</w:t>
      </w:r>
    </w:p>
    <w:p w14:paraId="7E2EBBFA" w14:textId="77777777" w:rsidR="002622B7" w:rsidRPr="00E646F0" w:rsidRDefault="002622B7" w:rsidP="00E646F0">
      <w:pPr>
        <w:pStyle w:val="Sansinterligne"/>
      </w:pPr>
    </w:p>
    <w:p w14:paraId="4CF5EEC7" w14:textId="77777777" w:rsidR="000348C8" w:rsidRPr="00E646F0" w:rsidRDefault="00000000" w:rsidP="00E646F0">
      <w:pPr>
        <w:pStyle w:val="Paragraphedeliste"/>
        <w:numPr>
          <w:ilvl w:val="0"/>
          <w:numId w:val="2"/>
        </w:numPr>
        <w:spacing w:before="60" w:after="60" w:line="260" w:lineRule="auto"/>
        <w:jc w:val="both"/>
      </w:pPr>
      <w:r w:rsidRPr="00E646F0">
        <w:t>Contre-garantie : le Vendeur s'engage à fournir une contre-garantie bancaire ou toute autre sûreté agréée par l'Acquéreur couvrant le montant du plafond de la GAP.</w:t>
      </w:r>
    </w:p>
    <w:p w14:paraId="13F4AD19" w14:textId="77777777" w:rsidR="002622B7" w:rsidRPr="00E646F0" w:rsidRDefault="002622B7" w:rsidP="00E646F0">
      <w:pPr>
        <w:pStyle w:val="Sansinterligne"/>
        <w:rPr>
          <w:sz w:val="8"/>
          <w:szCs w:val="8"/>
        </w:rPr>
      </w:pPr>
    </w:p>
    <w:p w14:paraId="08098543" w14:textId="56DC61E7" w:rsidR="00E83057" w:rsidRPr="00E83057" w:rsidRDefault="00E83057" w:rsidP="00E83057">
      <w:pPr>
        <w:spacing w:before="80" w:after="160" w:line="260" w:lineRule="auto"/>
        <w:jc w:val="both"/>
      </w:pPr>
      <w:r w:rsidRPr="00E83057">
        <w:t xml:space="preserve">Le Vendeur déclare et garantit à la date </w:t>
      </w:r>
      <w:r>
        <w:t>de la Lettre</w:t>
      </w:r>
      <w:r w:rsidRPr="00E83057">
        <w:t>, au mieux de sa connaissance :</w:t>
      </w:r>
    </w:p>
    <w:p w14:paraId="704A07B2" w14:textId="77777777" w:rsidR="00E83057" w:rsidRPr="00E83057" w:rsidRDefault="00E83057" w:rsidP="00E83057">
      <w:pPr>
        <w:numPr>
          <w:ilvl w:val="0"/>
          <w:numId w:val="23"/>
        </w:numPr>
        <w:tabs>
          <w:tab w:val="num" w:pos="720"/>
        </w:tabs>
        <w:spacing w:before="80" w:after="160" w:line="260" w:lineRule="auto"/>
        <w:jc w:val="both"/>
      </w:pPr>
      <w:r w:rsidRPr="00E83057">
        <w:t>(i) que les documents financiers communiqués à l'Acquéreur, et notamment le rapport d'évaluation arrêté au 31 mars 2025 ainsi que les comptes annuels de la Société communiqués, donnent une image sincère et fidèle de la situation de la Société à leur date respective ;</w:t>
      </w:r>
    </w:p>
    <w:p w14:paraId="631625E2" w14:textId="4F0CDD2A" w:rsidR="00E83057" w:rsidRPr="00E83057" w:rsidRDefault="00E83057" w:rsidP="00E83057">
      <w:pPr>
        <w:numPr>
          <w:ilvl w:val="0"/>
          <w:numId w:val="23"/>
        </w:numPr>
        <w:tabs>
          <w:tab w:val="num" w:pos="720"/>
        </w:tabs>
        <w:spacing w:before="80" w:after="160" w:line="260" w:lineRule="auto"/>
        <w:jc w:val="both"/>
      </w:pPr>
      <w:r w:rsidRPr="00E83057">
        <w:t>(ii) qu'il n'existe, à sa connaissance, aucun litige, réclamation ou procédure en cours ou menaçant d'être engagée à l'encontre de la Société, à l'exception du litige prud'homal expressément visé ci-a</w:t>
      </w:r>
      <w:r>
        <w:t>près</w:t>
      </w:r>
      <w:r w:rsidRPr="00E83057">
        <w:t xml:space="preserve"> ;</w:t>
      </w:r>
    </w:p>
    <w:p w14:paraId="63B8306E" w14:textId="77777777" w:rsidR="00E83057" w:rsidRPr="00E83057" w:rsidRDefault="00E83057" w:rsidP="00E83057">
      <w:pPr>
        <w:numPr>
          <w:ilvl w:val="0"/>
          <w:numId w:val="23"/>
        </w:numPr>
        <w:tabs>
          <w:tab w:val="num" w:pos="720"/>
        </w:tabs>
        <w:spacing w:before="80" w:after="160" w:line="260" w:lineRule="auto"/>
        <w:jc w:val="both"/>
      </w:pPr>
      <w:r w:rsidRPr="00E83057">
        <w:t>(iii) que la Société est, à sa connaissance, à jour de l'ensemble de ses obligations fiscales, sociales et réglementaires à la date de la Lettre ;</w:t>
      </w:r>
    </w:p>
    <w:p w14:paraId="2C26EA4B" w14:textId="77777777" w:rsidR="00E83057" w:rsidRPr="00E83057" w:rsidRDefault="00E83057" w:rsidP="00E83057">
      <w:pPr>
        <w:numPr>
          <w:ilvl w:val="0"/>
          <w:numId w:val="23"/>
        </w:numPr>
        <w:tabs>
          <w:tab w:val="num" w:pos="720"/>
        </w:tabs>
        <w:spacing w:before="80" w:after="160" w:line="260" w:lineRule="auto"/>
        <w:jc w:val="both"/>
      </w:pPr>
      <w:r w:rsidRPr="00E83057">
        <w:t>(iv) qu'aucun fait nouveau susceptible d'affecter significativement la valeur de la Société n'est survenu depuis la date d'évaluation du 31 mars 2025.</w:t>
      </w:r>
    </w:p>
    <w:p w14:paraId="6BF6FC29" w14:textId="77777777" w:rsidR="00E83057" w:rsidRDefault="00E83057" w:rsidP="00E83057">
      <w:pPr>
        <w:spacing w:before="80" w:after="160" w:line="260" w:lineRule="auto"/>
        <w:jc w:val="both"/>
      </w:pPr>
      <w:r w:rsidRPr="00E83057">
        <w:t>Ces déclarations constituent la base sur laquelle la GAP sera établie dans le Protocole de cession. Toute inexactitude avérée dans ces déclarations postérieurement à la signature de la Lettre constituera un Changement Significatif Défavorable au sens du § 1 et autorisera l'Acquéreur à exercer les droits prévus à ce titre.</w:t>
      </w:r>
    </w:p>
    <w:p w14:paraId="3EEC60D3" w14:textId="77777777" w:rsidR="00E83057" w:rsidRDefault="00E83057" w:rsidP="00E83057">
      <w:pPr>
        <w:spacing w:before="80" w:after="160" w:line="260" w:lineRule="auto"/>
        <w:jc w:val="both"/>
      </w:pPr>
      <w:r w:rsidRPr="00E646F0">
        <w:t xml:space="preserve">La version définitive de la GAP sera établie à la Date de Cession. </w:t>
      </w:r>
    </w:p>
    <w:p w14:paraId="11D6322B" w14:textId="534AD13B" w:rsidR="000348C8" w:rsidRDefault="00000000" w:rsidP="00E646F0">
      <w:pPr>
        <w:spacing w:before="80" w:after="160" w:line="260" w:lineRule="auto"/>
        <w:jc w:val="both"/>
      </w:pPr>
      <w:r w:rsidRPr="00E646F0">
        <w:t>En cas de désaccord, les Parties s'engagent à recourir à un expert indépendant dans les conditions visées au § 3.3.</w:t>
      </w:r>
    </w:p>
    <w:p w14:paraId="6C57DB0F" w14:textId="63470E92" w:rsidR="00482114" w:rsidRPr="00E646F0" w:rsidRDefault="00482114" w:rsidP="00482114">
      <w:pPr>
        <w:spacing w:before="80" w:after="160" w:line="260" w:lineRule="auto"/>
        <w:jc w:val="both"/>
      </w:pPr>
      <w:r w:rsidRPr="00E646F0">
        <w:rPr>
          <w:b/>
          <w:bCs/>
        </w:rPr>
        <w:t>Garantie spécifique — Litige prud'homal en cours</w:t>
      </w:r>
    </w:p>
    <w:p w14:paraId="71B7E421" w14:textId="5E97FBBA" w:rsidR="00E646F0" w:rsidRPr="00E646F0" w:rsidRDefault="00E646F0" w:rsidP="00E646F0">
      <w:pPr>
        <w:spacing w:before="80" w:after="160" w:line="260" w:lineRule="auto"/>
        <w:jc w:val="both"/>
      </w:pPr>
      <w:r w:rsidRPr="00E646F0">
        <w:t xml:space="preserve">Par dérogation expresse aux dispositions générales de la GAP qui précèdent, le litige prud'homal </w:t>
      </w:r>
      <w:r w:rsidR="00891BB5" w:rsidRPr="00E646F0">
        <w:t>en cours</w:t>
      </w:r>
      <w:r w:rsidRPr="00E646F0">
        <w:t xml:space="preserve"> opposant la Société à un ancien salarié de la Société, provisionné à hauteur de </w:t>
      </w:r>
      <w:r w:rsidRPr="001C33C2">
        <w:t>cent mille euros (100 000,00 €)</w:t>
      </w:r>
      <w:r w:rsidRPr="00E646F0">
        <w:t xml:space="preserve"> dans les comptes de la Société, fait l'objet d'une garantie spécifique autonome et distincte de la GAP générale, régie par les règles suivantes :</w:t>
      </w:r>
    </w:p>
    <w:p w14:paraId="36B7B7CE" w14:textId="77777777" w:rsidR="00E646F0" w:rsidRDefault="00E646F0" w:rsidP="00E646F0">
      <w:pPr>
        <w:numPr>
          <w:ilvl w:val="0"/>
          <w:numId w:val="22"/>
        </w:numPr>
        <w:tabs>
          <w:tab w:val="num" w:pos="720"/>
        </w:tabs>
        <w:spacing w:before="80" w:after="160" w:line="260" w:lineRule="auto"/>
        <w:jc w:val="both"/>
      </w:pPr>
      <w:r w:rsidRPr="00E646F0">
        <w:t>le Vendeur s'engage à rembourser à l'Acquéreur euro pour euro l'intégralité de tout décaissement effectivement supporté par la Société au titre de ce litige (condamnations en principal et intérêts, frais d'exécution, honoraires d'avocats exposés postérieurement à la Date de Cession), sans application d'aucun plancher ni franchise ;</w:t>
      </w:r>
    </w:p>
    <w:p w14:paraId="14AADBF6" w14:textId="77777777" w:rsidR="00A93566" w:rsidRDefault="00A93566" w:rsidP="00A93566">
      <w:pPr>
        <w:tabs>
          <w:tab w:val="num" w:pos="720"/>
        </w:tabs>
        <w:spacing w:before="80" w:after="160" w:line="260" w:lineRule="auto"/>
        <w:ind w:left="360"/>
        <w:jc w:val="both"/>
      </w:pPr>
    </w:p>
    <w:p w14:paraId="1CAAF8E4" w14:textId="77777777" w:rsidR="00A93566" w:rsidRPr="00E646F0" w:rsidRDefault="00A93566" w:rsidP="00A93566">
      <w:pPr>
        <w:tabs>
          <w:tab w:val="num" w:pos="720"/>
        </w:tabs>
        <w:spacing w:before="80" w:after="160" w:line="260" w:lineRule="auto"/>
        <w:ind w:left="360"/>
        <w:jc w:val="both"/>
      </w:pPr>
    </w:p>
    <w:p w14:paraId="41133061" w14:textId="0F2E2FB5" w:rsidR="00E646F0" w:rsidRPr="00E646F0" w:rsidRDefault="00E646F0" w:rsidP="00E646F0">
      <w:pPr>
        <w:numPr>
          <w:ilvl w:val="0"/>
          <w:numId w:val="22"/>
        </w:numPr>
        <w:tabs>
          <w:tab w:val="num" w:pos="720"/>
        </w:tabs>
        <w:spacing w:before="80" w:after="160" w:line="260" w:lineRule="auto"/>
        <w:jc w:val="both"/>
      </w:pPr>
      <w:r w:rsidRPr="00E646F0">
        <w:lastRenderedPageBreak/>
        <w:t>le remboursement est toutefois plafonné à la somme de cent trente mille euros</w:t>
      </w:r>
      <w:r w:rsidR="001C33C2">
        <w:t xml:space="preserve">                                        </w:t>
      </w:r>
      <w:r w:rsidRPr="00E646F0">
        <w:t xml:space="preserve"> (130 000,00 €) toutes causes confondues, ce plafond étant fixé pour couvrir à la fois le montant de la condamnation éventuelle et les frais de défense raisonnables ; tout décaissement excédant ce plafond sera soumis au mécanisme de la GAP générale et s'imputera sur le plafond de celle-ci ;</w:t>
      </w:r>
    </w:p>
    <w:p w14:paraId="1833CB36" w14:textId="77777777" w:rsidR="00E646F0" w:rsidRPr="00E646F0" w:rsidRDefault="00E646F0" w:rsidP="00E646F0">
      <w:pPr>
        <w:numPr>
          <w:ilvl w:val="0"/>
          <w:numId w:val="22"/>
        </w:numPr>
        <w:tabs>
          <w:tab w:val="num" w:pos="720"/>
        </w:tabs>
        <w:spacing w:before="80" w:after="160" w:line="260" w:lineRule="auto"/>
        <w:jc w:val="both"/>
      </w:pPr>
      <w:r w:rsidRPr="00E646F0">
        <w:t>la présente garantie spécifique est indépendante de la GAP générale et ne s'impute pas sur son plafond pour la partie inférieure ou égale à 130 000 € ;</w:t>
      </w:r>
    </w:p>
    <w:p w14:paraId="1607A585" w14:textId="77777777" w:rsidR="00E646F0" w:rsidRPr="00E646F0" w:rsidRDefault="00E646F0" w:rsidP="00E646F0">
      <w:pPr>
        <w:numPr>
          <w:ilvl w:val="0"/>
          <w:numId w:val="22"/>
        </w:numPr>
        <w:tabs>
          <w:tab w:val="num" w:pos="720"/>
        </w:tabs>
        <w:spacing w:before="80" w:after="160" w:line="260" w:lineRule="auto"/>
        <w:jc w:val="both"/>
      </w:pPr>
      <w:r w:rsidRPr="00E646F0">
        <w:t>en cas de résolution du litige pour un montant inférieur à la provision comptabilisée, la fraction de provision non utilisée libérée dans le résultat de la Société reste acquise à l'Acquéreur sans reversement au Vendeur ;</w:t>
      </w:r>
    </w:p>
    <w:p w14:paraId="3E659D0F" w14:textId="77777777" w:rsidR="00E646F0" w:rsidRPr="00E646F0" w:rsidRDefault="00E646F0" w:rsidP="00E646F0">
      <w:pPr>
        <w:numPr>
          <w:ilvl w:val="0"/>
          <w:numId w:val="22"/>
        </w:numPr>
        <w:tabs>
          <w:tab w:val="num" w:pos="720"/>
        </w:tabs>
        <w:spacing w:before="80" w:after="160" w:line="260" w:lineRule="auto"/>
        <w:jc w:val="both"/>
      </w:pPr>
      <w:r w:rsidRPr="00E646F0">
        <w:t>la durée de cette garantie spécifique court jusqu'à l'extinction définitive du litige, y compris toutes voies de recours ordinaires et extraordinaires, sans limitation de terme ;</w:t>
      </w:r>
    </w:p>
    <w:p w14:paraId="5B4715B3" w14:textId="082ED66A" w:rsidR="00E646F0" w:rsidRPr="00E646F0" w:rsidRDefault="00E646F0" w:rsidP="00E646F0">
      <w:pPr>
        <w:numPr>
          <w:ilvl w:val="0"/>
          <w:numId w:val="22"/>
        </w:numPr>
        <w:tabs>
          <w:tab w:val="num" w:pos="720"/>
        </w:tabs>
        <w:spacing w:before="80" w:after="160" w:line="260" w:lineRule="auto"/>
        <w:jc w:val="both"/>
      </w:pPr>
      <w:r w:rsidRPr="00E646F0">
        <w:t>le Vendeur s'engage à collaborer activement à la défense de la Société dans ce litige, à communiquer sans délai à l'Acquéreur tout acte de procédure reçu, et à ne pas transiger sans l'accord préalable écrit de l'Acquéreur ; les conditions précises de cette collaboration seront arrêtées dans le Protocole de cession et/ou la GAP.</w:t>
      </w:r>
    </w:p>
    <w:p w14:paraId="614F6859" w14:textId="77777777" w:rsidR="000348C8" w:rsidRDefault="00000000">
      <w:pPr>
        <w:spacing w:before="80" w:after="160" w:line="260" w:lineRule="auto"/>
        <w:jc w:val="both"/>
      </w:pPr>
      <w:r>
        <w:rPr>
          <w:b/>
          <w:bCs/>
        </w:rPr>
        <w:t>4.2</w:t>
      </w:r>
      <w:r>
        <w:t xml:space="preserve">   </w:t>
      </w:r>
      <w:r>
        <w:rPr>
          <w:b/>
          <w:bCs/>
          <w:i/>
          <w:iCs/>
        </w:rPr>
        <w:t>Comptes courants d'associés</w:t>
      </w:r>
    </w:p>
    <w:p w14:paraId="3E62F82C" w14:textId="2B5B5B61" w:rsidR="000348C8" w:rsidRDefault="00000000">
      <w:pPr>
        <w:spacing w:before="80" w:after="160" w:line="260" w:lineRule="auto"/>
        <w:jc w:val="both"/>
      </w:pPr>
      <w:r>
        <w:t xml:space="preserve">À la date de la présente Lettre, un compte courant d'associé figure au passif du bilan de la Société pour </w:t>
      </w:r>
      <w:r w:rsidRPr="00897D91">
        <w:t>un montant de 23 569,00 € (au 31 mars 2025). Il est</w:t>
      </w:r>
      <w:r>
        <w:t xml:space="preserve"> convenu entre les Parties que </w:t>
      </w:r>
      <w:r w:rsidR="00DC6137">
        <w:t>le compte-courant d’associé appartenant à la société YODA</w:t>
      </w:r>
      <w:r>
        <w:t xml:space="preserve"> figurant au passif de la Société devr</w:t>
      </w:r>
      <w:r w:rsidR="00DC6137">
        <w:t>a</w:t>
      </w:r>
      <w:r>
        <w:t xml:space="preserve"> être intégralement remboursé par le Vendeur</w:t>
      </w:r>
      <w:r w:rsidR="005377BB">
        <w:t xml:space="preserve"> et/ou les Gérants</w:t>
      </w:r>
      <w:r>
        <w:t xml:space="preserve"> au plus tard à la Date de Cession. Toutes conventions existantes entre la Société et le Vendeur ou toute entité liée au Vendeur devront être résiliées au plus tard à la même date.</w:t>
      </w:r>
    </w:p>
    <w:p w14:paraId="75D781A7" w14:textId="77777777" w:rsidR="000348C8" w:rsidRDefault="00000000">
      <w:pPr>
        <w:spacing w:before="80" w:after="160" w:line="260" w:lineRule="auto"/>
        <w:jc w:val="both"/>
      </w:pPr>
      <w:r>
        <w:rPr>
          <w:b/>
          <w:bCs/>
        </w:rPr>
        <w:t>4.3</w:t>
      </w:r>
      <w:r>
        <w:t xml:space="preserve">   </w:t>
      </w:r>
      <w:r>
        <w:rPr>
          <w:b/>
          <w:bCs/>
          <w:i/>
          <w:iCs/>
        </w:rPr>
        <w:t>Nomination d'un gérant de YODA</w:t>
      </w:r>
    </w:p>
    <w:p w14:paraId="6795E36B" w14:textId="0CA44202" w:rsidR="000348C8" w:rsidRDefault="00000000">
      <w:pPr>
        <w:spacing w:before="80" w:after="160" w:line="260" w:lineRule="auto"/>
        <w:jc w:val="both"/>
      </w:pPr>
      <w:r>
        <w:t xml:space="preserve">La gérante de la société YODA étant décédée, </w:t>
      </w:r>
      <w:r w:rsidR="00DE39B4">
        <w:t xml:space="preserve">le Vendeur </w:t>
      </w:r>
      <w:r>
        <w:t>s'engage, préalablement à la signature du Compromis, à convoquer une assemblée générale extraordinaire des associés de YODA aux fins de procéder à la nomination d'un nouveau gérant, en la personne d'un des héritiers ou de tout tiers désigné d'un commun accord avec l'Acquéreur, de manière à assurer la représentation légale de YODA pour la signature des actes de cession. La nomination dudit gérant constitue une Condition Préalable à la réalisation de la cession.</w:t>
      </w:r>
    </w:p>
    <w:p w14:paraId="7C427488" w14:textId="77777777" w:rsidR="000348C8" w:rsidRDefault="00000000">
      <w:pPr>
        <w:spacing w:before="80" w:after="160" w:line="260" w:lineRule="auto"/>
        <w:jc w:val="both"/>
      </w:pPr>
      <w:r>
        <w:rPr>
          <w:b/>
          <w:bCs/>
        </w:rPr>
        <w:t>4.4</w:t>
      </w:r>
      <w:r>
        <w:t xml:space="preserve">   </w:t>
      </w:r>
      <w:r>
        <w:rPr>
          <w:b/>
          <w:bCs/>
          <w:i/>
          <w:iCs/>
        </w:rPr>
        <w:t>Modification des mandataires sociaux de la Société</w:t>
      </w:r>
    </w:p>
    <w:p w14:paraId="1C7D7E7E" w14:textId="45636EE5" w:rsidR="000348C8" w:rsidRDefault="00000000">
      <w:pPr>
        <w:spacing w:before="80" w:after="160" w:line="260" w:lineRule="auto"/>
        <w:jc w:val="both"/>
      </w:pPr>
      <w:r>
        <w:t xml:space="preserve">À la Date de Cession, les </w:t>
      </w:r>
      <w:r w:rsidR="001D6CE5">
        <w:t>g</w:t>
      </w:r>
      <w:r>
        <w:t xml:space="preserve">érants actuels de la Société (MM. FERSING, COUSSEMACQ et/ou ANDRE) démissionneront de leurs fonctions, sans indemnité ni préavis, sauf accord contraire exprès des Parties. </w:t>
      </w:r>
      <w:r w:rsidR="004E2D72">
        <w:t>Madame Angélique MATTON, agissant en son nom personnel,</w:t>
      </w:r>
      <w:r>
        <w:t xml:space="preserve"> sera nommé(e) gérant(e) à compter de la Date de Cession.</w:t>
      </w:r>
    </w:p>
    <w:p w14:paraId="156A6FA2" w14:textId="37E62B7A" w:rsidR="000348C8" w:rsidRDefault="00000000">
      <w:pPr>
        <w:spacing w:before="80" w:after="160" w:line="260" w:lineRule="auto"/>
        <w:jc w:val="both"/>
      </w:pPr>
      <w:r>
        <w:rPr>
          <w:b/>
          <w:bCs/>
        </w:rPr>
        <w:t>4.5</w:t>
      </w:r>
      <w:r>
        <w:t xml:space="preserve">   </w:t>
      </w:r>
      <w:r w:rsidR="00A10086">
        <w:rPr>
          <w:b/>
          <w:bCs/>
          <w:i/>
          <w:iCs/>
        </w:rPr>
        <w:t>Engagement de non-concurrence et de non-débauchage des Gérants</w:t>
      </w:r>
    </w:p>
    <w:p w14:paraId="6A099931" w14:textId="7356CD6E" w:rsidR="0048078D" w:rsidRDefault="0048078D" w:rsidP="0048078D">
      <w:pPr>
        <w:spacing w:before="100" w:beforeAutospacing="1" w:after="100" w:afterAutospacing="1"/>
        <w:jc w:val="both"/>
      </w:pPr>
      <w:r w:rsidRPr="0048078D">
        <w:t xml:space="preserve">Le Vendeur promet à l'Acquéreur, en application de l'article 1204 du Code civil, que les </w:t>
      </w:r>
      <w:r w:rsidR="001D6CE5">
        <w:t>g</w:t>
      </w:r>
      <w:r w:rsidRPr="0048078D">
        <w:t>érants actuels de la Société — à savoir Messieurs Claude Gérard Auguste FERSING,</w:t>
      </w:r>
      <w:r>
        <w:t xml:space="preserve"> </w:t>
      </w:r>
      <w:r w:rsidRPr="0048078D">
        <w:t>Jean-Louis Raymond COUSSEMACQ et Pierre Olivier ANDRE</w:t>
      </w:r>
      <w:r>
        <w:t xml:space="preserve"> </w:t>
      </w:r>
      <w:r w:rsidRPr="0048078D">
        <w:t>(ci-après les</w:t>
      </w:r>
      <w:r>
        <w:t xml:space="preserve"> </w:t>
      </w:r>
      <w:r w:rsidRPr="0048078D">
        <w:t xml:space="preserve">« </w:t>
      </w:r>
      <w:r w:rsidRPr="0048078D">
        <w:rPr>
          <w:b/>
          <w:bCs/>
        </w:rPr>
        <w:t>Gérants</w:t>
      </w:r>
      <w:r w:rsidRPr="0048078D">
        <w:t xml:space="preserve"> ») — souscriront, au plus tard à la Date de Cession, les engagements de non-concurrence et de non-débauchage décrits ci-après, et les respecteront scrupuleusement.</w:t>
      </w:r>
      <w:r w:rsidR="006D285C">
        <w:t xml:space="preserve"> </w:t>
      </w:r>
      <w:r w:rsidR="001D6CE5">
        <w:t>(ci-désignée  « </w:t>
      </w:r>
      <w:r w:rsidR="001D6CE5" w:rsidRPr="001D6CE5">
        <w:rPr>
          <w:b/>
          <w:bCs/>
        </w:rPr>
        <w:t>la Promesse de Porte-Fort</w:t>
      </w:r>
      <w:r w:rsidR="001D6CE5">
        <w:t> »)</w:t>
      </w:r>
    </w:p>
    <w:p w14:paraId="347613DA" w14:textId="77777777" w:rsidR="00A93566" w:rsidRPr="0048078D" w:rsidRDefault="00A93566" w:rsidP="0048078D">
      <w:pPr>
        <w:spacing w:before="100" w:beforeAutospacing="1" w:after="100" w:afterAutospacing="1"/>
        <w:jc w:val="both"/>
      </w:pPr>
    </w:p>
    <w:p w14:paraId="332C69C5" w14:textId="77777777" w:rsidR="0048078D" w:rsidRDefault="0048078D" w:rsidP="0048078D">
      <w:pPr>
        <w:spacing w:before="100" w:beforeAutospacing="1" w:after="100" w:afterAutospacing="1"/>
        <w:jc w:val="both"/>
      </w:pPr>
      <w:r w:rsidRPr="0048078D">
        <w:lastRenderedPageBreak/>
        <w:t xml:space="preserve">La signature par chacun des Gérants desdits engagements au plus tard à la Date de Cession constitue une Condition Préalable à la réalisation de la cession des Parts Sociales. </w:t>
      </w:r>
    </w:p>
    <w:p w14:paraId="0D46D4E1" w14:textId="0994F94B" w:rsidR="0048078D" w:rsidRDefault="0048078D" w:rsidP="0048078D">
      <w:pPr>
        <w:spacing w:before="100" w:beforeAutospacing="1" w:after="100" w:afterAutospacing="1"/>
        <w:jc w:val="both"/>
      </w:pPr>
      <w:r w:rsidRPr="0048078D">
        <w:t>Le défaut de signature par l'un quelconque des Gérants autorisera l'Acquéreur, à sa discrétion exclusive, soit à renoncer à la cession sans indemnité, soit à renégocier le Prix de Cession.</w:t>
      </w:r>
    </w:p>
    <w:p w14:paraId="3F8EC367" w14:textId="7E1CEF67" w:rsidR="0048078D" w:rsidRPr="0048078D" w:rsidRDefault="0048078D" w:rsidP="0048078D">
      <w:pPr>
        <w:spacing w:before="100" w:beforeAutospacing="1" w:after="100" w:afterAutospacing="1"/>
        <w:jc w:val="both"/>
        <w:rPr>
          <w:u w:val="single"/>
        </w:rPr>
      </w:pPr>
      <w:r w:rsidRPr="0048078D">
        <w:rPr>
          <w:u w:val="single"/>
        </w:rPr>
        <w:t>Engagements de non-concurrence des Gérants</w:t>
      </w:r>
    </w:p>
    <w:p w14:paraId="62EB2E91" w14:textId="77777777" w:rsidR="0048078D" w:rsidRPr="0048078D" w:rsidRDefault="0048078D" w:rsidP="0048078D">
      <w:pPr>
        <w:spacing w:before="100" w:beforeAutospacing="1" w:after="100" w:afterAutospacing="1"/>
        <w:jc w:val="both"/>
      </w:pPr>
      <w:r w:rsidRPr="0048078D">
        <w:t>En leur qualité de mandataires sociaux de la Société, et non en qualité de salariés, chacun des Gérants s'engagera, à compter de la Date de Cession, à s'abstenir, directement ou indirectement, par lui-même ou par l'intermédiaire de toute personne physique ou morale qu'il contrôle, dirige ou dans laquelle il détient une participation directe ou indirecte :</w:t>
      </w:r>
    </w:p>
    <w:p w14:paraId="7BF9AE7E" w14:textId="34A813A2" w:rsidR="00897D91" w:rsidRDefault="0048078D" w:rsidP="00897D91">
      <w:pPr>
        <w:pStyle w:val="Sansinterligne"/>
        <w:numPr>
          <w:ilvl w:val="0"/>
          <w:numId w:val="28"/>
        </w:numPr>
        <w:ind w:left="360"/>
        <w:jc w:val="both"/>
      </w:pPr>
      <w:r w:rsidRPr="0048078D">
        <w:t>d'exercer une activité de commerce de détail d'optique-lunetterie, de vente de matériel auditif, ou de toute activité connexe ou concurrente à l'activité exercée par la Société telle que définie à ses statuts à la Date de Cession ;</w:t>
      </w:r>
    </w:p>
    <w:p w14:paraId="1117D461" w14:textId="77777777" w:rsidR="00897D91" w:rsidRPr="0048078D" w:rsidRDefault="00897D91" w:rsidP="00897D91">
      <w:pPr>
        <w:pStyle w:val="Sansinterligne"/>
        <w:jc w:val="both"/>
      </w:pPr>
    </w:p>
    <w:p w14:paraId="39089BD0" w14:textId="77777777" w:rsidR="0048078D" w:rsidRDefault="0048078D" w:rsidP="00897D91">
      <w:pPr>
        <w:pStyle w:val="Sansinterligne"/>
        <w:numPr>
          <w:ilvl w:val="0"/>
          <w:numId w:val="28"/>
        </w:numPr>
        <w:ind w:left="360"/>
        <w:jc w:val="both"/>
      </w:pPr>
      <w:r w:rsidRPr="0048078D">
        <w:t>de participer, à quelque titre que ce soit, à la direction, à la gestion ou au financement de tout opérateur exerçant une activité concurrente ;</w:t>
      </w:r>
    </w:p>
    <w:p w14:paraId="2E50FC9A" w14:textId="77777777" w:rsidR="00897D91" w:rsidRPr="0048078D" w:rsidRDefault="00897D91" w:rsidP="00897D91">
      <w:pPr>
        <w:pStyle w:val="Sansinterligne"/>
        <w:jc w:val="both"/>
      </w:pPr>
    </w:p>
    <w:p w14:paraId="1A4E439F" w14:textId="77777777" w:rsidR="0048078D" w:rsidRPr="0048078D" w:rsidRDefault="0048078D" w:rsidP="00897D91">
      <w:pPr>
        <w:pStyle w:val="Sansinterligne"/>
        <w:numPr>
          <w:ilvl w:val="0"/>
          <w:numId w:val="28"/>
        </w:numPr>
        <w:ind w:left="360"/>
        <w:jc w:val="both"/>
      </w:pPr>
      <w:r w:rsidRPr="0048078D">
        <w:t>de démarcher ou solliciter, directement ou indirectement, la clientèle actuelle ou potentielle de la Société.</w:t>
      </w:r>
    </w:p>
    <w:p w14:paraId="4784E20F" w14:textId="74708979" w:rsidR="0048078D" w:rsidRDefault="0048078D" w:rsidP="0048078D">
      <w:pPr>
        <w:spacing w:before="100" w:beforeAutospacing="1" w:after="100" w:afterAutospacing="1"/>
        <w:jc w:val="both"/>
      </w:pPr>
      <w:r w:rsidRPr="0048078D">
        <w:t xml:space="preserve">Cet engagement s'appliquera dans un périmètre géographique de </w:t>
      </w:r>
      <w:r w:rsidR="001E2E21">
        <w:t>quinze</w:t>
      </w:r>
      <w:r w:rsidRPr="0048078D">
        <w:t xml:space="preserve"> (</w:t>
      </w:r>
      <w:r w:rsidR="001E2E21">
        <w:t>15</w:t>
      </w:r>
      <w:r w:rsidRPr="0048078D">
        <w:t xml:space="preserve">) kilomètres autour du siège </w:t>
      </w:r>
      <w:r w:rsidR="00482114">
        <w:t>s</w:t>
      </w:r>
      <w:r w:rsidRPr="0048078D">
        <w:t>ocial de la Société,</w:t>
      </w:r>
      <w:r w:rsidR="001E2E21">
        <w:t xml:space="preserve"> ce périmètre correspond à la zone de chalandise habituelle de la Société </w:t>
      </w:r>
      <w:r w:rsidRPr="0048078D">
        <w:t>pour une durée de trois (3) ans à compter de la Date de Cession.</w:t>
      </w:r>
    </w:p>
    <w:p w14:paraId="0DC42C32" w14:textId="03A35792" w:rsidR="0048078D" w:rsidRPr="0048078D" w:rsidRDefault="0048078D" w:rsidP="0048078D">
      <w:pPr>
        <w:spacing w:before="100" w:beforeAutospacing="1" w:after="100" w:afterAutospacing="1"/>
        <w:jc w:val="both"/>
        <w:rPr>
          <w:u w:val="single"/>
        </w:rPr>
      </w:pPr>
      <w:r w:rsidRPr="0048078D">
        <w:rPr>
          <w:u w:val="single"/>
        </w:rPr>
        <w:t>Engagements de non-débauchage des Gérants</w:t>
      </w:r>
    </w:p>
    <w:p w14:paraId="39E03522" w14:textId="77777777" w:rsidR="0048078D" w:rsidRPr="0048078D" w:rsidRDefault="0048078D" w:rsidP="0048078D">
      <w:pPr>
        <w:spacing w:before="100" w:beforeAutospacing="1" w:after="100" w:afterAutospacing="1"/>
        <w:jc w:val="both"/>
      </w:pPr>
      <w:r w:rsidRPr="0048078D">
        <w:t>Chacun des Gérants s'engagera, pour une durée de trois (3) ans à compter de la Date de Cession et sans limitation géographique, à s'abstenir, directement ou indirectement :</w:t>
      </w:r>
    </w:p>
    <w:p w14:paraId="0F7F585B" w14:textId="6B0597B4" w:rsidR="0048078D" w:rsidRDefault="0048078D" w:rsidP="00897D91">
      <w:pPr>
        <w:pStyle w:val="Sansinterligne"/>
        <w:numPr>
          <w:ilvl w:val="0"/>
          <w:numId w:val="30"/>
        </w:numPr>
        <w:jc w:val="both"/>
      </w:pPr>
      <w:r w:rsidRPr="0048078D">
        <w:t>de démarcher, solliciter ou recruter tout salarié ou collaborateur de la Société, qu'il soit encore en poste ou qu'il ait quitté la Société depuis moins de douze (12) mois ;</w:t>
      </w:r>
    </w:p>
    <w:p w14:paraId="7EB227EC" w14:textId="77777777" w:rsidR="00897D91" w:rsidRDefault="00897D91" w:rsidP="00897D91">
      <w:pPr>
        <w:pStyle w:val="Sansinterligne"/>
        <w:ind w:left="360"/>
        <w:jc w:val="both"/>
      </w:pPr>
    </w:p>
    <w:p w14:paraId="1D67D3B5" w14:textId="77777777" w:rsidR="0048078D" w:rsidRPr="0048078D" w:rsidRDefault="0048078D" w:rsidP="00897D91">
      <w:pPr>
        <w:pStyle w:val="Sansinterligne"/>
        <w:numPr>
          <w:ilvl w:val="0"/>
          <w:numId w:val="30"/>
        </w:numPr>
        <w:jc w:val="both"/>
      </w:pPr>
      <w:r w:rsidRPr="0048078D">
        <w:t>d'inciter tout salarié ou collaborateur de la Société à démissionner, à rompre son contrat ou à ne pas le renouveler.</w:t>
      </w:r>
    </w:p>
    <w:p w14:paraId="1ADED11D" w14:textId="35DFC40A" w:rsidR="0048078D" w:rsidRDefault="0048078D" w:rsidP="0048078D">
      <w:pPr>
        <w:spacing w:before="100" w:beforeAutospacing="1" w:after="100" w:afterAutospacing="1"/>
        <w:jc w:val="both"/>
      </w:pPr>
      <w:r w:rsidRPr="0048078D">
        <w:t>Le présent engagement ne fait pas obstacle au recrutement d'un salarié ou collaborateur qui aurait postulé spontanément, sans sollicitation directe ou indirecte du Gérant concerné.</w:t>
      </w:r>
    </w:p>
    <w:p w14:paraId="04D4C87B" w14:textId="5099B5A6" w:rsidR="0048078D" w:rsidRPr="0048078D" w:rsidRDefault="0048078D" w:rsidP="0048078D">
      <w:pPr>
        <w:spacing w:before="100" w:beforeAutospacing="1" w:after="100" w:afterAutospacing="1"/>
        <w:jc w:val="both"/>
        <w:rPr>
          <w:u w:val="single"/>
        </w:rPr>
      </w:pPr>
      <w:r w:rsidRPr="0048078D">
        <w:rPr>
          <w:u w:val="single"/>
        </w:rPr>
        <w:t>Sanction</w:t>
      </w:r>
    </w:p>
    <w:p w14:paraId="721BCCB4" w14:textId="6CB57217" w:rsidR="0048078D" w:rsidRPr="0048078D" w:rsidRDefault="0048078D" w:rsidP="0048078D">
      <w:pPr>
        <w:spacing w:before="100" w:beforeAutospacing="1" w:after="100" w:afterAutospacing="1"/>
        <w:jc w:val="both"/>
      </w:pPr>
      <w:r w:rsidRPr="0048078D">
        <w:t xml:space="preserve">En cas de manquement par l'un des Gérants à l'un quelconque des engagements mentionnés </w:t>
      </w:r>
      <w:r>
        <w:t>ci-avant</w:t>
      </w:r>
      <w:r w:rsidRPr="0048078D">
        <w:t xml:space="preserve"> l'Acquéreur pourra, sans préjudice de tous dommages-intérêts complémentaires :</w:t>
      </w:r>
    </w:p>
    <w:p w14:paraId="3F1566C8" w14:textId="17E4EB9A" w:rsidR="0048078D" w:rsidRDefault="0048078D" w:rsidP="00897D91">
      <w:pPr>
        <w:pStyle w:val="Sansinterligne"/>
        <w:numPr>
          <w:ilvl w:val="0"/>
          <w:numId w:val="29"/>
        </w:numPr>
        <w:jc w:val="both"/>
      </w:pPr>
      <w:r w:rsidRPr="0048078D">
        <w:t>exiger la cessation immédiate de l'activité ou du comportement litigieux, sous astreinte judiciaire si nécessaire ;</w:t>
      </w:r>
    </w:p>
    <w:p w14:paraId="41D436B2" w14:textId="77777777" w:rsidR="00897D91" w:rsidRPr="0048078D" w:rsidRDefault="00897D91" w:rsidP="00897D91">
      <w:pPr>
        <w:pStyle w:val="Sansinterligne"/>
        <w:ind w:left="360"/>
        <w:jc w:val="both"/>
      </w:pPr>
    </w:p>
    <w:p w14:paraId="38D79C59" w14:textId="7971D729" w:rsidR="0048078D" w:rsidRDefault="0048078D" w:rsidP="00897D91">
      <w:pPr>
        <w:pStyle w:val="Sansinterligne"/>
        <w:numPr>
          <w:ilvl w:val="0"/>
          <w:numId w:val="29"/>
        </w:numPr>
        <w:jc w:val="both"/>
      </w:pPr>
      <w:r w:rsidRPr="0048078D">
        <w:t xml:space="preserve">réclamer au </w:t>
      </w:r>
      <w:r>
        <w:t>Gérant défaillant</w:t>
      </w:r>
      <w:r w:rsidRPr="0048078D">
        <w:t xml:space="preserve">, une indemnité forfaitaire de </w:t>
      </w:r>
      <w:r>
        <w:t>DIX</w:t>
      </w:r>
      <w:r w:rsidRPr="0048078D">
        <w:t xml:space="preserve"> MILLE euros</w:t>
      </w:r>
      <w:r w:rsidR="003F3ED3">
        <w:t xml:space="preserve"> (10 000,00 €)</w:t>
      </w:r>
      <w:r w:rsidRPr="0048078D">
        <w:t xml:space="preserve"> par manquement constaté au titre de la clause pénale, sans qu'il soit besoin de démontrer l'existence d'un préjudice.</w:t>
      </w:r>
    </w:p>
    <w:p w14:paraId="45706E2F" w14:textId="77777777" w:rsidR="00A93566" w:rsidRDefault="00A93566" w:rsidP="00A93566">
      <w:pPr>
        <w:spacing w:before="100" w:beforeAutospacing="1" w:after="100" w:afterAutospacing="1"/>
        <w:jc w:val="both"/>
      </w:pPr>
    </w:p>
    <w:p w14:paraId="2B44F463" w14:textId="77777777" w:rsidR="000348C8" w:rsidRDefault="00000000">
      <w:pPr>
        <w:spacing w:before="80" w:after="160" w:line="260" w:lineRule="auto"/>
        <w:jc w:val="both"/>
      </w:pPr>
      <w:r>
        <w:rPr>
          <w:b/>
          <w:bCs/>
        </w:rPr>
        <w:lastRenderedPageBreak/>
        <w:t>4.6</w:t>
      </w:r>
      <w:r>
        <w:t xml:space="preserve">   </w:t>
      </w:r>
      <w:r>
        <w:rPr>
          <w:b/>
          <w:bCs/>
          <w:i/>
          <w:iCs/>
        </w:rPr>
        <w:t>Information préalable des salariés</w:t>
      </w:r>
    </w:p>
    <w:p w14:paraId="0F603B02" w14:textId="589AEDD9" w:rsidR="000348C8" w:rsidRPr="00897D91" w:rsidRDefault="00000000">
      <w:pPr>
        <w:spacing w:before="80" w:after="160" w:line="260" w:lineRule="auto"/>
        <w:jc w:val="both"/>
      </w:pPr>
      <w:r>
        <w:t>Le Vendeur</w:t>
      </w:r>
      <w:r w:rsidR="005377BB">
        <w:t xml:space="preserve"> et</w:t>
      </w:r>
      <w:r w:rsidR="003F3ED3">
        <w:t>/</w:t>
      </w:r>
      <w:r w:rsidR="005377BB">
        <w:t>ou les Gérants</w:t>
      </w:r>
      <w:r>
        <w:t xml:space="preserve"> s'engage</w:t>
      </w:r>
      <w:r w:rsidR="005377BB">
        <w:t>(nt)</w:t>
      </w:r>
      <w:r>
        <w:t xml:space="preserve"> à procéder à l'information préalable obligatoire des salariés de la Société sur le projet de cession et la non-présentation d'une offre de reprise, conformément aux articles L.23-10-1 et suivants du Code de commerce. La purge de cette </w:t>
      </w:r>
      <w:r w:rsidRPr="00897D91">
        <w:t>information constitue une Condition Préalable à la réalisation de la cession des Parts Sociales.</w:t>
      </w:r>
    </w:p>
    <w:p w14:paraId="4A27BF23" w14:textId="5AF276EE" w:rsidR="00333AC7" w:rsidRPr="00897D91" w:rsidRDefault="00333AC7">
      <w:pPr>
        <w:spacing w:before="80" w:after="160" w:line="260" w:lineRule="auto"/>
        <w:jc w:val="both"/>
        <w:rPr>
          <w:b/>
          <w:bCs/>
          <w:i/>
          <w:iCs/>
        </w:rPr>
      </w:pPr>
      <w:r w:rsidRPr="00897D91">
        <w:rPr>
          <w:b/>
          <w:bCs/>
        </w:rPr>
        <w:t>4.7</w:t>
      </w:r>
      <w:r w:rsidRPr="00897D91">
        <w:t xml:space="preserve">   </w:t>
      </w:r>
      <w:r w:rsidR="00EE474C" w:rsidRPr="00897D91">
        <w:rPr>
          <w:b/>
          <w:bCs/>
          <w:i/>
          <w:iCs/>
        </w:rPr>
        <w:t>Maintien</w:t>
      </w:r>
      <w:r w:rsidRPr="00897D91">
        <w:rPr>
          <w:b/>
          <w:bCs/>
          <w:i/>
          <w:iCs/>
        </w:rPr>
        <w:t xml:space="preserve"> du bail commercial</w:t>
      </w:r>
      <w:r w:rsidR="00EE474C" w:rsidRPr="00897D91">
        <w:rPr>
          <w:b/>
          <w:bCs/>
          <w:i/>
          <w:iCs/>
        </w:rPr>
        <w:t xml:space="preserve"> actuel</w:t>
      </w:r>
    </w:p>
    <w:p w14:paraId="37DDF5BF" w14:textId="77777777" w:rsidR="00897D91" w:rsidRPr="00897D91" w:rsidRDefault="00897D91" w:rsidP="00897D91">
      <w:pPr>
        <w:spacing w:before="80" w:after="160" w:line="260" w:lineRule="auto"/>
        <w:jc w:val="both"/>
      </w:pPr>
      <w:r w:rsidRPr="00897D91">
        <w:t xml:space="preserve">À la date de la présente Lettre, la Société occupe les locaux dans lesquels elle exploite son activité en vertu d'un bail commercial écrit en cours de validité portant sur les locaux sis 16, rue Ronville — 62000 ARRAS (ci-après le « </w:t>
      </w:r>
      <w:r w:rsidRPr="00897D91">
        <w:rPr>
          <w:b/>
          <w:bCs/>
        </w:rPr>
        <w:t>Bail</w:t>
      </w:r>
      <w:r w:rsidRPr="00897D91">
        <w:t xml:space="preserve"> »).</w:t>
      </w:r>
    </w:p>
    <w:p w14:paraId="5929659F" w14:textId="77777777" w:rsidR="00897D91" w:rsidRPr="00897D91" w:rsidRDefault="00897D91" w:rsidP="00897D91">
      <w:pPr>
        <w:spacing w:before="80" w:after="160" w:line="260" w:lineRule="auto"/>
        <w:jc w:val="both"/>
      </w:pPr>
      <w:r w:rsidRPr="00897D91">
        <w:t>Le Vendeur promet à l'Acquéreur, en application de l'article 1204 du Code civil, que les Gérants de la Société veilleront, jusqu'à la Date de Cession, au maintien du Bail dans ses conditions actuelles, et notamment :</w:t>
      </w:r>
    </w:p>
    <w:p w14:paraId="242C584F" w14:textId="30A559EF" w:rsidR="00897D91" w:rsidRPr="00897D91" w:rsidRDefault="00897D91" w:rsidP="00897D91">
      <w:pPr>
        <w:pStyle w:val="Paragraphedeliste"/>
        <w:numPr>
          <w:ilvl w:val="0"/>
          <w:numId w:val="27"/>
        </w:numPr>
        <w:spacing w:before="80" w:after="160" w:line="260" w:lineRule="auto"/>
        <w:jc w:val="both"/>
      </w:pPr>
      <w:r w:rsidRPr="00897D91">
        <w:t>s'abstiendront de résilier le Bail ou d'accepter sa résiliation par le bailleur, de manière anticipée ou amiable, sans l'accord préalable écrit de l'Acquéreur ;</w:t>
      </w:r>
    </w:p>
    <w:p w14:paraId="5444967B" w14:textId="7C6CFAB0" w:rsidR="00897D91" w:rsidRPr="00897D91" w:rsidRDefault="00897D91" w:rsidP="00897D91">
      <w:pPr>
        <w:pStyle w:val="Paragraphedeliste"/>
        <w:numPr>
          <w:ilvl w:val="0"/>
          <w:numId w:val="27"/>
        </w:numPr>
        <w:spacing w:before="80" w:after="160" w:line="260" w:lineRule="auto"/>
        <w:jc w:val="both"/>
      </w:pPr>
      <w:r w:rsidRPr="00897D91">
        <w:t>s'abstiendront de modifier les conditions essentielles du Bail (loyer, durée, destination, charges) sans l'accord préalable écrit de l'Acquéreur ;</w:t>
      </w:r>
    </w:p>
    <w:p w14:paraId="664DC6F8" w14:textId="638770BB" w:rsidR="00897D91" w:rsidRPr="00897D91" w:rsidRDefault="00897D91" w:rsidP="00897D91">
      <w:pPr>
        <w:pStyle w:val="Paragraphedeliste"/>
        <w:numPr>
          <w:ilvl w:val="0"/>
          <w:numId w:val="27"/>
        </w:numPr>
        <w:spacing w:before="80" w:after="160" w:line="260" w:lineRule="auto"/>
        <w:jc w:val="both"/>
      </w:pPr>
      <w:r w:rsidRPr="00897D91">
        <w:t xml:space="preserve">s'assureront que toutes les obligations du preneur au titre du Bail (paiement des loyers et charges, entretien des locaux, respect des clauses d'exploitation) sont intégralement respectées jusqu'à la Date de Cession, </w:t>
      </w:r>
      <w:r>
        <w:t xml:space="preserve">de manière que le Bail demeure en vigueur dans des conditions inchangées à la Date de Cession, sans qu'aucun manquement soit susceptible d'en affecter la validité ou la continuité au sein de la Société ; </w:t>
      </w:r>
    </w:p>
    <w:p w14:paraId="50D71393" w14:textId="6590CEDC" w:rsidR="00897D91" w:rsidRPr="00897D91" w:rsidRDefault="00897D91" w:rsidP="00897D91">
      <w:pPr>
        <w:pStyle w:val="Paragraphedeliste"/>
        <w:numPr>
          <w:ilvl w:val="0"/>
          <w:numId w:val="27"/>
        </w:numPr>
        <w:spacing w:before="80" w:after="160" w:line="260" w:lineRule="auto"/>
        <w:jc w:val="both"/>
      </w:pPr>
      <w:r w:rsidRPr="00897D91">
        <w:t>communiqueront sans délai à l'Acquéreur toute notification, mise en demeure, congé ou demande de renouvellement émanant du bailleur, ainsi que tout événement susceptible d'affecter les conditions d'occupation ou la pérennité du Bail.</w:t>
      </w:r>
    </w:p>
    <w:p w14:paraId="6616D56D" w14:textId="5F10B67B" w:rsidR="00897D91" w:rsidRPr="00897D91" w:rsidRDefault="00897D91" w:rsidP="00897D91">
      <w:pPr>
        <w:spacing w:before="80" w:after="160" w:line="260" w:lineRule="auto"/>
        <w:jc w:val="both"/>
      </w:pPr>
      <w:r w:rsidRPr="00897D91">
        <w:t>En cas de manquement par les Gérants à l'un quelconque des engagements ci-dessus,</w:t>
      </w:r>
      <w:r w:rsidR="00A822D6">
        <w:t xml:space="preserve">                          </w:t>
      </w:r>
      <w:r w:rsidRPr="00897D91">
        <w:t xml:space="preserve"> le Vendeur sera tenu de réparer l'intégralité du préjudice subi par l'Acquéreur au titre de la présente Promesse de Porte-Fort.</w:t>
      </w:r>
    </w:p>
    <w:p w14:paraId="1506AD70" w14:textId="79C676B0" w:rsidR="00897D91" w:rsidRPr="00897D91" w:rsidRDefault="00897D91" w:rsidP="00897D91">
      <w:pPr>
        <w:spacing w:before="80" w:after="160" w:line="260" w:lineRule="auto"/>
        <w:jc w:val="both"/>
      </w:pPr>
      <w:r w:rsidRPr="00897D91">
        <w:t>Le Vendeur s'engage à remettre à l'Acquéreur, au plus tard à la date de signature du Compromis, une copie du Bail et de tous avenants en vigueur</w:t>
      </w:r>
      <w:r w:rsidR="00A822D6">
        <w:t>.</w:t>
      </w:r>
    </w:p>
    <w:p w14:paraId="0F0881A4" w14:textId="4A4914AE" w:rsidR="00EC129C" w:rsidRDefault="00EC129C" w:rsidP="00EC129C">
      <w:pPr>
        <w:spacing w:before="80" w:after="160" w:line="260" w:lineRule="auto"/>
        <w:jc w:val="both"/>
        <w:rPr>
          <w:b/>
          <w:bCs/>
        </w:rPr>
      </w:pPr>
      <w:r w:rsidRPr="00EC129C">
        <w:rPr>
          <w:b/>
          <w:bCs/>
        </w:rPr>
        <w:t xml:space="preserve">4.8 Justification de la qualité </w:t>
      </w:r>
      <w:r w:rsidR="00DE39B4">
        <w:rPr>
          <w:b/>
          <w:bCs/>
        </w:rPr>
        <w:t>d</w:t>
      </w:r>
      <w:r w:rsidR="00681F2D">
        <w:rPr>
          <w:b/>
          <w:bCs/>
        </w:rPr>
        <w:t>’héritiers</w:t>
      </w:r>
      <w:r w:rsidRPr="00EC129C">
        <w:rPr>
          <w:b/>
          <w:bCs/>
        </w:rPr>
        <w:t xml:space="preserve"> et indivision successorale</w:t>
      </w:r>
    </w:p>
    <w:p w14:paraId="5A844B92" w14:textId="0D81C768" w:rsidR="00EC129C" w:rsidRPr="00EC129C" w:rsidRDefault="00EC129C" w:rsidP="00EC129C">
      <w:pPr>
        <w:spacing w:before="80" w:after="160" w:line="260" w:lineRule="auto"/>
        <w:jc w:val="both"/>
      </w:pPr>
      <w:r w:rsidRPr="00EC129C">
        <w:t xml:space="preserve">Les </w:t>
      </w:r>
      <w:r>
        <w:t>Parts Sociales</w:t>
      </w:r>
      <w:r w:rsidRPr="00EC129C">
        <w:t xml:space="preserve"> de la société YODA sont, depuis le décès de Mad</w:t>
      </w:r>
      <w:r>
        <w:t xml:space="preserve">ame </w:t>
      </w:r>
      <w:r w:rsidRPr="00EC129C">
        <w:t>Isabelle Claude Michèle ANDRE survenu le 21 août 2025, transmises de plein droit à ses héritiers sans procédure d'agrément, YODA étant constituée sous la forme d'une EURL (article L.223-13 alinéa 1 du Code de commerce). Lesdites parts se trouvent en indivision entre les héritiers jusqu'au partage de la succession.</w:t>
      </w:r>
    </w:p>
    <w:p w14:paraId="20541561" w14:textId="6E35EFD1" w:rsidR="00EC129C" w:rsidRDefault="00EC129C" w:rsidP="00EC129C">
      <w:pPr>
        <w:spacing w:before="80" w:after="160" w:line="260" w:lineRule="auto"/>
        <w:jc w:val="both"/>
      </w:pPr>
      <w:r w:rsidRPr="00EC129C">
        <w:t>La cession des Parts Sociales détenues par YODA constituant un acte de disposition sur biens indivis au sens de l'article 815-3 alinéa 3 du Code civil, elle requiert le consentement unanime de l'ensemble des coïndivisaires, y compris des héritiers de Monsieur Alain ANDRE décédé le 20 novembre 2025, qui viennent aux droits de ce dernier pour sa quote-part d'1/4 dans la succession de YODA.</w:t>
      </w:r>
    </w:p>
    <w:p w14:paraId="3A6FEE95" w14:textId="77777777" w:rsidR="00897D91" w:rsidRDefault="00897D91" w:rsidP="00EC129C">
      <w:pPr>
        <w:spacing w:before="80" w:after="160" w:line="260" w:lineRule="auto"/>
        <w:jc w:val="both"/>
      </w:pPr>
    </w:p>
    <w:p w14:paraId="42C9DA99" w14:textId="77777777" w:rsidR="00897D91" w:rsidRDefault="00897D91" w:rsidP="00EC129C">
      <w:pPr>
        <w:spacing w:before="80" w:after="160" w:line="260" w:lineRule="auto"/>
        <w:jc w:val="both"/>
      </w:pPr>
    </w:p>
    <w:p w14:paraId="54C4EEF2" w14:textId="336B0C29" w:rsidR="00EC129C" w:rsidRPr="00EC129C" w:rsidRDefault="00EC129C" w:rsidP="00EC129C">
      <w:pPr>
        <w:spacing w:before="80" w:after="160" w:line="260" w:lineRule="auto"/>
        <w:jc w:val="both"/>
      </w:pPr>
      <w:r w:rsidRPr="00EC129C">
        <w:lastRenderedPageBreak/>
        <w:t xml:space="preserve">En conséquence, </w:t>
      </w:r>
      <w:r w:rsidR="00DC6137">
        <w:t>le Vendeur s’engage à établir ;</w:t>
      </w:r>
      <w:r>
        <w:t xml:space="preserve"> </w:t>
      </w:r>
    </w:p>
    <w:p w14:paraId="220FA969" w14:textId="2CBE41B6" w:rsidR="00EC129C" w:rsidRPr="00EC129C" w:rsidRDefault="00EC129C" w:rsidP="00EC129C">
      <w:pPr>
        <w:numPr>
          <w:ilvl w:val="0"/>
          <w:numId w:val="15"/>
        </w:numPr>
        <w:tabs>
          <w:tab w:val="num" w:pos="720"/>
        </w:tabs>
        <w:spacing w:before="80" w:after="160" w:line="260" w:lineRule="auto"/>
        <w:jc w:val="both"/>
      </w:pPr>
      <w:r w:rsidRPr="00EC129C">
        <w:t>la production au plus tard à la date de signature du Compromis, d'un acte de notoriété établi par notaire, certifiant l'identité, la qualité et les quotes-parts de l'ensemble des héritiers d'Isabelle ANDRE, incluant les héritiers de second rang venant aux droits d'Alain ANDRE ;</w:t>
      </w:r>
    </w:p>
    <w:p w14:paraId="54C04B88" w14:textId="77777777" w:rsidR="009D17EA" w:rsidRDefault="00EC129C" w:rsidP="009D17EA">
      <w:pPr>
        <w:numPr>
          <w:ilvl w:val="0"/>
          <w:numId w:val="15"/>
        </w:numPr>
        <w:tabs>
          <w:tab w:val="num" w:pos="720"/>
        </w:tabs>
        <w:spacing w:before="80" w:after="160" w:line="260" w:lineRule="auto"/>
        <w:jc w:val="both"/>
      </w:pPr>
      <w:r w:rsidRPr="00EC129C">
        <w:t>la signature personnelle des actes définitifs de cession par chacun des coindivisaires ainsi identifiés, ou la remise de procurations notariées en bonne et due forme à cet effet, de manière à garantir l'unanimité requise et l'inopposabilité de la cession à aucun ayant-droit.</w:t>
      </w:r>
    </w:p>
    <w:p w14:paraId="79CA16DC" w14:textId="36FDE96E" w:rsidR="009D17EA" w:rsidRPr="00667E4F" w:rsidRDefault="009D17EA" w:rsidP="009D17EA">
      <w:pPr>
        <w:tabs>
          <w:tab w:val="num" w:pos="720"/>
        </w:tabs>
        <w:spacing w:before="80" w:after="160" w:line="260" w:lineRule="auto"/>
        <w:jc w:val="both"/>
      </w:pPr>
      <w:r w:rsidRPr="009D17EA">
        <w:rPr>
          <w:b/>
          <w:bCs/>
        </w:rPr>
        <w:t>4.</w:t>
      </w:r>
      <w:r w:rsidR="00141465">
        <w:rPr>
          <w:b/>
          <w:bCs/>
        </w:rPr>
        <w:t>9</w:t>
      </w:r>
      <w:r w:rsidRPr="009D17EA">
        <w:rPr>
          <w:b/>
          <w:bCs/>
        </w:rPr>
        <w:t xml:space="preserve"> Actifs numériques, nom commercial et enseigne</w:t>
      </w:r>
    </w:p>
    <w:p w14:paraId="06475D82" w14:textId="5FEA8BCC" w:rsidR="00667E4F" w:rsidRDefault="00667E4F" w:rsidP="00667E4F">
      <w:pPr>
        <w:tabs>
          <w:tab w:val="num" w:pos="720"/>
        </w:tabs>
        <w:spacing w:before="80" w:after="160" w:line="260" w:lineRule="auto"/>
        <w:jc w:val="both"/>
      </w:pPr>
      <w:r w:rsidRPr="00667E4F">
        <w:rPr>
          <w:b/>
          <w:bCs/>
        </w:rPr>
        <w:t>Nom de domaine et site internet</w:t>
      </w:r>
    </w:p>
    <w:p w14:paraId="769B7CA9" w14:textId="77777777" w:rsidR="00D31AF7" w:rsidRDefault="00667E4F" w:rsidP="00667E4F">
      <w:pPr>
        <w:tabs>
          <w:tab w:val="num" w:pos="720"/>
        </w:tabs>
        <w:spacing w:before="80" w:after="160" w:line="260" w:lineRule="auto"/>
        <w:jc w:val="both"/>
      </w:pPr>
      <w:r w:rsidRPr="00667E4F">
        <w:t xml:space="preserve">Le Vendeur </w:t>
      </w:r>
      <w:r>
        <w:t xml:space="preserve">et/ou les Gérants </w:t>
      </w:r>
      <w:r w:rsidRPr="00667E4F">
        <w:t>s'engage</w:t>
      </w:r>
      <w:r>
        <w:t>(nt)</w:t>
      </w:r>
      <w:r w:rsidRPr="00667E4F">
        <w:t xml:space="preserve"> à ce que le nom de domaine </w:t>
      </w:r>
      <w:r w:rsidRPr="00667E4F">
        <w:rPr>
          <w:b/>
          <w:bCs/>
        </w:rPr>
        <w:t>optique-coussemacq.fr</w:t>
      </w:r>
      <w:r w:rsidRPr="00667E4F">
        <w:t xml:space="preserve"> ainsi que tout autre nom de domaine utilisé par la Société soient, à la Date de Cession, soit transférés au profit de la Société ou de l'Acquéreur, soit enregistrés au nom de la Société. </w:t>
      </w:r>
    </w:p>
    <w:p w14:paraId="2612BA42" w14:textId="2FD417A2" w:rsidR="00667E4F" w:rsidRDefault="00667E4F" w:rsidP="00667E4F">
      <w:pPr>
        <w:tabs>
          <w:tab w:val="num" w:pos="720"/>
        </w:tabs>
        <w:spacing w:before="80" w:after="160" w:line="260" w:lineRule="auto"/>
        <w:jc w:val="both"/>
      </w:pPr>
      <w:r w:rsidRPr="00667E4F">
        <w:t xml:space="preserve">Les identifiants d'accès à l'hébergement et à la gestion du site seront remis à l'Acquéreur à la Date de Cession. </w:t>
      </w:r>
    </w:p>
    <w:p w14:paraId="19471403" w14:textId="172CA06A" w:rsidR="00667E4F" w:rsidRPr="00667E4F" w:rsidRDefault="00667E4F" w:rsidP="00667E4F">
      <w:pPr>
        <w:tabs>
          <w:tab w:val="num" w:pos="720"/>
        </w:tabs>
        <w:spacing w:before="80" w:after="160" w:line="260" w:lineRule="auto"/>
        <w:jc w:val="both"/>
      </w:pPr>
      <w:r w:rsidRPr="00667E4F">
        <w:t xml:space="preserve">Le cas échéant, le Vendeur </w:t>
      </w:r>
      <w:r>
        <w:t xml:space="preserve">et/ou les Gérants </w:t>
      </w:r>
      <w:r w:rsidRPr="00667E4F">
        <w:t>s'engage</w:t>
      </w:r>
      <w:r>
        <w:t>(nt)</w:t>
      </w:r>
      <w:r w:rsidRPr="00667E4F">
        <w:t xml:space="preserve">  à accomplir toutes formalités nécessaires à ce transfert auprès du bureau d'enregistrement concerné.</w:t>
      </w:r>
    </w:p>
    <w:p w14:paraId="18D2FBA0" w14:textId="6F6B4DFE" w:rsidR="00667E4F" w:rsidRDefault="00667E4F" w:rsidP="00667E4F">
      <w:pPr>
        <w:tabs>
          <w:tab w:val="num" w:pos="720"/>
        </w:tabs>
        <w:spacing w:before="80" w:after="160" w:line="260" w:lineRule="auto"/>
        <w:jc w:val="both"/>
      </w:pPr>
      <w:r w:rsidRPr="00667E4F">
        <w:rPr>
          <w:b/>
          <w:bCs/>
        </w:rPr>
        <w:t>Fiche Google Business et plateformes numériques</w:t>
      </w:r>
    </w:p>
    <w:p w14:paraId="370D601A" w14:textId="77777777" w:rsidR="00667E4F" w:rsidRDefault="00667E4F" w:rsidP="00667E4F">
      <w:pPr>
        <w:tabs>
          <w:tab w:val="num" w:pos="720"/>
        </w:tabs>
        <w:spacing w:before="80" w:after="160" w:line="260" w:lineRule="auto"/>
        <w:jc w:val="both"/>
      </w:pPr>
      <w:r w:rsidRPr="00667E4F">
        <w:t xml:space="preserve">Le Vendeur </w:t>
      </w:r>
      <w:r>
        <w:t xml:space="preserve">et/ou les Gérants </w:t>
      </w:r>
      <w:r w:rsidRPr="00667E4F">
        <w:t>s'engage</w:t>
      </w:r>
      <w:r>
        <w:t>(nt)</w:t>
      </w:r>
      <w:r w:rsidRPr="00667E4F">
        <w:t xml:space="preserve"> à transférer à l'Acquéreur, à la Date de Cession, les droits d'accès administrateur à l'ensemble des comptes numériques et fiches professionnelles exploités au nom ou pour le compte de la Société, notamment la fiche Google Business Profile, les éventuels comptes de réseaux sociaux, et toute inscription sur plateforme d'annuaire ou de prise de rendez-vous en ligne. </w:t>
      </w:r>
    </w:p>
    <w:p w14:paraId="56D78683" w14:textId="029C08E1" w:rsidR="00667E4F" w:rsidRDefault="00667E4F" w:rsidP="00667E4F">
      <w:pPr>
        <w:tabs>
          <w:tab w:val="num" w:pos="720"/>
        </w:tabs>
        <w:spacing w:before="80" w:after="160" w:line="260" w:lineRule="auto"/>
        <w:jc w:val="both"/>
      </w:pPr>
      <w:r w:rsidRPr="00667E4F">
        <w:t>Les avis clients publiés sur ces plateformes constituent un actif incorporel dont la préservation est expressément reconnue par les Parties.</w:t>
      </w:r>
    </w:p>
    <w:p w14:paraId="445CA62B" w14:textId="77777777" w:rsidR="00891BB5" w:rsidRDefault="00891BB5" w:rsidP="00891BB5">
      <w:pPr>
        <w:tabs>
          <w:tab w:val="num" w:pos="720"/>
        </w:tabs>
        <w:spacing w:before="80" w:after="160" w:line="260" w:lineRule="auto"/>
        <w:jc w:val="both"/>
      </w:pPr>
      <w:r w:rsidRPr="00667E4F">
        <w:t>La remise des accès numériques et la régularisation du transfert du nom de domaine constituent des Conditions Préalables à la réalisation de la cession.</w:t>
      </w:r>
    </w:p>
    <w:p w14:paraId="0271F577" w14:textId="464218FC" w:rsidR="00667E4F" w:rsidRDefault="00667E4F" w:rsidP="00667E4F">
      <w:pPr>
        <w:tabs>
          <w:tab w:val="num" w:pos="720"/>
        </w:tabs>
        <w:spacing w:before="80" w:after="160" w:line="260" w:lineRule="auto"/>
        <w:jc w:val="both"/>
      </w:pPr>
      <w:r w:rsidRPr="00667E4F">
        <w:rPr>
          <w:b/>
          <w:bCs/>
        </w:rPr>
        <w:t>Droit d'usage du nom Coussemacq</w:t>
      </w:r>
      <w:r w:rsidRPr="00667E4F">
        <w:t xml:space="preserve"> </w:t>
      </w:r>
    </w:p>
    <w:p w14:paraId="5CBED7B7" w14:textId="77777777" w:rsidR="00175611" w:rsidRDefault="00175611" w:rsidP="00175611">
      <w:pPr>
        <w:tabs>
          <w:tab w:val="num" w:pos="720"/>
        </w:tabs>
        <w:spacing w:before="80" w:after="160" w:line="260" w:lineRule="auto"/>
        <w:jc w:val="both"/>
      </w:pPr>
      <w:r>
        <w:t xml:space="preserve">Les Parties reconnaissent expressément que la valeur commerciale du nom « Coussemacq », en tant qu'élément incorporel du fonds de commerce de la Société, est intégralement incluse et intégrée dans le Prix de Cession fixé au § 3.1. </w:t>
      </w:r>
    </w:p>
    <w:p w14:paraId="1485B534" w14:textId="77777777" w:rsidR="00175611" w:rsidRDefault="00175611" w:rsidP="00175611">
      <w:pPr>
        <w:tabs>
          <w:tab w:val="num" w:pos="720"/>
        </w:tabs>
        <w:spacing w:before="80" w:after="160" w:line="260" w:lineRule="auto"/>
        <w:jc w:val="both"/>
      </w:pPr>
      <w:r>
        <w:t>L'Acquéreur ne devra aucune contrepartie financière supplémentaire à Monsieur Jean-Louis Raymond COUSSEMACQ au titre de l'autorisation d'usage du nom à titre commercial, cette autorisation étant réputée consentie définitivement et irrévocablement par le fait même de la cession des Parts Sociales, conformément à la jurisprudence constante en la matière.</w:t>
      </w:r>
    </w:p>
    <w:p w14:paraId="01EC566B" w14:textId="5066F260" w:rsidR="003F3ED3" w:rsidRDefault="003F3ED3" w:rsidP="009D17EA">
      <w:pPr>
        <w:tabs>
          <w:tab w:val="num" w:pos="720"/>
        </w:tabs>
        <w:spacing w:before="80" w:after="160" w:line="260" w:lineRule="auto"/>
        <w:jc w:val="both"/>
      </w:pPr>
      <w:r>
        <w:t xml:space="preserve">La souscription par Monsieur Jean-Louis Raymond COUSSEMACQ d'un acte de reconnaissance et de consentement exprès portant sur les droits définis au présent article, par sa signature personnelle apposée </w:t>
      </w:r>
      <w:r w:rsidR="001C33C2">
        <w:t>au plus tard à la date du Compromis ou, à défaut, à la Date de cession</w:t>
      </w:r>
      <w:r>
        <w:t xml:space="preserve"> constitue une </w:t>
      </w:r>
      <w:r w:rsidRPr="003F3ED3">
        <w:rPr>
          <w:rStyle w:val="lev"/>
          <w:b w:val="0"/>
          <w:bCs w:val="0"/>
        </w:rPr>
        <w:t>Condition Préalable</w:t>
      </w:r>
      <w:r>
        <w:t xml:space="preserve"> à la réalisation de la cession des Parts Sociales.</w:t>
      </w:r>
    </w:p>
    <w:p w14:paraId="411E02D2" w14:textId="77777777" w:rsidR="00897D91" w:rsidRDefault="00897D91" w:rsidP="009D17EA">
      <w:pPr>
        <w:tabs>
          <w:tab w:val="num" w:pos="720"/>
        </w:tabs>
        <w:spacing w:before="80" w:after="160" w:line="260" w:lineRule="auto"/>
        <w:jc w:val="both"/>
      </w:pPr>
    </w:p>
    <w:p w14:paraId="5427A23F" w14:textId="77777777" w:rsidR="00897D91" w:rsidRDefault="00897D91" w:rsidP="009D17EA">
      <w:pPr>
        <w:tabs>
          <w:tab w:val="num" w:pos="720"/>
        </w:tabs>
        <w:spacing w:before="80" w:after="160" w:line="260" w:lineRule="auto"/>
        <w:jc w:val="both"/>
      </w:pPr>
    </w:p>
    <w:p w14:paraId="30099A4D" w14:textId="072DC507" w:rsidR="009D17EA" w:rsidRPr="009D17EA" w:rsidRDefault="009D17EA" w:rsidP="009D17EA">
      <w:pPr>
        <w:tabs>
          <w:tab w:val="num" w:pos="720"/>
        </w:tabs>
        <w:spacing w:before="80" w:after="160" w:line="260" w:lineRule="auto"/>
        <w:jc w:val="both"/>
      </w:pPr>
      <w:r w:rsidRPr="009D17EA">
        <w:lastRenderedPageBreak/>
        <w:t>En conséquence :</w:t>
      </w:r>
    </w:p>
    <w:p w14:paraId="7B714B78" w14:textId="3727CDD2" w:rsidR="009D17EA" w:rsidRPr="009D17EA" w:rsidRDefault="009D17EA" w:rsidP="009D17EA">
      <w:pPr>
        <w:numPr>
          <w:ilvl w:val="0"/>
          <w:numId w:val="18"/>
        </w:numPr>
        <w:tabs>
          <w:tab w:val="num" w:pos="720"/>
        </w:tabs>
        <w:spacing w:before="80" w:after="160" w:line="260" w:lineRule="auto"/>
        <w:jc w:val="both"/>
      </w:pPr>
      <w:r w:rsidRPr="009D17EA">
        <w:t>l'Acquéreur dispose</w:t>
      </w:r>
      <w:r>
        <w:t>ra</w:t>
      </w:r>
      <w:r w:rsidRPr="009D17EA">
        <w:t xml:space="preserve"> du droit d'utiliser le nom « Coussemacq » à titre commercial, sans limitation de durée ni de territoire, dans la continuité de l'exploitation de la Société ;</w:t>
      </w:r>
    </w:p>
    <w:p w14:paraId="44693015" w14:textId="77777777" w:rsidR="009D17EA" w:rsidRDefault="009D17EA" w:rsidP="009D17EA">
      <w:pPr>
        <w:numPr>
          <w:ilvl w:val="0"/>
          <w:numId w:val="18"/>
        </w:numPr>
        <w:tabs>
          <w:tab w:val="num" w:pos="720"/>
        </w:tabs>
        <w:spacing w:before="80" w:after="160" w:line="260" w:lineRule="auto"/>
        <w:jc w:val="both"/>
      </w:pPr>
      <w:r w:rsidRPr="009D17EA">
        <w:t>Monsieur Jean-Louis Raymond COUSSEMACQ reconnaît qu'il ne peut plus faire usage de son nom patronymique à titre commercial dans le secteur de l'optique-lunetterie, cette restriction découlant de plein droit et de façon permanente du consentement qu'il a donné à l'utilisation commerciale de son nom par la Société, et s'engage à ne pas y contrevenir directement ou indirectement.</w:t>
      </w:r>
    </w:p>
    <w:p w14:paraId="79C46250" w14:textId="77777777" w:rsidR="000348C8" w:rsidRDefault="00000000">
      <w:pPr>
        <w:pBdr>
          <w:bottom w:val="single" w:sz="4" w:space="4" w:color="2C3E50"/>
        </w:pBdr>
        <w:spacing w:before="280" w:after="160" w:line="260" w:lineRule="auto"/>
      </w:pPr>
      <w:r>
        <w:rPr>
          <w:b/>
          <w:bCs/>
          <w:sz w:val="24"/>
          <w:szCs w:val="24"/>
        </w:rPr>
        <w:t>§ 5. — Calendrier prévisionnel des opérations</w:t>
      </w:r>
    </w:p>
    <w:p w14:paraId="5BA61BA8" w14:textId="77777777" w:rsidR="000348C8" w:rsidRDefault="00000000">
      <w:pPr>
        <w:spacing w:before="80" w:after="160" w:line="260" w:lineRule="auto"/>
        <w:jc w:val="both"/>
      </w:pPr>
      <w:r>
        <w:t>Le transfert des Parts Sociales s'établira selon le calendrier prévisionnel indicatif suivant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00"/>
        <w:gridCol w:w="2934"/>
      </w:tblGrid>
      <w:tr w:rsidR="000348C8" w14:paraId="0C438715" w14:textId="77777777" w:rsidTr="00F33C9A">
        <w:tc>
          <w:tcPr>
            <w:tcW w:w="42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5B700456" w14:textId="77777777" w:rsidR="000348C8" w:rsidRPr="0048078D" w:rsidRDefault="00000000" w:rsidP="00F33C9A">
            <w:pPr>
              <w:spacing w:before="40" w:after="40"/>
              <w:jc w:val="center"/>
            </w:pPr>
            <w:r w:rsidRPr="0048078D">
              <w:rPr>
                <w:b/>
                <w:bCs/>
                <w:color w:val="FFFFFF"/>
              </w:rPr>
              <w:t>Diligences</w:t>
            </w:r>
          </w:p>
        </w:tc>
        <w:tc>
          <w:tcPr>
            <w:tcW w:w="25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73632E88" w14:textId="77777777" w:rsidR="000348C8" w:rsidRPr="0048078D" w:rsidRDefault="00000000" w:rsidP="00F33C9A">
            <w:pPr>
              <w:spacing w:before="40" w:after="40"/>
              <w:jc w:val="center"/>
            </w:pPr>
            <w:r w:rsidRPr="0048078D">
              <w:rPr>
                <w:b/>
                <w:bCs/>
                <w:color w:val="FFFFFF"/>
              </w:rPr>
              <w:t>Partie(s) en charge</w:t>
            </w:r>
          </w:p>
        </w:tc>
        <w:tc>
          <w:tcPr>
            <w:tcW w:w="2934"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3EFD08B3" w14:textId="77777777" w:rsidR="000348C8" w:rsidRPr="0048078D" w:rsidRDefault="00000000" w:rsidP="00F33C9A">
            <w:pPr>
              <w:spacing w:before="40" w:after="40"/>
              <w:jc w:val="center"/>
            </w:pPr>
            <w:r w:rsidRPr="0048078D">
              <w:rPr>
                <w:b/>
                <w:bCs/>
                <w:color w:val="FFFFFF"/>
              </w:rPr>
              <w:t>Date limite</w:t>
            </w:r>
          </w:p>
        </w:tc>
      </w:tr>
      <w:tr w:rsidR="000348C8" w:rsidRPr="001C33C2" w14:paraId="6B8B5E0B" w14:textId="77777777" w:rsidTr="00F33C9A">
        <w:tc>
          <w:tcPr>
            <w:tcW w:w="4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15A1F21F" w14:textId="77777777" w:rsidR="000348C8" w:rsidRPr="001C33C2" w:rsidRDefault="00000000" w:rsidP="00F33C9A">
            <w:pPr>
              <w:spacing w:before="40" w:after="40"/>
              <w:jc w:val="center"/>
            </w:pPr>
            <w:r w:rsidRPr="001C33C2">
              <w:t>Signature conjointe de la Lettre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D2394D" w14:textId="77777777" w:rsidR="000348C8" w:rsidRPr="001C33C2" w:rsidRDefault="00000000" w:rsidP="00F33C9A">
            <w:pPr>
              <w:spacing w:before="40" w:after="40"/>
              <w:jc w:val="center"/>
            </w:pPr>
            <w:r w:rsidRPr="001C33C2">
              <w:t>Vendeur / Acquéreur</w:t>
            </w:r>
          </w:p>
        </w:tc>
        <w:tc>
          <w:tcPr>
            <w:tcW w:w="29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CEEA1" w14:textId="011FC9E9" w:rsidR="000348C8" w:rsidRPr="001C33C2" w:rsidRDefault="00D85274" w:rsidP="00F33C9A">
            <w:pPr>
              <w:spacing w:before="40" w:after="40"/>
              <w:jc w:val="center"/>
            </w:pPr>
            <w:r w:rsidRPr="001C33C2">
              <w:t>31 mars 2026</w:t>
            </w:r>
          </w:p>
        </w:tc>
      </w:tr>
      <w:tr w:rsidR="00D85274" w:rsidRPr="001C33C2" w14:paraId="743CC528" w14:textId="77777777" w:rsidTr="00F33C9A">
        <w:tc>
          <w:tcPr>
            <w:tcW w:w="4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43300F55" w14:textId="79208828" w:rsidR="00D85274" w:rsidRPr="001C33C2" w:rsidRDefault="00D85274" w:rsidP="00D85274">
            <w:pPr>
              <w:spacing w:before="40" w:after="40"/>
              <w:jc w:val="center"/>
            </w:pPr>
            <w:r w:rsidRPr="001C33C2">
              <w:t>Nomination d'un gérant de YODA</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C91004" w14:textId="70146B87" w:rsidR="00D85274" w:rsidRPr="001C33C2" w:rsidRDefault="00D85274" w:rsidP="00D85274">
            <w:pPr>
              <w:spacing w:before="40" w:after="40"/>
              <w:jc w:val="center"/>
            </w:pPr>
            <w:r w:rsidRPr="001C33C2">
              <w:t>Vendeur</w:t>
            </w:r>
          </w:p>
        </w:tc>
        <w:tc>
          <w:tcPr>
            <w:tcW w:w="29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781EA7" w14:textId="7A47E0F2" w:rsidR="00D85274" w:rsidRPr="001C33C2" w:rsidRDefault="00D85274" w:rsidP="00D85274">
            <w:pPr>
              <w:spacing w:before="40" w:after="40"/>
              <w:jc w:val="center"/>
            </w:pPr>
            <w:r w:rsidRPr="001C33C2">
              <w:t>15 mai 2026</w:t>
            </w:r>
          </w:p>
        </w:tc>
      </w:tr>
      <w:tr w:rsidR="000348C8" w:rsidRPr="001C33C2" w14:paraId="162E46D1" w14:textId="77777777" w:rsidTr="00F33C9A">
        <w:tc>
          <w:tcPr>
            <w:tcW w:w="4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163ECA1F" w14:textId="77777777" w:rsidR="000348C8" w:rsidRPr="001C33C2" w:rsidRDefault="00000000" w:rsidP="00F33C9A">
            <w:pPr>
              <w:spacing w:before="40" w:after="40"/>
              <w:jc w:val="center"/>
            </w:pPr>
            <w:r w:rsidRPr="001C33C2">
              <w:t>Négociation et signature du Compromis avec projet de GAP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DCD1AB" w14:textId="77777777" w:rsidR="000348C8" w:rsidRPr="001C33C2" w:rsidRDefault="00000000" w:rsidP="00F33C9A">
            <w:pPr>
              <w:spacing w:before="40" w:after="40"/>
              <w:jc w:val="center"/>
            </w:pPr>
            <w:r w:rsidRPr="001C33C2">
              <w:t>Vendeur / Acquéreur</w:t>
            </w:r>
          </w:p>
        </w:tc>
        <w:tc>
          <w:tcPr>
            <w:tcW w:w="29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644EC3" w14:textId="1AF15F2B" w:rsidR="000348C8" w:rsidRPr="001C33C2" w:rsidRDefault="00D85274" w:rsidP="00F33C9A">
            <w:pPr>
              <w:spacing w:before="40" w:after="40"/>
              <w:jc w:val="center"/>
            </w:pPr>
            <w:r w:rsidRPr="001C33C2">
              <w:t>31 mai 2026</w:t>
            </w:r>
          </w:p>
        </w:tc>
      </w:tr>
      <w:tr w:rsidR="000348C8" w:rsidRPr="001C33C2" w14:paraId="7FE20072" w14:textId="77777777" w:rsidTr="00F33C9A">
        <w:tc>
          <w:tcPr>
            <w:tcW w:w="4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383B4EAF" w14:textId="77777777" w:rsidR="000348C8" w:rsidRPr="001C33C2" w:rsidRDefault="00000000" w:rsidP="00F33C9A">
            <w:pPr>
              <w:spacing w:before="40" w:after="40"/>
              <w:jc w:val="center"/>
            </w:pPr>
            <w:r w:rsidRPr="001C33C2">
              <w:t>Purge de l'information préalable des salariés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467374" w14:textId="77777777" w:rsidR="000348C8" w:rsidRPr="001C33C2" w:rsidRDefault="00000000" w:rsidP="00F33C9A">
            <w:pPr>
              <w:spacing w:before="40" w:after="40"/>
              <w:jc w:val="center"/>
            </w:pPr>
            <w:r w:rsidRPr="001C33C2">
              <w:t>Vendeur</w:t>
            </w:r>
          </w:p>
        </w:tc>
        <w:tc>
          <w:tcPr>
            <w:tcW w:w="29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C807D9" w14:textId="77777777" w:rsidR="000348C8" w:rsidRPr="001C33C2" w:rsidRDefault="00000000" w:rsidP="00F33C9A">
            <w:pPr>
              <w:spacing w:before="40" w:after="40"/>
              <w:jc w:val="center"/>
            </w:pPr>
            <w:r w:rsidRPr="001C33C2">
              <w:t>31 juillet 2026</w:t>
            </w:r>
          </w:p>
        </w:tc>
      </w:tr>
      <w:tr w:rsidR="000348C8" w:rsidRPr="001C33C2" w14:paraId="53D4DC13" w14:textId="77777777" w:rsidTr="00F33C9A">
        <w:tc>
          <w:tcPr>
            <w:tcW w:w="4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1C3815D8" w14:textId="77777777" w:rsidR="000348C8" w:rsidRPr="001C33C2" w:rsidRDefault="00000000" w:rsidP="00F33C9A">
            <w:pPr>
              <w:spacing w:before="40" w:after="40"/>
              <w:jc w:val="center"/>
            </w:pPr>
            <w:r w:rsidRPr="001C33C2">
              <w:t>Levée des Conditions Préalables (notamment obtention du financement bancaire)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AABFD5" w14:textId="77777777" w:rsidR="000348C8" w:rsidRPr="001C33C2" w:rsidRDefault="00000000" w:rsidP="00F33C9A">
            <w:pPr>
              <w:spacing w:before="40" w:after="40"/>
              <w:jc w:val="center"/>
            </w:pPr>
            <w:r w:rsidRPr="001C33C2">
              <w:t>Vendeur / Acquéreur</w:t>
            </w:r>
          </w:p>
        </w:tc>
        <w:tc>
          <w:tcPr>
            <w:tcW w:w="29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8E2957" w14:textId="77777777" w:rsidR="000348C8" w:rsidRPr="001C33C2" w:rsidRDefault="00000000" w:rsidP="00F33C9A">
            <w:pPr>
              <w:spacing w:before="40" w:after="40"/>
              <w:jc w:val="center"/>
            </w:pPr>
            <w:r w:rsidRPr="001C33C2">
              <w:t>15 septembre 2026</w:t>
            </w:r>
          </w:p>
        </w:tc>
      </w:tr>
      <w:tr w:rsidR="000348C8" w:rsidRPr="001C33C2" w14:paraId="6D8E3C71" w14:textId="77777777" w:rsidTr="00F33C9A">
        <w:tc>
          <w:tcPr>
            <w:tcW w:w="4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280BAD34" w14:textId="77777777" w:rsidR="000348C8" w:rsidRPr="001C33C2" w:rsidRDefault="00000000" w:rsidP="00F33C9A">
            <w:pPr>
              <w:spacing w:before="40" w:after="40"/>
              <w:jc w:val="center"/>
            </w:pPr>
            <w:r w:rsidRPr="001C33C2">
              <w:t>Établissement de la Situation Intermédiaire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10D0D9" w14:textId="77777777" w:rsidR="008D1927" w:rsidRPr="001C33C2" w:rsidRDefault="00000000" w:rsidP="00F33C9A">
            <w:pPr>
              <w:spacing w:before="40" w:after="40"/>
              <w:jc w:val="center"/>
            </w:pPr>
            <w:r w:rsidRPr="001C33C2">
              <w:t xml:space="preserve">Vendeur </w:t>
            </w:r>
          </w:p>
          <w:p w14:paraId="630077BC" w14:textId="122CFDC9" w:rsidR="000348C8" w:rsidRPr="001C33C2" w:rsidRDefault="00000000" w:rsidP="00F33C9A">
            <w:pPr>
              <w:spacing w:before="40" w:after="40"/>
              <w:jc w:val="center"/>
            </w:pPr>
            <w:r w:rsidRPr="001C33C2">
              <w:t>(sous contrôle de l'Acquéreur)</w:t>
            </w:r>
          </w:p>
        </w:tc>
        <w:tc>
          <w:tcPr>
            <w:tcW w:w="29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FE4AF4" w14:textId="77777777" w:rsidR="000348C8" w:rsidRPr="001C33C2" w:rsidRDefault="00000000" w:rsidP="00F33C9A">
            <w:pPr>
              <w:spacing w:before="40" w:after="40"/>
              <w:jc w:val="center"/>
            </w:pPr>
            <w:r w:rsidRPr="001C33C2">
              <w:t>15 septembre 2026</w:t>
            </w:r>
          </w:p>
        </w:tc>
      </w:tr>
      <w:tr w:rsidR="000348C8" w:rsidRPr="001C33C2" w14:paraId="1CB23327" w14:textId="77777777" w:rsidTr="001C33C2">
        <w:tc>
          <w:tcPr>
            <w:tcW w:w="4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20" w:type="dxa"/>
              <w:bottom w:w="80" w:type="dxa"/>
              <w:right w:w="120" w:type="dxa"/>
            </w:tcMar>
            <w:vAlign w:val="center"/>
          </w:tcPr>
          <w:p w14:paraId="04B1B809" w14:textId="77777777" w:rsidR="000348C8" w:rsidRPr="001C33C2" w:rsidRDefault="00000000" w:rsidP="00F33C9A">
            <w:pPr>
              <w:spacing w:before="40" w:after="40"/>
              <w:jc w:val="center"/>
            </w:pPr>
            <w:r w:rsidRPr="001C33C2">
              <w:t>Signature des actes définitifs de cession avec la convention de GAP définitive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EDE3D9" w14:textId="77777777" w:rsidR="000348C8" w:rsidRPr="001C33C2" w:rsidRDefault="00000000" w:rsidP="00F33C9A">
            <w:pPr>
              <w:spacing w:before="40" w:after="40"/>
              <w:jc w:val="center"/>
            </w:pPr>
            <w:r w:rsidRPr="001C33C2">
              <w:t>Vendeur / Acquéreur</w:t>
            </w:r>
          </w:p>
        </w:tc>
        <w:tc>
          <w:tcPr>
            <w:tcW w:w="2934"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314AC69D" w14:textId="77777777" w:rsidR="000348C8" w:rsidRPr="001C33C2" w:rsidRDefault="00000000" w:rsidP="00F33C9A">
            <w:pPr>
              <w:spacing w:before="40" w:after="40"/>
              <w:jc w:val="center"/>
            </w:pPr>
            <w:r w:rsidRPr="001C33C2">
              <w:t>30 septembre 2026</w:t>
            </w:r>
          </w:p>
        </w:tc>
      </w:tr>
    </w:tbl>
    <w:p w14:paraId="730712EA" w14:textId="315F9916" w:rsidR="000348C8" w:rsidRDefault="00000000">
      <w:pPr>
        <w:pBdr>
          <w:bottom w:val="single" w:sz="4" w:space="4" w:color="2C3E50"/>
        </w:pBdr>
        <w:spacing w:before="280" w:after="160" w:line="260" w:lineRule="auto"/>
      </w:pPr>
      <w:r>
        <w:rPr>
          <w:b/>
          <w:bCs/>
          <w:sz w:val="24"/>
          <w:szCs w:val="24"/>
        </w:rPr>
        <w:t>§ 6. — Conditions Préalables</w:t>
      </w:r>
    </w:p>
    <w:p w14:paraId="716D9A62" w14:textId="77777777" w:rsidR="000348C8" w:rsidRDefault="00000000">
      <w:pPr>
        <w:spacing w:before="80" w:after="160" w:line="260" w:lineRule="auto"/>
        <w:jc w:val="both"/>
      </w:pPr>
      <w:r>
        <w:t>La réalisation de la cession des Parts Sociales est subordonnée aux Conditions Préalables d'usage dont les principales sont les suivantes :</w:t>
      </w:r>
    </w:p>
    <w:p w14:paraId="14C899B7" w14:textId="40F29EEA" w:rsidR="000348C8" w:rsidRPr="001C33C2" w:rsidRDefault="00000000">
      <w:pPr>
        <w:pStyle w:val="Paragraphedeliste"/>
        <w:numPr>
          <w:ilvl w:val="0"/>
          <w:numId w:val="2"/>
        </w:numPr>
        <w:spacing w:before="60" w:after="60" w:line="260" w:lineRule="auto"/>
        <w:jc w:val="both"/>
      </w:pPr>
      <w:r w:rsidRPr="001C33C2">
        <w:rPr>
          <w:b/>
          <w:bCs/>
        </w:rPr>
        <w:t>Financement bancaire</w:t>
      </w:r>
      <w:r w:rsidRPr="001C33C2">
        <w:t xml:space="preserve"> : obtention par l'Acquéreur d'un financement bancaire d'un montant maximum de </w:t>
      </w:r>
      <w:r w:rsidRPr="001C33C2">
        <w:rPr>
          <w:b/>
          <w:bCs/>
        </w:rPr>
        <w:t>330 000,00 €</w:t>
      </w:r>
      <w:r w:rsidRPr="001C33C2">
        <w:t xml:space="preserve"> auprès d'un ou plusieurs établissements de crédit, à un taux conforme aux conditions de marché, sur une durée maximale de </w:t>
      </w:r>
      <w:r w:rsidR="00331EDB">
        <w:t>dix</w:t>
      </w:r>
      <w:r w:rsidRPr="001C33C2">
        <w:t xml:space="preserve"> (</w:t>
      </w:r>
      <w:r w:rsidR="00331EDB">
        <w:t>10)</w:t>
      </w:r>
      <w:r w:rsidRPr="001C33C2">
        <w:t xml:space="preserve"> ans, aux conditions habituelles de garantie ;</w:t>
      </w:r>
    </w:p>
    <w:p w14:paraId="7BC1A88A" w14:textId="77777777" w:rsidR="00D85274" w:rsidRPr="000C6D9F" w:rsidRDefault="00D85274" w:rsidP="004E2D72">
      <w:pPr>
        <w:pStyle w:val="Sansinterligne"/>
        <w:rPr>
          <w:sz w:val="8"/>
          <w:szCs w:val="8"/>
        </w:rPr>
      </w:pPr>
    </w:p>
    <w:p w14:paraId="25AE3571" w14:textId="77777777" w:rsidR="00EE474C" w:rsidRDefault="00000000" w:rsidP="00EE474C">
      <w:pPr>
        <w:pStyle w:val="Paragraphedeliste"/>
        <w:numPr>
          <w:ilvl w:val="0"/>
          <w:numId w:val="2"/>
        </w:numPr>
        <w:spacing w:before="60" w:after="60" w:line="260" w:lineRule="auto"/>
        <w:jc w:val="both"/>
      </w:pPr>
      <w:r>
        <w:rPr>
          <w:b/>
          <w:bCs/>
        </w:rPr>
        <w:t>Nomination d'un gérant de YODA</w:t>
      </w:r>
      <w:r>
        <w:t xml:space="preserve"> : désignation d'un représentant légal de la société YODA préalablement à la signature du Compromis, dans les conditions prévues au § 4.3 ;</w:t>
      </w:r>
    </w:p>
    <w:p w14:paraId="2744F1FD" w14:textId="77777777" w:rsidR="00EE474C" w:rsidRDefault="00EE474C" w:rsidP="00EE474C">
      <w:pPr>
        <w:pStyle w:val="Paragraphedeliste"/>
        <w:rPr>
          <w:rStyle w:val="lev"/>
          <w:highlight w:val="yellow"/>
        </w:rPr>
      </w:pPr>
    </w:p>
    <w:p w14:paraId="3A250296" w14:textId="77777777" w:rsidR="00897D91" w:rsidRPr="00EE474C" w:rsidRDefault="00897D91" w:rsidP="00EE474C">
      <w:pPr>
        <w:pStyle w:val="Paragraphedeliste"/>
        <w:rPr>
          <w:rStyle w:val="lev"/>
          <w:highlight w:val="yellow"/>
        </w:rPr>
      </w:pPr>
    </w:p>
    <w:p w14:paraId="6F191F81" w14:textId="290DB107" w:rsidR="00897D91" w:rsidRDefault="00EE474C" w:rsidP="00897D91">
      <w:pPr>
        <w:pStyle w:val="Paragraphedeliste"/>
        <w:numPr>
          <w:ilvl w:val="0"/>
          <w:numId w:val="2"/>
        </w:numPr>
        <w:spacing w:before="60" w:after="60" w:line="260" w:lineRule="auto"/>
        <w:jc w:val="both"/>
      </w:pPr>
      <w:r w:rsidRPr="00897D91">
        <w:rPr>
          <w:rStyle w:val="lev"/>
        </w:rPr>
        <w:lastRenderedPageBreak/>
        <w:t xml:space="preserve">Maintien </w:t>
      </w:r>
      <w:r w:rsidR="00333AC7" w:rsidRPr="00897D91">
        <w:rPr>
          <w:rStyle w:val="lev"/>
        </w:rPr>
        <w:t>du bail commercial</w:t>
      </w:r>
      <w:r w:rsidR="00333AC7" w:rsidRPr="00897D91">
        <w:t xml:space="preserve"> : </w:t>
      </w:r>
      <w:r w:rsidR="00897D91" w:rsidRPr="00897D91">
        <w:t>justification par le Vendeur</w:t>
      </w:r>
      <w:r w:rsidR="00A822D6">
        <w:t xml:space="preserve"> </w:t>
      </w:r>
      <w:r w:rsidR="00897D91" w:rsidRPr="00897D91">
        <w:t>au plus tard à la Date de Cession, du maintien en vigueur du bail commercial portant sur les locaux sis 16, rue Ronville — 62000 ARRAS, dans ses conditions actuelles, sans résiliation, modification substantielle ou manquement susceptible d'en affecter la validité ou la continuité, matérialisée par :</w:t>
      </w:r>
    </w:p>
    <w:p w14:paraId="29468EB6" w14:textId="77777777" w:rsidR="00897D91" w:rsidRPr="00897D91" w:rsidRDefault="00897D91" w:rsidP="00897D91">
      <w:pPr>
        <w:pStyle w:val="Paragraphedeliste"/>
        <w:spacing w:before="60" w:after="60" w:line="260" w:lineRule="auto"/>
        <w:ind w:left="280"/>
        <w:jc w:val="both"/>
        <w:rPr>
          <w:sz w:val="8"/>
          <w:szCs w:val="8"/>
        </w:rPr>
      </w:pPr>
    </w:p>
    <w:p w14:paraId="1922F2CD" w14:textId="2C28F789" w:rsidR="00897D91" w:rsidRDefault="00897D91" w:rsidP="00897D91">
      <w:pPr>
        <w:pStyle w:val="Paragraphedeliste"/>
        <w:numPr>
          <w:ilvl w:val="0"/>
          <w:numId w:val="2"/>
        </w:numPr>
        <w:spacing w:before="60" w:after="60" w:line="260" w:lineRule="auto"/>
        <w:jc w:val="both"/>
      </w:pPr>
      <w:r w:rsidRPr="00897D91">
        <w:t>(i) la production d'une copie du Bail et de tous avenants en vigueur, certifiés conformes par le Vendeur</w:t>
      </w:r>
      <w:r w:rsidR="00A822D6">
        <w:t xml:space="preserve"> ou les Gérants</w:t>
      </w:r>
      <w:r w:rsidRPr="00897D91">
        <w:t xml:space="preserve"> ;</w:t>
      </w:r>
    </w:p>
    <w:p w14:paraId="6E2EB36E" w14:textId="77777777" w:rsidR="00897D91" w:rsidRPr="00897D91" w:rsidRDefault="00897D91" w:rsidP="00897D91">
      <w:pPr>
        <w:pStyle w:val="Paragraphedeliste"/>
        <w:spacing w:before="60" w:after="60" w:line="260" w:lineRule="auto"/>
        <w:ind w:left="280"/>
        <w:jc w:val="both"/>
        <w:rPr>
          <w:sz w:val="8"/>
          <w:szCs w:val="8"/>
        </w:rPr>
      </w:pPr>
    </w:p>
    <w:p w14:paraId="4FC276F9" w14:textId="12DDB642" w:rsidR="00897D91" w:rsidRPr="00897D91" w:rsidRDefault="00897D91" w:rsidP="00897D91">
      <w:pPr>
        <w:pStyle w:val="Paragraphedeliste"/>
        <w:numPr>
          <w:ilvl w:val="0"/>
          <w:numId w:val="2"/>
        </w:numPr>
        <w:spacing w:before="60" w:after="60" w:line="260" w:lineRule="auto"/>
        <w:jc w:val="both"/>
      </w:pPr>
      <w:r w:rsidRPr="00897D91">
        <w:t>(ii) l'absence de toute modification des conditions essentielles du Bail intervenue sans l'accord préalable écrit de l'Acquéreur entre la date de la Lettre et la Date de Cession.</w:t>
      </w:r>
    </w:p>
    <w:p w14:paraId="30B9F93A" w14:textId="77777777" w:rsidR="00482114" w:rsidRPr="003F3ED3" w:rsidRDefault="00482114" w:rsidP="00482114">
      <w:pPr>
        <w:pStyle w:val="Paragraphedeliste"/>
        <w:rPr>
          <w:sz w:val="8"/>
          <w:szCs w:val="8"/>
        </w:rPr>
      </w:pPr>
    </w:p>
    <w:p w14:paraId="2F19DAE4" w14:textId="77777777" w:rsidR="00D31AF7" w:rsidRPr="000C6D9F" w:rsidRDefault="00D31AF7" w:rsidP="00D31AF7">
      <w:pPr>
        <w:pStyle w:val="Paragraphedeliste"/>
        <w:rPr>
          <w:sz w:val="4"/>
          <w:szCs w:val="4"/>
        </w:rPr>
      </w:pPr>
    </w:p>
    <w:p w14:paraId="099EE091" w14:textId="30B450E3" w:rsidR="00D31AF7" w:rsidRDefault="00D31AF7">
      <w:pPr>
        <w:pStyle w:val="Paragraphedeliste"/>
        <w:numPr>
          <w:ilvl w:val="0"/>
          <w:numId w:val="2"/>
        </w:numPr>
        <w:spacing w:before="60" w:after="60" w:line="260" w:lineRule="auto"/>
        <w:jc w:val="both"/>
      </w:pPr>
      <w:r>
        <w:rPr>
          <w:rStyle w:val="lev"/>
        </w:rPr>
        <w:t>Actifs numériques et enseigne</w:t>
      </w:r>
      <w:r>
        <w:t xml:space="preserve"> : remise à l'Acquéreur, au plus tard à la Date de Cession, de l'ensemble des accès administrateurs aux actifs numériques de la Société, notamment le nom de domaine </w:t>
      </w:r>
      <w:r>
        <w:rPr>
          <w:rStyle w:val="lev"/>
        </w:rPr>
        <w:t>optique-coussemacq.fr</w:t>
      </w:r>
      <w:r>
        <w:t xml:space="preserve"> (transféré au nom de la Société ou de l'Acquéreur), la fiche Google Business Profile, et tout compte de réseau social ou plateforme exploité au nom de la Société ; et souscription par Monsieur Jean-Louis Raymond COUSSEMACQ d'un engagement de ne pas utiliser son nom patronymique à titre commercial dans le cadre d'une activité concurrente</w:t>
      </w:r>
      <w:r w:rsidR="009D17EA">
        <w:t>.</w:t>
      </w:r>
    </w:p>
    <w:p w14:paraId="72DCEBF3" w14:textId="77777777" w:rsidR="00D85274" w:rsidRPr="000C6D9F" w:rsidRDefault="00D85274" w:rsidP="004E2D72">
      <w:pPr>
        <w:pStyle w:val="Sansinterligne"/>
        <w:rPr>
          <w:sz w:val="4"/>
          <w:szCs w:val="4"/>
        </w:rPr>
      </w:pPr>
    </w:p>
    <w:p w14:paraId="6180283C" w14:textId="7B3AD5D5" w:rsidR="00A93566" w:rsidRDefault="00000000" w:rsidP="00A93566">
      <w:pPr>
        <w:pStyle w:val="Paragraphedeliste"/>
        <w:numPr>
          <w:ilvl w:val="0"/>
          <w:numId w:val="2"/>
        </w:numPr>
        <w:spacing w:before="60" w:after="60" w:line="260" w:lineRule="auto"/>
        <w:jc w:val="both"/>
      </w:pPr>
      <w:r>
        <w:rPr>
          <w:b/>
          <w:bCs/>
        </w:rPr>
        <w:t>Absence de nantissement sur les Parts Sociales</w:t>
      </w:r>
      <w:r>
        <w:t xml:space="preserve"> : délivrance par le Greffe du Tribunal de commerce d'ARRAS d'un état ne révélant, sur les Parts Sociales et le fonds de commerce exploité par la Société, aucune inscription, privilège, nantissement ou indisponibilité susceptible d'en affecter la valeur ou la libre cession ;</w:t>
      </w:r>
    </w:p>
    <w:p w14:paraId="0D11FAFD" w14:textId="77777777" w:rsidR="00331EDB" w:rsidRPr="00331EDB" w:rsidRDefault="00331EDB" w:rsidP="00331EDB">
      <w:pPr>
        <w:pStyle w:val="Sansinterligne"/>
        <w:rPr>
          <w:sz w:val="4"/>
          <w:szCs w:val="4"/>
        </w:rPr>
      </w:pPr>
    </w:p>
    <w:p w14:paraId="145D089C" w14:textId="14595700" w:rsidR="004E2D72" w:rsidRDefault="004E2D72" w:rsidP="004E2D72">
      <w:pPr>
        <w:pStyle w:val="font-claude-response-body"/>
        <w:numPr>
          <w:ilvl w:val="0"/>
          <w:numId w:val="2"/>
        </w:numPr>
        <w:jc w:val="both"/>
        <w:rPr>
          <w:rFonts w:ascii="Raleway" w:eastAsia="Raleway" w:hAnsi="Raleway" w:cs="Raleway"/>
          <w:sz w:val="22"/>
          <w:szCs w:val="22"/>
        </w:rPr>
      </w:pPr>
      <w:r w:rsidRPr="004E2D72">
        <w:rPr>
          <w:rFonts w:ascii="Raleway" w:eastAsia="Raleway" w:hAnsi="Raleway" w:cs="Raleway"/>
          <w:b/>
          <w:bCs/>
          <w:sz w:val="22"/>
          <w:szCs w:val="22"/>
        </w:rPr>
        <w:t>Agrément des associés de la Société — procédure de l'article L.223-14 du Code de commerce</w:t>
      </w:r>
      <w:r w:rsidRPr="004E2D72">
        <w:rPr>
          <w:rFonts w:ascii="Raleway" w:eastAsia="Raleway" w:hAnsi="Raleway" w:cs="Raleway"/>
          <w:sz w:val="22"/>
          <w:szCs w:val="22"/>
        </w:rPr>
        <w:t xml:space="preserve"> </w:t>
      </w:r>
      <w:r>
        <w:rPr>
          <w:rFonts w:ascii="Raleway" w:eastAsia="Raleway" w:hAnsi="Raleway" w:cs="Raleway"/>
          <w:sz w:val="22"/>
          <w:szCs w:val="22"/>
        </w:rPr>
        <w:t xml:space="preserve">/ </w:t>
      </w:r>
      <w:r>
        <w:rPr>
          <w:rFonts w:ascii="Raleway" w:eastAsia="Raleway" w:hAnsi="Raleway" w:cs="Raleway"/>
          <w:b/>
          <w:bCs/>
          <w:sz w:val="22"/>
          <w:szCs w:val="22"/>
        </w:rPr>
        <w:t>Modification des mandataires sociaux de la Société</w:t>
      </w:r>
      <w:r>
        <w:rPr>
          <w:rFonts w:ascii="Raleway" w:eastAsia="Raleway" w:hAnsi="Raleway" w:cs="Raleway"/>
          <w:sz w:val="22"/>
          <w:szCs w:val="22"/>
        </w:rPr>
        <w:t xml:space="preserve"> : </w:t>
      </w:r>
    </w:p>
    <w:p w14:paraId="4FC601E4" w14:textId="484BF4DC" w:rsidR="004E2D72" w:rsidRDefault="004E2D72" w:rsidP="004E2D72">
      <w:pPr>
        <w:pStyle w:val="font-claude-response-body"/>
        <w:ind w:left="280"/>
        <w:jc w:val="both"/>
        <w:rPr>
          <w:rFonts w:ascii="Raleway" w:eastAsia="Raleway" w:hAnsi="Raleway" w:cs="Raleway"/>
          <w:sz w:val="22"/>
          <w:szCs w:val="22"/>
        </w:rPr>
      </w:pPr>
      <w:r>
        <w:rPr>
          <w:rFonts w:ascii="Raleway" w:eastAsia="Raleway" w:hAnsi="Raleway" w:cs="Raleway"/>
          <w:sz w:val="22"/>
          <w:szCs w:val="22"/>
        </w:rPr>
        <w:t>A</w:t>
      </w:r>
      <w:r w:rsidRPr="004E2D72">
        <w:rPr>
          <w:rFonts w:ascii="Raleway" w:eastAsia="Raleway" w:hAnsi="Raleway" w:cs="Raleway"/>
          <w:sz w:val="22"/>
          <w:szCs w:val="22"/>
        </w:rPr>
        <w:t>ccomplissement intégral et dans l'ordre légal, préalablement à la signature des actes définitifs de cession, de la procédure obligatoire suivante :</w:t>
      </w:r>
    </w:p>
    <w:p w14:paraId="69A99ED3" w14:textId="77777777" w:rsidR="004E2D72" w:rsidRDefault="004E2D72" w:rsidP="004E2D72">
      <w:pPr>
        <w:pStyle w:val="font-claude-response-body"/>
        <w:ind w:left="280"/>
        <w:jc w:val="both"/>
        <w:rPr>
          <w:rFonts w:ascii="Raleway" w:eastAsia="Raleway" w:hAnsi="Raleway" w:cs="Raleway"/>
          <w:sz w:val="22"/>
          <w:szCs w:val="22"/>
        </w:rPr>
      </w:pPr>
      <w:r w:rsidRPr="00DC6137">
        <w:rPr>
          <w:rFonts w:ascii="Raleway" w:eastAsia="Raleway" w:hAnsi="Raleway" w:cs="Raleway"/>
          <w:sz w:val="22"/>
          <w:szCs w:val="22"/>
        </w:rPr>
        <w:t>(i) Notification formelle du projet de cession</w:t>
      </w:r>
      <w:r w:rsidRPr="004E2D72">
        <w:rPr>
          <w:rFonts w:ascii="Raleway" w:eastAsia="Raleway" w:hAnsi="Raleway" w:cs="Raleway"/>
          <w:sz w:val="22"/>
          <w:szCs w:val="22"/>
        </w:rPr>
        <w:t xml:space="preserve"> : notification par lettre recommandée avec demande d'accusé de réception ou par acte extrajudiciaire, adressée simultanément à la Société et à chacun des associés de la Société, du projet de cession des Parts Sociales mentionnant l'identité du cessionnaire, le prix et les modalités essentielles de la cession, conformément aux articles L.223-14 alinéa 2 et R.223-11 du Code de commerce. </w:t>
      </w:r>
    </w:p>
    <w:p w14:paraId="3BB71B89" w14:textId="4C72C2D7" w:rsidR="004E2D72" w:rsidRDefault="004E2D72" w:rsidP="004E2D72">
      <w:pPr>
        <w:pStyle w:val="font-claude-response-body"/>
        <w:ind w:left="280"/>
        <w:jc w:val="both"/>
        <w:rPr>
          <w:rFonts w:ascii="Raleway" w:eastAsia="Raleway" w:hAnsi="Raleway" w:cs="Raleway"/>
          <w:sz w:val="22"/>
          <w:szCs w:val="22"/>
        </w:rPr>
      </w:pPr>
      <w:r w:rsidRPr="004E2D72">
        <w:rPr>
          <w:rFonts w:ascii="Raleway" w:eastAsia="Raleway" w:hAnsi="Raleway" w:cs="Raleway"/>
          <w:sz w:val="22"/>
          <w:szCs w:val="22"/>
        </w:rPr>
        <w:t>Cette notification constitue le point de départ du délai légal de trois (3) mois ;</w:t>
      </w:r>
    </w:p>
    <w:p w14:paraId="7AA82EA8" w14:textId="77777777" w:rsidR="004E2D72" w:rsidRDefault="004E2D72" w:rsidP="00EE474C">
      <w:pPr>
        <w:pStyle w:val="font-claude-response-body"/>
        <w:ind w:left="280"/>
        <w:jc w:val="both"/>
        <w:rPr>
          <w:rFonts w:ascii="Raleway" w:eastAsia="Raleway" w:hAnsi="Raleway" w:cs="Raleway"/>
          <w:sz w:val="22"/>
          <w:szCs w:val="22"/>
        </w:rPr>
      </w:pPr>
      <w:r w:rsidRPr="00DC6137">
        <w:rPr>
          <w:rFonts w:ascii="Raleway" w:eastAsia="Raleway" w:hAnsi="Raleway" w:cs="Raleway"/>
          <w:sz w:val="22"/>
          <w:szCs w:val="22"/>
        </w:rPr>
        <w:t>(ii) Décision d'agrément</w:t>
      </w:r>
      <w:r w:rsidRPr="004E2D72">
        <w:rPr>
          <w:rFonts w:ascii="Raleway" w:eastAsia="Raleway" w:hAnsi="Raleway" w:cs="Raleway"/>
          <w:sz w:val="22"/>
          <w:szCs w:val="22"/>
        </w:rPr>
        <w:t xml:space="preserve"> : obtention, dans le délai de trois (3) mois à compter de la dernière des notifications visées au (i), d'une décision expresse d'agrément du cessionnaire adoptée par les associés de la Société à la majorité des associés représentant au moins la moitié des parts sociales, conformément à l'article L.223-14 alinéa 1 du Code de commerce, constatée par procès-verbal d'assemblée générale ou par décision des associés par voie de consultation écrite initiée dans les huit (8) jours de la notification faite à la Société, conformément à l'article R.223-11 du Code de commerce.</w:t>
      </w:r>
    </w:p>
    <w:p w14:paraId="2112E5B5" w14:textId="77777777" w:rsidR="004E2D72" w:rsidRDefault="004E2D72" w:rsidP="004E2D72">
      <w:pPr>
        <w:pStyle w:val="font-claude-response-body"/>
        <w:ind w:left="280"/>
        <w:jc w:val="both"/>
        <w:rPr>
          <w:rFonts w:ascii="Raleway" w:eastAsia="Raleway" w:hAnsi="Raleway" w:cs="Raleway"/>
          <w:sz w:val="22"/>
          <w:szCs w:val="22"/>
        </w:rPr>
      </w:pPr>
      <w:r w:rsidRPr="004E2D72">
        <w:rPr>
          <w:rFonts w:ascii="Raleway" w:eastAsia="Raleway" w:hAnsi="Raleway" w:cs="Raleway"/>
          <w:sz w:val="22"/>
          <w:szCs w:val="22"/>
        </w:rPr>
        <w:t>À défaut de décision notifiée au cédant dans le délai de trois (3) mois à compter de la dernière des notifications visées au (i), le consentement à la cession sera réputé acquis de plein droit.</w:t>
      </w:r>
    </w:p>
    <w:p w14:paraId="1DA85B0B" w14:textId="4742CE1F" w:rsidR="00331EDB" w:rsidRPr="00EE474C" w:rsidRDefault="004E2D72" w:rsidP="00EE474C">
      <w:pPr>
        <w:pStyle w:val="font-claude-response-body"/>
        <w:ind w:left="280"/>
        <w:jc w:val="both"/>
        <w:rPr>
          <w:rFonts w:ascii="Raleway" w:eastAsia="Raleway" w:hAnsi="Raleway" w:cs="Raleway"/>
          <w:sz w:val="22"/>
          <w:szCs w:val="22"/>
        </w:rPr>
      </w:pPr>
      <w:r w:rsidRPr="004E2D72">
        <w:rPr>
          <w:rFonts w:ascii="Raleway" w:eastAsia="Raleway" w:hAnsi="Raleway" w:cs="Raleway"/>
          <w:sz w:val="22"/>
          <w:szCs w:val="22"/>
        </w:rPr>
        <w:t>Le Vendeur</w:t>
      </w:r>
      <w:r w:rsidR="005377BB">
        <w:rPr>
          <w:rFonts w:ascii="Raleway" w:eastAsia="Raleway" w:hAnsi="Raleway" w:cs="Raleway"/>
          <w:sz w:val="22"/>
          <w:szCs w:val="22"/>
        </w:rPr>
        <w:t xml:space="preserve"> et/ou les Gérants</w:t>
      </w:r>
      <w:r w:rsidRPr="004E2D72">
        <w:rPr>
          <w:rFonts w:ascii="Raleway" w:eastAsia="Raleway" w:hAnsi="Raleway" w:cs="Raleway"/>
          <w:sz w:val="22"/>
          <w:szCs w:val="22"/>
        </w:rPr>
        <w:t xml:space="preserve"> s'engage</w:t>
      </w:r>
      <w:r w:rsidR="005377BB">
        <w:rPr>
          <w:rFonts w:ascii="Raleway" w:eastAsia="Raleway" w:hAnsi="Raleway" w:cs="Raleway"/>
          <w:sz w:val="22"/>
          <w:szCs w:val="22"/>
        </w:rPr>
        <w:t>(nt)</w:t>
      </w:r>
      <w:r w:rsidRPr="004E2D72">
        <w:rPr>
          <w:rFonts w:ascii="Raleway" w:eastAsia="Raleway" w:hAnsi="Raleway" w:cs="Raleway"/>
          <w:sz w:val="22"/>
          <w:szCs w:val="22"/>
        </w:rPr>
        <w:t xml:space="preserve"> à procéder à la notification visée au (i) dans un délai de </w:t>
      </w:r>
      <w:r w:rsidRPr="000613E4">
        <w:rPr>
          <w:rFonts w:ascii="Raleway" w:eastAsia="Raleway" w:hAnsi="Raleway" w:cs="Raleway"/>
          <w:sz w:val="22"/>
          <w:szCs w:val="22"/>
        </w:rPr>
        <w:t>quinze (15) jours calendaires</w:t>
      </w:r>
      <w:r w:rsidRPr="004E2D72">
        <w:rPr>
          <w:rFonts w:ascii="Raleway" w:eastAsia="Raleway" w:hAnsi="Raleway" w:cs="Raleway"/>
          <w:sz w:val="22"/>
          <w:szCs w:val="22"/>
        </w:rPr>
        <w:t xml:space="preserve"> à compter de la signature du Compromis, de sorte que le délai légal de trois (3) mois expire avant la Date de Cession. L'absence d'accomplissement de la procédure d'agrément dans les conditions ci-dessus constitue une Condition Préalable dont la non-réalisation autorisera l'Acquéreur à renoncer à la cession sans indemnité.</w:t>
      </w:r>
    </w:p>
    <w:p w14:paraId="0B5FE8C5" w14:textId="703E4E21" w:rsidR="000348C8" w:rsidRDefault="00EE474C" w:rsidP="004E2D72">
      <w:pPr>
        <w:pStyle w:val="Paragraphedeliste"/>
        <w:spacing w:before="60" w:after="60" w:line="260" w:lineRule="auto"/>
        <w:ind w:left="280"/>
        <w:jc w:val="both"/>
      </w:pPr>
      <w:r>
        <w:lastRenderedPageBreak/>
        <w:t xml:space="preserve">(iii) </w:t>
      </w:r>
      <w:r w:rsidR="004E2D72">
        <w:t>Obtention de la nomination corrélative de Madame Angélique MATTON en qualité de Gérante en lieu et place des Gérants actuel</w:t>
      </w:r>
      <w:r w:rsidR="00244CFF">
        <w:t xml:space="preserve">s, démissionnaires sans préavis ni indemnités </w:t>
      </w:r>
      <w:r w:rsidR="004E2D72">
        <w:t>;</w:t>
      </w:r>
    </w:p>
    <w:p w14:paraId="0D7EB261" w14:textId="77777777" w:rsidR="00331EDB" w:rsidRDefault="00331EDB" w:rsidP="004E2D72">
      <w:pPr>
        <w:pStyle w:val="Paragraphedeliste"/>
        <w:spacing w:before="60" w:after="60" w:line="260" w:lineRule="auto"/>
        <w:ind w:left="280"/>
        <w:jc w:val="both"/>
      </w:pPr>
    </w:p>
    <w:p w14:paraId="79717E0B" w14:textId="16F9D31E" w:rsidR="000348C8" w:rsidRDefault="00000000">
      <w:pPr>
        <w:pStyle w:val="Paragraphedeliste"/>
        <w:numPr>
          <w:ilvl w:val="0"/>
          <w:numId w:val="2"/>
        </w:numPr>
        <w:spacing w:before="60" w:after="60" w:line="260" w:lineRule="auto"/>
        <w:jc w:val="both"/>
      </w:pPr>
      <w:r>
        <w:rPr>
          <w:b/>
          <w:bCs/>
        </w:rPr>
        <w:t>Absence de Changement Significatif Défavorable</w:t>
      </w:r>
      <w:r>
        <w:t xml:space="preserve"> : </w:t>
      </w:r>
      <w:r w:rsidR="00D85274">
        <w:t>A</w:t>
      </w:r>
      <w:r>
        <w:t>bsence de tout Changement Significatif Défavorable jusqu'à la Date de Cession ;</w:t>
      </w:r>
    </w:p>
    <w:p w14:paraId="002AD83D" w14:textId="77777777" w:rsidR="008D1927" w:rsidRDefault="008D1927" w:rsidP="008D1927">
      <w:pPr>
        <w:pStyle w:val="Paragraphedeliste"/>
      </w:pPr>
    </w:p>
    <w:p w14:paraId="48133259" w14:textId="17B275F5" w:rsidR="008D1927" w:rsidRDefault="008D1927" w:rsidP="008D1927">
      <w:pPr>
        <w:pStyle w:val="Sansinterligne"/>
        <w:numPr>
          <w:ilvl w:val="0"/>
          <w:numId w:val="2"/>
        </w:numPr>
        <w:jc w:val="both"/>
      </w:pPr>
      <w:r w:rsidRPr="008D1927">
        <w:rPr>
          <w:b/>
          <w:bCs/>
        </w:rPr>
        <w:t>Accord des co-contractants</w:t>
      </w:r>
      <w:r>
        <w:t xml:space="preserve"> : </w:t>
      </w:r>
      <w:r w:rsidRPr="008D1927">
        <w:t xml:space="preserve">L’obtention par le </w:t>
      </w:r>
      <w:r>
        <w:t>Vendeur</w:t>
      </w:r>
      <w:r w:rsidR="005377BB">
        <w:t xml:space="preserve"> et/ou les Gérants</w:t>
      </w:r>
      <w:r w:rsidRPr="008D1927">
        <w:t xml:space="preserve"> de l’accord à la cession des </w:t>
      </w:r>
      <w:r>
        <w:t>Parts Sociales</w:t>
      </w:r>
      <w:r w:rsidRPr="008D1927">
        <w:t>, sans indemnité, des co-contractants de la Société pour lesquels cette dernière serait liée par un contrat prévoyant une résiliation anticipée en cas de changement de contrôle ou en cas de modification dans la composition des organes de direction de la Société et plus spécialement les emprunts bancaires au plus tard à la Date de cession ;</w:t>
      </w:r>
    </w:p>
    <w:p w14:paraId="0F53F584" w14:textId="77777777" w:rsidR="00EE474C" w:rsidRDefault="00EE474C" w:rsidP="008D1927">
      <w:pPr>
        <w:pStyle w:val="Paragraphedeliste"/>
      </w:pPr>
    </w:p>
    <w:p w14:paraId="09C3C588" w14:textId="642F6704" w:rsidR="008D1927" w:rsidRPr="008D1927" w:rsidRDefault="008D1927" w:rsidP="008D1927">
      <w:pPr>
        <w:pStyle w:val="Sansinterligne"/>
        <w:numPr>
          <w:ilvl w:val="0"/>
          <w:numId w:val="2"/>
        </w:numPr>
        <w:jc w:val="both"/>
      </w:pPr>
      <w:r w:rsidRPr="008D1927">
        <w:rPr>
          <w:b/>
          <w:bCs/>
        </w:rPr>
        <w:t>Urbanisme et accès réglementaire</w:t>
      </w:r>
      <w:r>
        <w:t xml:space="preserve"> : </w:t>
      </w:r>
      <w:r w:rsidRPr="008D1927">
        <w:t>La vérification et l’obtention de tous justificatifs et rapports de contrôle sur les conditions d’exploitation de la Société (urbanisme, servitude, amiante, environnement) et rapport des organismes de contrôle sur la sécurité et l’exploitation concernant les établissements recevant du public (incendie, électricité, gaz, amiante, environnement, accès PMR, etc..) justifiant de la régularité de l’exploitation de la Société et ne révélant aucun élément susceptible d’en déprécier la valeur, au plus tard à la Date de cession ;</w:t>
      </w:r>
    </w:p>
    <w:p w14:paraId="684EEB8B" w14:textId="77777777" w:rsidR="00D85274" w:rsidRDefault="00D85274" w:rsidP="00D85274">
      <w:pPr>
        <w:pStyle w:val="Paragraphedeliste"/>
        <w:spacing w:before="60" w:after="60" w:line="260" w:lineRule="auto"/>
        <w:ind w:left="280"/>
        <w:jc w:val="both"/>
      </w:pPr>
    </w:p>
    <w:p w14:paraId="11FD59D8" w14:textId="30E6A07A" w:rsidR="000348C8" w:rsidRDefault="00000000">
      <w:pPr>
        <w:pStyle w:val="Paragraphedeliste"/>
        <w:numPr>
          <w:ilvl w:val="0"/>
          <w:numId w:val="2"/>
        </w:numPr>
        <w:spacing w:before="60" w:after="60" w:line="260" w:lineRule="auto"/>
        <w:jc w:val="both"/>
      </w:pPr>
      <w:r>
        <w:rPr>
          <w:b/>
          <w:bCs/>
        </w:rPr>
        <w:t>Information préalable des salariés</w:t>
      </w:r>
      <w:r>
        <w:t xml:space="preserve"> : purge de la procédure d'information préalable des salariés et absence de présentation d'une offre de rachat en application des articles L.23-10-1 et suivants du Code de commerce</w:t>
      </w:r>
      <w:r w:rsidR="00E83057">
        <w:t> ;</w:t>
      </w:r>
    </w:p>
    <w:p w14:paraId="1D59FFE0" w14:textId="77777777" w:rsidR="009F1BAA" w:rsidRDefault="009F1BAA" w:rsidP="004E2D72">
      <w:pPr>
        <w:pStyle w:val="Sansinterligne"/>
      </w:pPr>
    </w:p>
    <w:p w14:paraId="4AC84576" w14:textId="217488CC" w:rsidR="0048078D" w:rsidRDefault="0048078D">
      <w:pPr>
        <w:pStyle w:val="Paragraphedeliste"/>
        <w:numPr>
          <w:ilvl w:val="0"/>
          <w:numId w:val="2"/>
        </w:numPr>
        <w:spacing w:before="60" w:after="60" w:line="260" w:lineRule="auto"/>
        <w:jc w:val="both"/>
      </w:pPr>
      <w:r w:rsidRPr="0048078D">
        <w:rPr>
          <w:b/>
          <w:bCs/>
        </w:rPr>
        <w:t>Engagement de non-débauchage et de non-concurrence</w:t>
      </w:r>
      <w:r>
        <w:t xml:space="preserve"> : </w:t>
      </w:r>
      <w:r w:rsidRPr="0048078D">
        <w:t>Souscription par le</w:t>
      </w:r>
      <w:r>
        <w:t>s Gérants</w:t>
      </w:r>
      <w:r w:rsidRPr="0048078D">
        <w:t xml:space="preserve"> d’un engagement de non-concurrence</w:t>
      </w:r>
      <w:r>
        <w:t xml:space="preserve"> et</w:t>
      </w:r>
      <w:r w:rsidRPr="0048078D">
        <w:t xml:space="preserve"> de non-débauchage</w:t>
      </w:r>
      <w:r w:rsidR="00F2245F">
        <w:t xml:space="preserve"> dans les conditions prévues au § 4.5 ;</w:t>
      </w:r>
    </w:p>
    <w:p w14:paraId="60A7497A" w14:textId="77777777" w:rsidR="00EC129C" w:rsidRDefault="00EC129C" w:rsidP="00EC129C">
      <w:pPr>
        <w:pStyle w:val="Paragraphedeliste"/>
      </w:pPr>
    </w:p>
    <w:p w14:paraId="526FF25B" w14:textId="4D2F1F03" w:rsidR="00891BB5" w:rsidRDefault="00EC129C">
      <w:pPr>
        <w:pStyle w:val="Paragraphedeliste"/>
        <w:numPr>
          <w:ilvl w:val="0"/>
          <w:numId w:val="2"/>
        </w:numPr>
        <w:spacing w:before="60" w:after="60" w:line="260" w:lineRule="auto"/>
        <w:jc w:val="both"/>
      </w:pPr>
      <w:r>
        <w:rPr>
          <w:rStyle w:val="lev"/>
        </w:rPr>
        <w:t xml:space="preserve">Justification de la qualité </w:t>
      </w:r>
      <w:r w:rsidR="00EE474C">
        <w:rPr>
          <w:rStyle w:val="lev"/>
        </w:rPr>
        <w:t>d’héritiers</w:t>
      </w:r>
      <w:r>
        <w:rPr>
          <w:rStyle w:val="lev"/>
        </w:rPr>
        <w:t xml:space="preserve"> unanimité des coïndivisaires</w:t>
      </w:r>
      <w:r>
        <w:t xml:space="preserve"> : Production par le Vendeur, au plus tard à la date de signature du Compromis, d'un acte de notoriété établi par notaire certifiant l'identité, la qualité et les quotes-parts de l'ensemble des héritiers de Madame Isabelle Claude Michèle ANDRE, y compris les héritiers de second rang venant aux droits de Monsieur Alain ANDRE décédé le 20 novembre 2025 ; </w:t>
      </w:r>
    </w:p>
    <w:p w14:paraId="2BB178CF" w14:textId="77777777" w:rsidR="00891BB5" w:rsidRDefault="00891BB5" w:rsidP="00891BB5">
      <w:pPr>
        <w:pStyle w:val="Paragraphedeliste"/>
      </w:pPr>
    </w:p>
    <w:p w14:paraId="7C6598E3" w14:textId="3307EF31" w:rsidR="00EC129C" w:rsidRDefault="00EC129C" w:rsidP="00891BB5">
      <w:pPr>
        <w:pStyle w:val="Paragraphedeliste"/>
        <w:spacing w:before="60" w:after="60" w:line="260" w:lineRule="auto"/>
        <w:ind w:left="280"/>
        <w:jc w:val="both"/>
      </w:pPr>
      <w:r>
        <w:t>et signature personnelle des actes définitifs de cession par chacun desdits coïndivisaires ou remise de procurations notariées à cet effet, de manière à garantir l'unanimité requise pour tout acte de disposition sur biens indivis en application de l'article 815-3 alinéa 3 du Code civil.</w:t>
      </w:r>
    </w:p>
    <w:p w14:paraId="424D7250" w14:textId="77777777" w:rsidR="000C6D9F" w:rsidRDefault="000C6D9F" w:rsidP="000C6D9F">
      <w:pPr>
        <w:pStyle w:val="Paragraphedeliste"/>
        <w:spacing w:before="60" w:after="60" w:line="260" w:lineRule="auto"/>
        <w:ind w:left="280"/>
        <w:jc w:val="both"/>
      </w:pPr>
    </w:p>
    <w:p w14:paraId="3F6C7209" w14:textId="0DDD447B" w:rsidR="000348C8" w:rsidRDefault="00000000">
      <w:pPr>
        <w:pStyle w:val="Paragraphedeliste"/>
        <w:numPr>
          <w:ilvl w:val="0"/>
          <w:numId w:val="2"/>
        </w:numPr>
        <w:spacing w:before="60" w:after="60" w:line="260" w:lineRule="auto"/>
        <w:jc w:val="both"/>
      </w:pPr>
      <w:r>
        <w:rPr>
          <w:b/>
          <w:bCs/>
        </w:rPr>
        <w:t xml:space="preserve">Remboursement </w:t>
      </w:r>
      <w:r w:rsidR="005377BB">
        <w:rPr>
          <w:b/>
          <w:bCs/>
        </w:rPr>
        <w:t>du compte-courant d’associé de la société YODA</w:t>
      </w:r>
      <w:r>
        <w:t xml:space="preserve"> : remboursement intégral </w:t>
      </w:r>
      <w:r w:rsidR="005377BB">
        <w:t>du compte-courant d’associé de la société YODA</w:t>
      </w:r>
      <w:r>
        <w:t xml:space="preserve"> et résiliation de toutes conventions existantes entre la Société et le Vendeur, au plus tard à la Date de Cession ;</w:t>
      </w:r>
    </w:p>
    <w:p w14:paraId="7F72B824" w14:textId="77777777" w:rsidR="00D85274" w:rsidRDefault="00D85274" w:rsidP="004E2D72">
      <w:pPr>
        <w:pStyle w:val="Sansinterligne"/>
      </w:pPr>
    </w:p>
    <w:p w14:paraId="3E5F9072" w14:textId="29A39F0E" w:rsidR="000348C8" w:rsidRDefault="00000000">
      <w:pPr>
        <w:pStyle w:val="Paragraphedeliste"/>
        <w:numPr>
          <w:ilvl w:val="0"/>
          <w:numId w:val="2"/>
        </w:numPr>
        <w:spacing w:before="60" w:after="60" w:line="260" w:lineRule="auto"/>
        <w:jc w:val="both"/>
      </w:pPr>
      <w:r>
        <w:rPr>
          <w:b/>
          <w:bCs/>
        </w:rPr>
        <w:t>Signature de la GAP</w:t>
      </w:r>
      <w:r>
        <w:t xml:space="preserve"> : </w:t>
      </w:r>
      <w:r w:rsidR="009A7C4E">
        <w:t>souscription par le Vendeur</w:t>
      </w:r>
      <w:r>
        <w:t xml:space="preserve"> d'une convention de GAP aux conditions définies dans la Lettre, avec remise d'une contre-garantie ;</w:t>
      </w:r>
    </w:p>
    <w:p w14:paraId="6B6E6709" w14:textId="77777777" w:rsidR="00D85274" w:rsidRDefault="00D85274" w:rsidP="00DC6137">
      <w:pPr>
        <w:pStyle w:val="Sansinterligne"/>
      </w:pPr>
    </w:p>
    <w:p w14:paraId="733542B2" w14:textId="77777777" w:rsidR="000348C8" w:rsidRDefault="00000000">
      <w:pPr>
        <w:pStyle w:val="Paragraphedeliste"/>
        <w:numPr>
          <w:ilvl w:val="0"/>
          <w:numId w:val="2"/>
        </w:numPr>
        <w:spacing w:before="60" w:after="60" w:line="260" w:lineRule="auto"/>
        <w:jc w:val="both"/>
      </w:pPr>
      <w:r>
        <w:rPr>
          <w:b/>
          <w:bCs/>
        </w:rPr>
        <w:t>Survivance de l'Acquéreur</w:t>
      </w:r>
      <w:r>
        <w:t xml:space="preserve"> : l'Acquéreur doit être en vie et sans invalidité de 2e ou 3e catégorie à la Date de Cession ;</w:t>
      </w:r>
    </w:p>
    <w:p w14:paraId="42BB0DA4" w14:textId="77777777" w:rsidR="00D85274" w:rsidRDefault="00D85274" w:rsidP="004E2D72">
      <w:pPr>
        <w:pStyle w:val="Sansinterligne"/>
      </w:pPr>
    </w:p>
    <w:p w14:paraId="268275F5" w14:textId="731E425C" w:rsidR="004E2D72" w:rsidRDefault="00000000" w:rsidP="004E2D72">
      <w:pPr>
        <w:pStyle w:val="Paragraphedeliste"/>
        <w:numPr>
          <w:ilvl w:val="0"/>
          <w:numId w:val="2"/>
        </w:numPr>
        <w:spacing w:before="60" w:after="60" w:line="260" w:lineRule="auto"/>
        <w:jc w:val="both"/>
      </w:pPr>
      <w:r>
        <w:rPr>
          <w:b/>
          <w:bCs/>
        </w:rPr>
        <w:lastRenderedPageBreak/>
        <w:t>Remise des pouvoirs</w:t>
      </w:r>
      <w:r w:rsidR="000C6D9F">
        <w:rPr>
          <w:b/>
          <w:bCs/>
        </w:rPr>
        <w:t xml:space="preserve"> bancaires</w:t>
      </w:r>
      <w:r>
        <w:t xml:space="preserve"> : renonciation à la Date de Cession à l'ensemble des pouvoirs bancaires dont disposaient les </w:t>
      </w:r>
      <w:r w:rsidR="00F2245F">
        <w:t>G</w:t>
      </w:r>
      <w:r>
        <w:t>érants sortants sur les comptes de la Société, notification aux établissements de crédit dans les 48 heures et remise des moyens de paiement.</w:t>
      </w:r>
    </w:p>
    <w:p w14:paraId="75F3F8E4" w14:textId="77777777" w:rsidR="004E2D72" w:rsidRPr="005377BB" w:rsidRDefault="004E2D72" w:rsidP="004E2D72">
      <w:pPr>
        <w:pStyle w:val="Sansinterligne"/>
        <w:rPr>
          <w:sz w:val="12"/>
          <w:szCs w:val="12"/>
        </w:rPr>
      </w:pPr>
    </w:p>
    <w:p w14:paraId="3A5D8A86" w14:textId="31981A8F" w:rsidR="004E2D72" w:rsidRDefault="00000000" w:rsidP="004E2D72">
      <w:pPr>
        <w:pStyle w:val="Paragraphedeliste"/>
        <w:spacing w:before="60" w:after="60" w:line="260" w:lineRule="auto"/>
        <w:jc w:val="both"/>
      </w:pPr>
      <w:r>
        <w:t>Les Conditions Préalables sont stipulées au bénéfice exclusif de l'Acquéreur, qui pourra seul y renoncer, en tout ou partie, par lettre simple contre décharge et/ou lettre recommandée avec accusé de réception adressée au Vendeur au plus tard à la Date de Cession.</w:t>
      </w:r>
    </w:p>
    <w:p w14:paraId="75EBA932" w14:textId="77777777" w:rsidR="000348C8" w:rsidRDefault="00000000">
      <w:pPr>
        <w:spacing w:before="80" w:after="160" w:line="260" w:lineRule="auto"/>
        <w:jc w:val="both"/>
      </w:pPr>
      <w:r>
        <w:t>En cas de non-réalisation de l'une quelconque des Conditions Préalables au plus tard à la Date de Cession, les présentes deviendront caduques de plein droit et les Parties seront déliées de toute obligation l'une envers l'autre, sans indemnité de part ni d'autre.</w:t>
      </w:r>
    </w:p>
    <w:p w14:paraId="6CC6CCBC" w14:textId="49D62252" w:rsidR="000348C8" w:rsidRDefault="00000000">
      <w:pPr>
        <w:pBdr>
          <w:bottom w:val="single" w:sz="4" w:space="4" w:color="2C3E50"/>
        </w:pBdr>
        <w:spacing w:before="280" w:after="160" w:line="260" w:lineRule="auto"/>
      </w:pPr>
      <w:r>
        <w:rPr>
          <w:b/>
          <w:bCs/>
          <w:sz w:val="24"/>
          <w:szCs w:val="24"/>
        </w:rPr>
        <w:t>§ 7. — Promesse de Porte-Fort d</w:t>
      </w:r>
      <w:r w:rsidR="00DE39B4">
        <w:rPr>
          <w:b/>
          <w:bCs/>
          <w:sz w:val="24"/>
          <w:szCs w:val="24"/>
        </w:rPr>
        <w:t>u</w:t>
      </w:r>
      <w:r>
        <w:rPr>
          <w:b/>
          <w:bCs/>
          <w:sz w:val="24"/>
          <w:szCs w:val="24"/>
        </w:rPr>
        <w:t xml:space="preserve"> Vendeur</w:t>
      </w:r>
    </w:p>
    <w:p w14:paraId="21A945F4" w14:textId="0CED9D8D" w:rsidR="000348C8" w:rsidRDefault="00DE39B4">
      <w:pPr>
        <w:spacing w:before="80" w:after="160" w:line="260" w:lineRule="auto"/>
        <w:jc w:val="both"/>
      </w:pPr>
      <w:r>
        <w:t>Le Vendeur s'engage, en sa qualité d'associé de la Société</w:t>
      </w:r>
      <w:r w:rsidR="00F2245F">
        <w:t xml:space="preserve"> </w:t>
      </w:r>
      <w:r w:rsidR="00F2245F" w:rsidRPr="0048078D">
        <w:t>en application de l'article 1204 du Code civil</w:t>
      </w:r>
      <w:r>
        <w:t>, à garantir à l'Acquéreur que la gestion de la Société sera maintenue dans le Cours Normal des Affaires jusqu'à la Date de Cession, conformément aux engagements définis au § 8 ci-après.</w:t>
      </w:r>
    </w:p>
    <w:p w14:paraId="75ED6CA4" w14:textId="79D75C90" w:rsidR="000348C8" w:rsidRDefault="00DE39B4">
      <w:pPr>
        <w:spacing w:before="80" w:after="160" w:line="260" w:lineRule="auto"/>
        <w:jc w:val="both"/>
      </w:pPr>
      <w:r>
        <w:t xml:space="preserve">Le Vendeur s'engage en particulier à faire en sorte que les </w:t>
      </w:r>
      <w:r w:rsidR="00F2245F">
        <w:t>G</w:t>
      </w:r>
      <w:r>
        <w:t>érants actuels de la Société n'entreprendront pas, avant la Date de Cession, d'actions sortant du Cours Normal des Affaires, notamment :</w:t>
      </w:r>
    </w:p>
    <w:p w14:paraId="306DC8F7" w14:textId="77777777" w:rsidR="000348C8" w:rsidRDefault="00000000">
      <w:pPr>
        <w:pStyle w:val="Paragraphedeliste"/>
        <w:numPr>
          <w:ilvl w:val="0"/>
          <w:numId w:val="2"/>
        </w:numPr>
        <w:spacing w:before="60" w:after="60" w:line="260" w:lineRule="auto"/>
        <w:jc w:val="both"/>
      </w:pPr>
      <w:r>
        <w:t>aucune distribution de dividendes ou de réserves au bénéfice des associés actuels ;</w:t>
      </w:r>
    </w:p>
    <w:p w14:paraId="7EC36918" w14:textId="77777777" w:rsidR="000348C8" w:rsidRDefault="00000000">
      <w:pPr>
        <w:pStyle w:val="Paragraphedeliste"/>
        <w:numPr>
          <w:ilvl w:val="0"/>
          <w:numId w:val="2"/>
        </w:numPr>
        <w:spacing w:before="60" w:after="60" w:line="260" w:lineRule="auto"/>
        <w:jc w:val="both"/>
      </w:pPr>
      <w:r>
        <w:t>aucun investissement significatif non approuvé préalablement et par écrit par l'Acquéreur ;</w:t>
      </w:r>
    </w:p>
    <w:p w14:paraId="29A3B4DB" w14:textId="77777777" w:rsidR="000348C8" w:rsidRDefault="00000000">
      <w:pPr>
        <w:pStyle w:val="Paragraphedeliste"/>
        <w:numPr>
          <w:ilvl w:val="0"/>
          <w:numId w:val="2"/>
        </w:numPr>
        <w:spacing w:before="60" w:after="60" w:line="260" w:lineRule="auto"/>
        <w:jc w:val="both"/>
      </w:pPr>
      <w:r>
        <w:t>aucun emprunt bancaire nouveau ou engagement financier significatif ;</w:t>
      </w:r>
    </w:p>
    <w:p w14:paraId="085E0835" w14:textId="77777777" w:rsidR="000348C8" w:rsidRDefault="00000000">
      <w:pPr>
        <w:pStyle w:val="Paragraphedeliste"/>
        <w:numPr>
          <w:ilvl w:val="0"/>
          <w:numId w:val="2"/>
        </w:numPr>
        <w:spacing w:before="60" w:after="60" w:line="260" w:lineRule="auto"/>
        <w:jc w:val="both"/>
      </w:pPr>
      <w:r>
        <w:t>aucune cession, apport ou mise en garantie des actifs significatifs de la Société ;</w:t>
      </w:r>
    </w:p>
    <w:p w14:paraId="1A6D9A25" w14:textId="77777777" w:rsidR="000348C8" w:rsidRDefault="00000000">
      <w:pPr>
        <w:pStyle w:val="Paragraphedeliste"/>
        <w:numPr>
          <w:ilvl w:val="0"/>
          <w:numId w:val="2"/>
        </w:numPr>
        <w:spacing w:before="60" w:after="60" w:line="260" w:lineRule="auto"/>
        <w:jc w:val="both"/>
      </w:pPr>
      <w:r>
        <w:t>aucun recrutement ou licenciement non justifié par les besoins opérationnels courants ;</w:t>
      </w:r>
    </w:p>
    <w:p w14:paraId="73D620CC" w14:textId="77777777" w:rsidR="00791BD9" w:rsidRPr="00791BD9" w:rsidRDefault="00791BD9" w:rsidP="00791BD9">
      <w:pPr>
        <w:pStyle w:val="Sansinterligne"/>
        <w:rPr>
          <w:sz w:val="8"/>
          <w:szCs w:val="8"/>
        </w:rPr>
      </w:pPr>
    </w:p>
    <w:p w14:paraId="387F2521" w14:textId="098FFC7E" w:rsidR="000348C8" w:rsidRDefault="00000000">
      <w:pPr>
        <w:spacing w:before="80" w:after="160" w:line="260" w:lineRule="auto"/>
        <w:jc w:val="both"/>
      </w:pPr>
      <w:r>
        <w:t xml:space="preserve">En cas de manquement par les </w:t>
      </w:r>
      <w:r w:rsidR="00F2245F">
        <w:t>G</w:t>
      </w:r>
      <w:r>
        <w:t>érants de la Société à l'un quelconque de ces engagements, le Vendeur ser</w:t>
      </w:r>
      <w:r w:rsidR="00DE39B4">
        <w:t>a</w:t>
      </w:r>
      <w:r>
        <w:t xml:space="preserve"> tenu</w:t>
      </w:r>
      <w:r w:rsidR="00DE39B4">
        <w:t xml:space="preserve"> </w:t>
      </w:r>
      <w:r>
        <w:t xml:space="preserve">de réparer l'intégralité du préjudice subi par l'Acquéreur, y compris les </w:t>
      </w:r>
      <w:r w:rsidR="00D85274">
        <w:t xml:space="preserve">éventuels </w:t>
      </w:r>
      <w:r>
        <w:t>frais d'</w:t>
      </w:r>
      <w:r w:rsidR="00D85274">
        <w:t>a</w:t>
      </w:r>
      <w:r>
        <w:t xml:space="preserve">udit et de conseil engagés. Cette </w:t>
      </w:r>
      <w:r w:rsidR="009A7C4E">
        <w:t>P</w:t>
      </w:r>
      <w:r>
        <w:t xml:space="preserve">romesse de </w:t>
      </w:r>
      <w:r w:rsidR="009A7C4E">
        <w:t>P</w:t>
      </w:r>
      <w:r>
        <w:t>orte-</w:t>
      </w:r>
      <w:r w:rsidR="009A7C4E">
        <w:t>F</w:t>
      </w:r>
      <w:r>
        <w:t>ort est valable jusqu'à la Date de Cession.</w:t>
      </w:r>
    </w:p>
    <w:p w14:paraId="00C0278D" w14:textId="77777777" w:rsidR="000348C8" w:rsidRDefault="00000000">
      <w:pPr>
        <w:pBdr>
          <w:bottom w:val="single" w:sz="4" w:space="4" w:color="2C3E50"/>
        </w:pBdr>
        <w:spacing w:before="280" w:after="160" w:line="260" w:lineRule="auto"/>
      </w:pPr>
      <w:r>
        <w:rPr>
          <w:b/>
          <w:bCs/>
          <w:sz w:val="24"/>
          <w:szCs w:val="24"/>
        </w:rPr>
        <w:t>§ 8. — Maintien de la gestion dans le Cours Normal des Affaires</w:t>
      </w:r>
    </w:p>
    <w:p w14:paraId="4FF41641" w14:textId="729ADEAD" w:rsidR="00F2245F" w:rsidRDefault="00000000">
      <w:pPr>
        <w:spacing w:before="80" w:after="160" w:line="260" w:lineRule="auto"/>
        <w:jc w:val="both"/>
      </w:pPr>
      <w:r>
        <w:t>Le Vendeur s'engage à veiller à ce que la Société soit gérée dans le Cours Normal des Affaires</w:t>
      </w:r>
      <w:r w:rsidR="00F2245F">
        <w:t xml:space="preserve"> par les Gérants</w:t>
      </w:r>
      <w:r>
        <w:t xml:space="preserve"> jusqu'à la Date de Cession. </w:t>
      </w:r>
    </w:p>
    <w:p w14:paraId="66BA076A" w14:textId="6729F6F6" w:rsidR="000348C8" w:rsidRDefault="00000000">
      <w:pPr>
        <w:spacing w:before="80" w:after="160" w:line="260" w:lineRule="auto"/>
        <w:jc w:val="both"/>
      </w:pPr>
      <w:r>
        <w:t xml:space="preserve">À ce titre, les </w:t>
      </w:r>
      <w:r w:rsidR="00F2245F">
        <w:t>G</w:t>
      </w:r>
      <w:r>
        <w:t>érants de la Société devront notamment :</w:t>
      </w:r>
    </w:p>
    <w:p w14:paraId="09BB5A62" w14:textId="77777777" w:rsidR="000348C8" w:rsidRDefault="00000000" w:rsidP="002622B7">
      <w:pPr>
        <w:pStyle w:val="Paragraphedeliste"/>
        <w:numPr>
          <w:ilvl w:val="0"/>
          <w:numId w:val="6"/>
        </w:numPr>
        <w:spacing w:before="60" w:after="60" w:line="260" w:lineRule="auto"/>
        <w:jc w:val="both"/>
      </w:pPr>
      <w:r>
        <w:t>assurer le respect de l'ensemble des obligations légales, fiscales et sociales de la Société ;</w:t>
      </w:r>
    </w:p>
    <w:p w14:paraId="73871D9E" w14:textId="77777777" w:rsidR="000348C8" w:rsidRDefault="00000000" w:rsidP="002622B7">
      <w:pPr>
        <w:pStyle w:val="Paragraphedeliste"/>
        <w:numPr>
          <w:ilvl w:val="0"/>
          <w:numId w:val="6"/>
        </w:numPr>
        <w:spacing w:before="60" w:after="60" w:line="260" w:lineRule="auto"/>
        <w:jc w:val="both"/>
      </w:pPr>
      <w:r>
        <w:t>maintenir à jour les registres, déclarations et autres obligations administratives ;</w:t>
      </w:r>
    </w:p>
    <w:p w14:paraId="21882332" w14:textId="77777777" w:rsidR="000348C8" w:rsidRDefault="00000000" w:rsidP="002622B7">
      <w:pPr>
        <w:pStyle w:val="Paragraphedeliste"/>
        <w:numPr>
          <w:ilvl w:val="0"/>
          <w:numId w:val="6"/>
        </w:numPr>
        <w:spacing w:before="60" w:after="60" w:line="260" w:lineRule="auto"/>
        <w:jc w:val="both"/>
      </w:pPr>
      <w:r>
        <w:t>poursuivre l'exploitation normale des activités de la Société sans interruption ni modification substantielle ;</w:t>
      </w:r>
    </w:p>
    <w:p w14:paraId="7EBB051C" w14:textId="77777777" w:rsidR="000348C8" w:rsidRDefault="00000000" w:rsidP="002622B7">
      <w:pPr>
        <w:pStyle w:val="Paragraphedeliste"/>
        <w:numPr>
          <w:ilvl w:val="0"/>
          <w:numId w:val="6"/>
        </w:numPr>
        <w:spacing w:before="60" w:after="60" w:line="260" w:lineRule="auto"/>
        <w:jc w:val="both"/>
      </w:pPr>
      <w:r>
        <w:t>maintenir les paiements réguliers des dettes sociales, fiscales et fournisseurs ;</w:t>
      </w:r>
    </w:p>
    <w:p w14:paraId="67BFFC1B" w14:textId="77777777" w:rsidR="000348C8" w:rsidRDefault="00000000" w:rsidP="002622B7">
      <w:pPr>
        <w:pStyle w:val="Paragraphedeliste"/>
        <w:numPr>
          <w:ilvl w:val="0"/>
          <w:numId w:val="6"/>
        </w:numPr>
        <w:spacing w:before="60" w:after="60" w:line="260" w:lineRule="auto"/>
        <w:jc w:val="both"/>
      </w:pPr>
      <w:r>
        <w:t>préserver l'ensemble des équipements, matériels et stocks en état normal d'entretien ;</w:t>
      </w:r>
    </w:p>
    <w:p w14:paraId="4B37783E" w14:textId="30184C2B" w:rsidR="000348C8" w:rsidRDefault="00000000" w:rsidP="002622B7">
      <w:pPr>
        <w:pStyle w:val="Paragraphedeliste"/>
        <w:numPr>
          <w:ilvl w:val="0"/>
          <w:numId w:val="6"/>
        </w:numPr>
        <w:spacing w:before="60" w:after="60" w:line="260" w:lineRule="auto"/>
        <w:jc w:val="both"/>
      </w:pPr>
      <w:r>
        <w:t xml:space="preserve">maintenir les relations commerciales avec les clients, fournisseurs et </w:t>
      </w:r>
      <w:r w:rsidR="00A10086">
        <w:t>partenaires     stratégiques</w:t>
      </w:r>
      <w:r>
        <w:t xml:space="preserve"> ;</w:t>
      </w:r>
    </w:p>
    <w:p w14:paraId="602F5D7F" w14:textId="77777777" w:rsidR="00E646F0" w:rsidRDefault="00E646F0" w:rsidP="002622B7">
      <w:pPr>
        <w:pStyle w:val="Paragraphedeliste"/>
        <w:numPr>
          <w:ilvl w:val="0"/>
          <w:numId w:val="6"/>
        </w:numPr>
        <w:spacing w:before="60" w:after="60" w:line="260" w:lineRule="auto"/>
        <w:jc w:val="both"/>
      </w:pPr>
      <w:r>
        <w:t xml:space="preserve">ne pas conclure de </w:t>
      </w:r>
      <w:r w:rsidRPr="00E646F0">
        <w:t>contrats ou engagements inhabituels ou substantiels sans l'accord écrit préalable de l'Acquéreur.</w:t>
      </w:r>
    </w:p>
    <w:p w14:paraId="70B3D9E3" w14:textId="77777777" w:rsidR="00891BB5" w:rsidRPr="001C33C2" w:rsidRDefault="00891BB5" w:rsidP="00E646F0">
      <w:pPr>
        <w:pStyle w:val="Paragraphedeliste"/>
        <w:spacing w:before="60" w:after="60" w:line="260" w:lineRule="auto"/>
        <w:ind w:left="280"/>
        <w:jc w:val="both"/>
        <w:rPr>
          <w:rStyle w:val="lev"/>
          <w:b w:val="0"/>
          <w:bCs w:val="0"/>
          <w:sz w:val="8"/>
          <w:szCs w:val="8"/>
        </w:rPr>
      </w:pPr>
    </w:p>
    <w:p w14:paraId="06482D70" w14:textId="5B8EFF1E" w:rsidR="00E646F0" w:rsidRDefault="00E646F0" w:rsidP="00E646F0">
      <w:pPr>
        <w:pStyle w:val="Paragraphedeliste"/>
        <w:spacing w:before="60" w:after="60" w:line="260" w:lineRule="auto"/>
        <w:ind w:left="280"/>
        <w:jc w:val="both"/>
      </w:pPr>
      <w:r w:rsidRPr="00E646F0">
        <w:rPr>
          <w:rStyle w:val="lev"/>
          <w:b w:val="0"/>
          <w:bCs w:val="0"/>
        </w:rPr>
        <w:lastRenderedPageBreak/>
        <w:t>Est considéré comme substantiel tout contrat ou engagement dont le montant unitaire ou annuel excède cinq mille euros (5 000,00 €) hors taxes, ou qui n'entre pas dans le cadre des relations commerciales habituelles de la Société avec ses fournisseurs et partenaires existants à la date de la Lettre</w:t>
      </w:r>
      <w:r w:rsidRPr="00E646F0">
        <w:rPr>
          <w:rStyle w:val="lev"/>
        </w:rPr>
        <w:t>.</w:t>
      </w:r>
      <w:r w:rsidRPr="00E646F0">
        <w:t xml:space="preserve"> Les commandes de stocks, réapprovisionnements de marchandises et renouvellements de contrats existants aux conditions habituelles demeurent libres et ne requièrent pas l'accord de l'Acquéreur.</w:t>
      </w:r>
    </w:p>
    <w:p w14:paraId="527D191F" w14:textId="77777777" w:rsidR="00E646F0" w:rsidRPr="001C33C2" w:rsidRDefault="00E646F0" w:rsidP="00E646F0">
      <w:pPr>
        <w:pStyle w:val="Paragraphedeliste"/>
        <w:spacing w:before="60" w:after="60" w:line="260" w:lineRule="auto"/>
        <w:ind w:left="280"/>
        <w:jc w:val="both"/>
        <w:rPr>
          <w:sz w:val="8"/>
          <w:szCs w:val="8"/>
        </w:rPr>
      </w:pPr>
    </w:p>
    <w:p w14:paraId="3519B5B0" w14:textId="77777777" w:rsidR="000348C8" w:rsidRDefault="00000000" w:rsidP="002622B7">
      <w:pPr>
        <w:pStyle w:val="Paragraphedeliste"/>
        <w:numPr>
          <w:ilvl w:val="0"/>
          <w:numId w:val="6"/>
        </w:numPr>
        <w:spacing w:before="60" w:after="60" w:line="260" w:lineRule="auto"/>
        <w:jc w:val="both"/>
      </w:pPr>
      <w:r>
        <w:t>maintenir une gestion rigoureuse de la trésorerie, en évitant notamment tout investissement significatif non validé, toute distribution et tout résultat d'exploitation déficitaire.</w:t>
      </w:r>
    </w:p>
    <w:p w14:paraId="43C8D02A" w14:textId="77777777" w:rsidR="00E646F0" w:rsidRPr="001C33C2" w:rsidRDefault="00E646F0" w:rsidP="00E646F0">
      <w:pPr>
        <w:pStyle w:val="Sansinterligne"/>
        <w:rPr>
          <w:sz w:val="8"/>
          <w:szCs w:val="8"/>
        </w:rPr>
      </w:pPr>
    </w:p>
    <w:p w14:paraId="365BE9B2" w14:textId="2A1A089A" w:rsidR="000348C8" w:rsidRDefault="00000000">
      <w:pPr>
        <w:spacing w:before="80" w:after="160" w:line="260" w:lineRule="auto"/>
        <w:jc w:val="both"/>
      </w:pPr>
      <w:r>
        <w:t>Le Vendeu</w:t>
      </w:r>
      <w:r w:rsidR="00DE39B4">
        <w:t>r</w:t>
      </w:r>
      <w:r w:rsidR="001464AB">
        <w:t xml:space="preserve"> et/ou les Gérants</w:t>
      </w:r>
      <w:r>
        <w:t xml:space="preserve"> s'engage</w:t>
      </w:r>
      <w:r w:rsidR="001464AB">
        <w:t>(nt)</w:t>
      </w:r>
      <w:r>
        <w:t xml:space="preserve"> à informer l'Acquéreur sans délai de toute variation significative des flux de trésorerie ou des performances financières de la Société, ainsi qu'avant toute décision susceptible d'avoir un impact significatif sur celle-ci. Tout manquement à ces engagements pourra constituer un motif de résiliation des négociations par l'Acquéreur.</w:t>
      </w:r>
    </w:p>
    <w:p w14:paraId="52FE7812" w14:textId="38981C10" w:rsidR="00E646F0" w:rsidRDefault="00E646F0">
      <w:pPr>
        <w:spacing w:before="80" w:after="160" w:line="260" w:lineRule="auto"/>
        <w:jc w:val="both"/>
      </w:pPr>
      <w:r>
        <w:t>L'Acquéreur s'engage à répondre à toute demande d'accord qui lui est adressée par écrit dans un délai de cinq (5) Jours Ouvrés. Passé ce délai sans réponse, l'accord sera réputé tacitement acquis</w:t>
      </w:r>
    </w:p>
    <w:p w14:paraId="7F211373" w14:textId="77777777" w:rsidR="000348C8" w:rsidRDefault="00000000">
      <w:pPr>
        <w:pBdr>
          <w:bottom w:val="single" w:sz="4" w:space="4" w:color="2C3E50"/>
        </w:pBdr>
        <w:spacing w:before="280" w:after="160" w:line="260" w:lineRule="auto"/>
      </w:pPr>
      <w:r>
        <w:rPr>
          <w:b/>
          <w:bCs/>
          <w:sz w:val="24"/>
          <w:szCs w:val="24"/>
        </w:rPr>
        <w:t>§ 9. — Exclusivité</w:t>
      </w:r>
    </w:p>
    <w:p w14:paraId="32F40F0D" w14:textId="77777777" w:rsidR="000348C8" w:rsidRDefault="00000000">
      <w:pPr>
        <w:spacing w:before="80" w:after="160" w:line="260" w:lineRule="auto"/>
        <w:jc w:val="both"/>
      </w:pPr>
      <w:r>
        <w:t>Les Parties entendent poursuivre loyalement les négociations en portant leurs meilleurs efforts aux fins de parvenir à un accord définitif en application de l'article 1112 du Code civil.</w:t>
      </w:r>
    </w:p>
    <w:p w14:paraId="0C45D421" w14:textId="77777777" w:rsidR="00D85274" w:rsidRDefault="00000000">
      <w:pPr>
        <w:spacing w:before="80" w:after="160" w:line="260" w:lineRule="auto"/>
        <w:jc w:val="both"/>
      </w:pPr>
      <w:r>
        <w:t xml:space="preserve">Afin de parvenir à un tel accord, le Vendeur s'engage à accorder à l'Acquéreur une </w:t>
      </w:r>
      <w:r>
        <w:rPr>
          <w:b/>
          <w:bCs/>
        </w:rPr>
        <w:t>exclusivité totale</w:t>
      </w:r>
      <w:r>
        <w:t xml:space="preserve"> sur les Parts Sociales de la Société, pendant toute la durée des négociations et jusqu'à la Date de Cession. </w:t>
      </w:r>
    </w:p>
    <w:p w14:paraId="57F22B54" w14:textId="29CBD8B8" w:rsidR="000348C8" w:rsidRDefault="00000000">
      <w:pPr>
        <w:spacing w:before="80" w:after="160" w:line="260" w:lineRule="auto"/>
        <w:jc w:val="both"/>
      </w:pPr>
      <w:r>
        <w:t>À ce titre, le Vendeur :</w:t>
      </w:r>
    </w:p>
    <w:p w14:paraId="00752BE8" w14:textId="77777777" w:rsidR="000348C8" w:rsidRDefault="00000000">
      <w:pPr>
        <w:pStyle w:val="Paragraphedeliste"/>
        <w:numPr>
          <w:ilvl w:val="0"/>
          <w:numId w:val="2"/>
        </w:numPr>
        <w:spacing w:before="60" w:after="60" w:line="260" w:lineRule="auto"/>
        <w:jc w:val="both"/>
      </w:pPr>
      <w:r>
        <w:t>s'abstiendra d'entamer ou de poursuivre toute discussion, négociation ou proposition relative à la cession des Parts Sociales ou d'actifs significatifs de la Société avec des tiers ;</w:t>
      </w:r>
    </w:p>
    <w:p w14:paraId="26F3714F" w14:textId="77777777" w:rsidR="00D85274" w:rsidRPr="000613E4" w:rsidRDefault="00D85274" w:rsidP="00D85274">
      <w:pPr>
        <w:pStyle w:val="Paragraphedeliste"/>
        <w:spacing w:before="60" w:after="60" w:line="260" w:lineRule="auto"/>
        <w:ind w:left="280"/>
        <w:jc w:val="both"/>
        <w:rPr>
          <w:sz w:val="8"/>
          <w:szCs w:val="8"/>
        </w:rPr>
      </w:pPr>
    </w:p>
    <w:p w14:paraId="2A221675" w14:textId="77777777" w:rsidR="000348C8" w:rsidRDefault="00000000">
      <w:pPr>
        <w:pStyle w:val="Paragraphedeliste"/>
        <w:numPr>
          <w:ilvl w:val="0"/>
          <w:numId w:val="2"/>
        </w:numPr>
        <w:spacing w:before="60" w:after="60" w:line="260" w:lineRule="auto"/>
        <w:jc w:val="both"/>
      </w:pPr>
      <w:r>
        <w:t>ne communiquera à aucun tiers des informations confidentielles relatives à la Société, sauf accord écrit préalable de l'Acquéreur ou exigence légale.</w:t>
      </w:r>
    </w:p>
    <w:p w14:paraId="3B1510F4" w14:textId="77777777" w:rsidR="00D85274" w:rsidRPr="00D85274" w:rsidRDefault="00D85274" w:rsidP="00D85274">
      <w:pPr>
        <w:pStyle w:val="Sansinterligne"/>
        <w:rPr>
          <w:sz w:val="12"/>
          <w:szCs w:val="12"/>
        </w:rPr>
      </w:pPr>
    </w:p>
    <w:p w14:paraId="78C462AA" w14:textId="77777777" w:rsidR="000348C8" w:rsidRDefault="00000000">
      <w:pPr>
        <w:spacing w:before="80" w:after="160" w:line="260" w:lineRule="auto"/>
        <w:jc w:val="both"/>
      </w:pPr>
      <w:r>
        <w:t>En cas de violation de la présente clause d'exclusivité, l'Acquéreur pourra réclamer des dommages-intérêts couvrant l'ensemble des frais de négociation engagés, conformément à la jurisprudence constante de la Cour de cassation.</w:t>
      </w:r>
    </w:p>
    <w:p w14:paraId="210A0923" w14:textId="77777777" w:rsidR="000348C8" w:rsidRDefault="00000000">
      <w:pPr>
        <w:pBdr>
          <w:bottom w:val="single" w:sz="4" w:space="4" w:color="2C3E50"/>
        </w:pBdr>
        <w:spacing w:before="280" w:after="160" w:line="260" w:lineRule="auto"/>
      </w:pPr>
      <w:r>
        <w:rPr>
          <w:b/>
          <w:bCs/>
          <w:sz w:val="24"/>
          <w:szCs w:val="24"/>
        </w:rPr>
        <w:t>§ 10. — Confidentialité</w:t>
      </w:r>
    </w:p>
    <w:p w14:paraId="190D38D7" w14:textId="77777777" w:rsidR="000348C8" w:rsidRDefault="00000000">
      <w:pPr>
        <w:spacing w:before="80" w:after="160" w:line="260" w:lineRule="auto"/>
        <w:jc w:val="both"/>
      </w:pPr>
      <w:r>
        <w:t>Le Vendeur et l'Acquéreur reconnaissent que les informations échangées dans le cadre des présentes négociations sont strictement confidentielles et s'engagent mutuellement à :</w:t>
      </w:r>
    </w:p>
    <w:p w14:paraId="2B4A61A1" w14:textId="77777777" w:rsidR="000348C8" w:rsidRDefault="00000000">
      <w:pPr>
        <w:pStyle w:val="Paragraphedeliste"/>
        <w:numPr>
          <w:ilvl w:val="0"/>
          <w:numId w:val="2"/>
        </w:numPr>
        <w:spacing w:before="60" w:after="60" w:line="260" w:lineRule="auto"/>
        <w:jc w:val="both"/>
      </w:pPr>
      <w:r>
        <w:t>ne pas divulguer, reproduire ou utiliser les informations confidentielles relatives aux Parties ou à la Société à des fins autres que celles liées à la présente transaction ;</w:t>
      </w:r>
    </w:p>
    <w:p w14:paraId="42EFE8B9" w14:textId="77777777" w:rsidR="00D85274" w:rsidRDefault="00D85274" w:rsidP="00D85274">
      <w:pPr>
        <w:pStyle w:val="Paragraphedeliste"/>
        <w:spacing w:before="60" w:after="60" w:line="260" w:lineRule="auto"/>
        <w:ind w:left="280"/>
        <w:jc w:val="both"/>
      </w:pPr>
    </w:p>
    <w:p w14:paraId="44E9BA05" w14:textId="1C39579E" w:rsidR="00D85274" w:rsidRDefault="00000000" w:rsidP="00D85274">
      <w:pPr>
        <w:pStyle w:val="Paragraphedeliste"/>
        <w:numPr>
          <w:ilvl w:val="0"/>
          <w:numId w:val="2"/>
        </w:numPr>
        <w:spacing w:before="60" w:after="60" w:line="260" w:lineRule="auto"/>
        <w:jc w:val="both"/>
      </w:pPr>
      <w:r>
        <w:t>restreindre l'accès aux informations aux seules personnes strictement nécessaires (avocats, experts-comptables, conseils), lesquelles seront soumises à une obligation équivalente de confidentialité ;</w:t>
      </w:r>
    </w:p>
    <w:p w14:paraId="484C8ADC" w14:textId="77777777" w:rsidR="002622B7" w:rsidRPr="002622B7" w:rsidRDefault="002622B7" w:rsidP="002622B7">
      <w:pPr>
        <w:pStyle w:val="Sansinterligne"/>
        <w:rPr>
          <w:sz w:val="10"/>
          <w:szCs w:val="10"/>
        </w:rPr>
      </w:pPr>
    </w:p>
    <w:p w14:paraId="387F7C05" w14:textId="77777777" w:rsidR="000348C8" w:rsidRDefault="00000000">
      <w:pPr>
        <w:pStyle w:val="Paragraphedeliste"/>
        <w:numPr>
          <w:ilvl w:val="0"/>
          <w:numId w:val="2"/>
        </w:numPr>
        <w:spacing w:before="60" w:after="60" w:line="260" w:lineRule="auto"/>
        <w:jc w:val="both"/>
      </w:pPr>
      <w:r>
        <w:t>prendre toutes mesures techniques et organisationnelles pour protéger la confidentialité des données communiquées, conformément au règlement (UE) 2016/679 (RGPD).</w:t>
      </w:r>
    </w:p>
    <w:p w14:paraId="0DC596D3" w14:textId="75AEDB58" w:rsidR="000348C8" w:rsidRDefault="00000000">
      <w:pPr>
        <w:spacing w:before="80" w:after="160" w:line="260" w:lineRule="auto"/>
        <w:jc w:val="both"/>
      </w:pPr>
      <w:r>
        <w:lastRenderedPageBreak/>
        <w:t>Les obligations de confidentialité ne s'appliquent pas aux informations déjà accessibles au public, divulguées en vertu d'une obligation légale ou réglementaire, ou obtenues indépendamment par l'une des Parties sans recours aux informations confidentielles de l'autre.</w:t>
      </w:r>
    </w:p>
    <w:p w14:paraId="7037C94F" w14:textId="63D4CA95" w:rsidR="000348C8" w:rsidRDefault="00000000">
      <w:pPr>
        <w:spacing w:before="80" w:after="160" w:line="260" w:lineRule="auto"/>
        <w:jc w:val="both"/>
      </w:pPr>
      <w:r>
        <w:t>La présente obligation de confidentialité restera en vigueur pendant une période de</w:t>
      </w:r>
      <w:r w:rsidR="001C33C2">
        <w:t xml:space="preserve">                         </w:t>
      </w:r>
      <w:r>
        <w:t xml:space="preserve"> </w:t>
      </w:r>
      <w:r>
        <w:rPr>
          <w:b/>
          <w:bCs/>
        </w:rPr>
        <w:t>trois</w:t>
      </w:r>
      <w:r w:rsidR="001C33C2">
        <w:rPr>
          <w:b/>
          <w:bCs/>
        </w:rPr>
        <w:t xml:space="preserve"> </w:t>
      </w:r>
      <w:r>
        <w:rPr>
          <w:b/>
          <w:bCs/>
        </w:rPr>
        <w:t>(3) ans</w:t>
      </w:r>
      <w:r>
        <w:t xml:space="preserve"> à compter de la signature de la Lettre, même en cas d'échec des négociations ou de non-réalisation de la cession.</w:t>
      </w:r>
    </w:p>
    <w:p w14:paraId="2732BF6E" w14:textId="77777777" w:rsidR="000348C8" w:rsidRDefault="00000000">
      <w:pPr>
        <w:pBdr>
          <w:bottom w:val="single" w:sz="4" w:space="4" w:color="2C3E50"/>
        </w:pBdr>
        <w:spacing w:before="280" w:after="160" w:line="260" w:lineRule="auto"/>
      </w:pPr>
      <w:r>
        <w:rPr>
          <w:b/>
          <w:bCs/>
          <w:sz w:val="24"/>
          <w:szCs w:val="24"/>
        </w:rPr>
        <w:t>§ 11. — Frais</w:t>
      </w:r>
    </w:p>
    <w:p w14:paraId="60E6AFCF" w14:textId="77777777" w:rsidR="000348C8" w:rsidRDefault="00000000">
      <w:pPr>
        <w:spacing w:before="80" w:after="160" w:line="260" w:lineRule="auto"/>
        <w:jc w:val="both"/>
      </w:pPr>
      <w:r>
        <w:t>Chacune des Parties supportera seule l'intégralité des frais et honoraires qu'elle aura engagés dans le cadre des présentes négociations, qu'il s'agisse de frais internes, d'experts, de conseils juridiques, d'honoraires d'audit ou de tous autres débours.</w:t>
      </w:r>
    </w:p>
    <w:p w14:paraId="140ACF78" w14:textId="58FB5C88" w:rsidR="009F1BAA" w:rsidRDefault="009F1BAA">
      <w:pPr>
        <w:spacing w:before="80" w:after="160" w:line="260" w:lineRule="auto"/>
        <w:jc w:val="both"/>
      </w:pPr>
      <w:r>
        <w:t>Les droits d'enregistrement afférents à la cession des Parts Sociales, calculés conformément à l'article 726 du Code général des impôts, seront supportés par l'Acquéreur.</w:t>
      </w:r>
    </w:p>
    <w:p w14:paraId="0CF371AB" w14:textId="77777777" w:rsidR="000348C8" w:rsidRDefault="00000000">
      <w:pPr>
        <w:pBdr>
          <w:bottom w:val="single" w:sz="4" w:space="4" w:color="2C3E50"/>
        </w:pBdr>
        <w:spacing w:before="280" w:after="160" w:line="260" w:lineRule="auto"/>
      </w:pPr>
      <w:r>
        <w:rPr>
          <w:b/>
          <w:bCs/>
          <w:sz w:val="24"/>
          <w:szCs w:val="24"/>
        </w:rPr>
        <w:t>§ 12. — Loi applicable – Juridiction compétente</w:t>
      </w:r>
    </w:p>
    <w:p w14:paraId="725C5BF3" w14:textId="77777777" w:rsidR="000348C8" w:rsidRDefault="00000000">
      <w:pPr>
        <w:spacing w:before="80" w:after="160" w:line="260" w:lineRule="auto"/>
        <w:jc w:val="both"/>
      </w:pPr>
      <w:r>
        <w:t>La présente Lettre est régie par le droit français. Tout litige résultant de la présente Lettre ou en relation avec elle sera soumis à la compétence exclusive des juridictions du ressort du siège social de la Société, soit le Tribunal de commerce d'ARRAS.</w:t>
      </w:r>
    </w:p>
    <w:p w14:paraId="5C406745" w14:textId="77777777" w:rsidR="000348C8" w:rsidRDefault="00000000">
      <w:pPr>
        <w:pBdr>
          <w:bottom w:val="single" w:sz="4" w:space="4" w:color="2C3E50"/>
        </w:pBdr>
        <w:spacing w:before="280" w:after="160" w:line="260" w:lineRule="auto"/>
      </w:pPr>
      <w:r>
        <w:rPr>
          <w:b/>
          <w:bCs/>
          <w:sz w:val="24"/>
          <w:szCs w:val="24"/>
        </w:rPr>
        <w:t>§ 13. — Négociation de bonne foi</w:t>
      </w:r>
    </w:p>
    <w:p w14:paraId="2DC6B4C8" w14:textId="77777777" w:rsidR="000348C8" w:rsidRDefault="00000000">
      <w:pPr>
        <w:spacing w:before="80" w:after="160" w:line="260" w:lineRule="auto"/>
        <w:jc w:val="both"/>
      </w:pPr>
      <w:r>
        <w:t>Les Parties s'engagent à négocier de bonne foi, conformément aux articles 1104 et 1112 du Code civil. La violation par l'une des Parties de son obligation de négocier de bonne foi l'exposera au paiement d'une indemnité forfaitaire et globale dont le montant sera égal au double du montant total hors taxe de l'ensemble des frais et honoraires de conseils, d'auditeurs et des débours engagés par l'autre Partie, sur présentation des justificatifs utiles.</w:t>
      </w:r>
    </w:p>
    <w:p w14:paraId="3B123A04" w14:textId="77777777" w:rsidR="000348C8" w:rsidRDefault="00000000">
      <w:pPr>
        <w:pBdr>
          <w:bottom w:val="single" w:sz="4" w:space="4" w:color="2C3E50"/>
        </w:pBdr>
        <w:spacing w:before="280" w:after="160" w:line="260" w:lineRule="auto"/>
      </w:pPr>
      <w:r>
        <w:rPr>
          <w:b/>
          <w:bCs/>
          <w:sz w:val="24"/>
          <w:szCs w:val="24"/>
        </w:rPr>
        <w:t>§ 14. — Durée – Acceptation de l'offre</w:t>
      </w:r>
    </w:p>
    <w:p w14:paraId="454891BB" w14:textId="6F4ED3A7" w:rsidR="000348C8" w:rsidRDefault="00000000">
      <w:pPr>
        <w:spacing w:before="80" w:after="160" w:line="260" w:lineRule="auto"/>
        <w:jc w:val="both"/>
      </w:pPr>
      <w:r>
        <w:t xml:space="preserve">La présente Lettre prendra fin automatiquement et sera sans force ni effet dès que l'un quelconque des évènements suivants sera réalisé : (i) signature du Compromis au plus tard le </w:t>
      </w:r>
      <w:r w:rsidR="00F2245F">
        <w:t>31 mai</w:t>
      </w:r>
      <w:r>
        <w:t xml:space="preserve"> 2026 ; (ii) accord mutuel exprès des Parties pour mettre fin à la Lettre ; ou (iii) absence de retour de la Lettre signée par le Vendeur au plus tard le 31 mars 2026 minuit.</w:t>
      </w:r>
    </w:p>
    <w:p w14:paraId="4B96CA18" w14:textId="77777777" w:rsidR="00A10086" w:rsidRDefault="00000000">
      <w:pPr>
        <w:spacing w:before="80" w:after="160" w:line="260" w:lineRule="auto"/>
        <w:jc w:val="both"/>
      </w:pPr>
      <w:r>
        <w:t xml:space="preserve">Si la présente Lettre correspond à votre compréhension de nos accords et que vous acceptez qu'elle constitue une lettre d'intention formant le cadre de nos futures discussions en vue de l'acquisition projetée, nous vous remercions de nous la retourner dûment datée, signée et revêtue de la mention </w:t>
      </w:r>
      <w:r>
        <w:rPr>
          <w:b/>
          <w:bCs/>
          <w:i/>
          <w:iCs/>
        </w:rPr>
        <w:t>« Bon pour accord avec exclusivité de négociation »</w:t>
      </w:r>
      <w:r>
        <w:t xml:space="preserve">. </w:t>
      </w:r>
    </w:p>
    <w:p w14:paraId="0C0B8A74" w14:textId="65FD9054" w:rsidR="000348C8" w:rsidRDefault="00000000">
      <w:pPr>
        <w:spacing w:before="80" w:after="160" w:line="260" w:lineRule="auto"/>
        <w:jc w:val="both"/>
      </w:pPr>
      <w:r>
        <w:t>À compter de sa réception dûment signée, commencera la période d'exclusivité de négociation.</w:t>
      </w:r>
    </w:p>
    <w:p w14:paraId="3FE315B5" w14:textId="77777777" w:rsidR="00A93566" w:rsidRDefault="00A93566">
      <w:pPr>
        <w:spacing w:before="80" w:after="160" w:line="260" w:lineRule="auto"/>
        <w:jc w:val="both"/>
      </w:pPr>
    </w:p>
    <w:p w14:paraId="60748185" w14:textId="77777777" w:rsidR="00A93566" w:rsidRDefault="00A93566">
      <w:pPr>
        <w:spacing w:before="80" w:after="160" w:line="260" w:lineRule="auto"/>
        <w:jc w:val="both"/>
      </w:pPr>
    </w:p>
    <w:p w14:paraId="55E82D15" w14:textId="77777777" w:rsidR="00A93566" w:rsidRDefault="00A93566">
      <w:pPr>
        <w:spacing w:before="80" w:after="160" w:line="260" w:lineRule="auto"/>
        <w:jc w:val="both"/>
      </w:pPr>
    </w:p>
    <w:p w14:paraId="4351D6F8" w14:textId="77777777" w:rsidR="00A93566" w:rsidRDefault="00A93566">
      <w:pPr>
        <w:spacing w:before="80" w:after="160" w:line="260" w:lineRule="auto"/>
        <w:jc w:val="both"/>
      </w:pPr>
    </w:p>
    <w:p w14:paraId="6229215D" w14:textId="77777777" w:rsidR="00EE474C" w:rsidRDefault="00EE474C">
      <w:pPr>
        <w:spacing w:before="80" w:after="160" w:line="260" w:lineRule="auto"/>
        <w:jc w:val="both"/>
      </w:pPr>
    </w:p>
    <w:p w14:paraId="00DE65F1" w14:textId="77777777" w:rsidR="00EE474C" w:rsidRDefault="00EE474C">
      <w:pPr>
        <w:spacing w:before="80" w:after="160" w:line="260" w:lineRule="auto"/>
        <w:jc w:val="both"/>
      </w:pPr>
    </w:p>
    <w:p w14:paraId="4DC14A1D" w14:textId="77777777" w:rsidR="00EC129C" w:rsidRDefault="00EC129C" w:rsidP="00EC129C">
      <w:pPr>
        <w:spacing w:before="80" w:after="160" w:line="260" w:lineRule="auto"/>
        <w:jc w:val="both"/>
      </w:pPr>
      <w:r>
        <w:lastRenderedPageBreak/>
        <w:t>Fait à ARRAS,</w:t>
      </w:r>
    </w:p>
    <w:p w14:paraId="784F80AA" w14:textId="3C507B80" w:rsidR="00EC129C" w:rsidRDefault="00EC129C" w:rsidP="00EC129C">
      <w:pPr>
        <w:spacing w:before="80" w:after="160" w:line="260" w:lineRule="auto"/>
        <w:jc w:val="both"/>
      </w:pPr>
      <w:r>
        <w:t xml:space="preserve">Le </w:t>
      </w:r>
      <w:r w:rsidR="00791BD9">
        <w:t>2</w:t>
      </w:r>
      <w:r w:rsidR="00681F2D">
        <w:t>5</w:t>
      </w:r>
      <w:r>
        <w:t xml:space="preserve"> mars 2026.</w:t>
      </w:r>
    </w:p>
    <w:p w14:paraId="0155F530" w14:textId="5C77BB0B" w:rsidR="000348C8" w:rsidRDefault="00000000" w:rsidP="00EC129C">
      <w:pPr>
        <w:spacing w:before="80" w:after="160" w:line="260" w:lineRule="auto"/>
        <w:jc w:val="both"/>
      </w:pPr>
      <w:r>
        <w:t xml:space="preserve">En </w:t>
      </w:r>
      <w:r w:rsidR="009F1BAA">
        <w:t>six (6)</w:t>
      </w:r>
      <w:r>
        <w:t xml:space="preserve"> exemplaire.</w:t>
      </w:r>
    </w:p>
    <w:tbl>
      <w:tblPr>
        <w:tblStyle w:val="Grilledutableau"/>
        <w:tblW w:w="9634" w:type="dxa"/>
        <w:tblLook w:val="04A0" w:firstRow="1" w:lastRow="0" w:firstColumn="1" w:lastColumn="0" w:noHBand="0" w:noVBand="1"/>
      </w:tblPr>
      <w:tblGrid>
        <w:gridCol w:w="4248"/>
        <w:gridCol w:w="5386"/>
      </w:tblGrid>
      <w:tr w:rsidR="005377BB" w:rsidRPr="00940FAE" w14:paraId="0D11F178" w14:textId="77777777" w:rsidTr="005377BB">
        <w:tc>
          <w:tcPr>
            <w:tcW w:w="4248" w:type="dxa"/>
          </w:tcPr>
          <w:p w14:paraId="3EB5D795" w14:textId="77777777" w:rsidR="005377BB" w:rsidRPr="005377BB" w:rsidRDefault="005377BB" w:rsidP="005377BB">
            <w:pPr>
              <w:ind w:right="567"/>
              <w:jc w:val="center"/>
              <w:rPr>
                <w:rFonts w:ascii="Raleway" w:hAnsi="Raleway" w:cs="Calibri"/>
                <w:b/>
                <w:bCs/>
              </w:rPr>
            </w:pPr>
          </w:p>
          <w:p w14:paraId="611C38C8" w14:textId="3E1719A5" w:rsidR="005377BB" w:rsidRPr="005377BB" w:rsidRDefault="005377BB" w:rsidP="005377BB">
            <w:pPr>
              <w:ind w:right="567"/>
              <w:jc w:val="center"/>
              <w:rPr>
                <w:rFonts w:ascii="Raleway" w:hAnsi="Raleway" w:cs="Calibri"/>
                <w:b/>
                <w:bCs/>
              </w:rPr>
            </w:pPr>
            <w:r w:rsidRPr="005377BB">
              <w:rPr>
                <w:rFonts w:ascii="Raleway" w:hAnsi="Raleway" w:cs="Calibri"/>
                <w:b/>
                <w:bCs/>
              </w:rPr>
              <w:t xml:space="preserve">        Nom/Prénom - Qualité</w:t>
            </w:r>
          </w:p>
        </w:tc>
        <w:tc>
          <w:tcPr>
            <w:tcW w:w="5386" w:type="dxa"/>
          </w:tcPr>
          <w:p w14:paraId="12BB3FB4" w14:textId="77777777" w:rsidR="005377BB" w:rsidRPr="005377BB" w:rsidRDefault="005377BB" w:rsidP="005377BB">
            <w:pPr>
              <w:ind w:right="567"/>
              <w:jc w:val="center"/>
              <w:rPr>
                <w:rFonts w:ascii="Raleway" w:hAnsi="Raleway" w:cs="Calibri"/>
                <w:b/>
                <w:bCs/>
              </w:rPr>
            </w:pPr>
          </w:p>
          <w:p w14:paraId="34879736" w14:textId="7C9A8ACB" w:rsidR="005377BB" w:rsidRPr="005377BB" w:rsidRDefault="005377BB" w:rsidP="005377BB">
            <w:pPr>
              <w:ind w:right="567"/>
              <w:jc w:val="center"/>
              <w:rPr>
                <w:rFonts w:ascii="Raleway" w:hAnsi="Raleway" w:cs="Calibri"/>
                <w:b/>
                <w:bCs/>
              </w:rPr>
            </w:pPr>
            <w:r w:rsidRPr="005377BB">
              <w:rPr>
                <w:rFonts w:ascii="Raleway" w:hAnsi="Raleway" w:cs="Calibri"/>
                <w:b/>
                <w:bCs/>
              </w:rPr>
              <w:t>Signatures précédée de la date et de la mention « Bon pour accord avec exclusivité de négociation »</w:t>
            </w:r>
          </w:p>
          <w:p w14:paraId="50C0BCA5" w14:textId="77777777" w:rsidR="005377BB" w:rsidRPr="005377BB" w:rsidRDefault="005377BB" w:rsidP="005377BB">
            <w:pPr>
              <w:ind w:right="567"/>
              <w:jc w:val="center"/>
              <w:rPr>
                <w:rFonts w:ascii="Raleway" w:hAnsi="Raleway" w:cs="Calibri"/>
                <w:b/>
                <w:bCs/>
              </w:rPr>
            </w:pPr>
          </w:p>
        </w:tc>
      </w:tr>
      <w:tr w:rsidR="005377BB" w:rsidRPr="0007577B" w14:paraId="36EFD988" w14:textId="77777777" w:rsidTr="005377BB">
        <w:tc>
          <w:tcPr>
            <w:tcW w:w="4248" w:type="dxa"/>
          </w:tcPr>
          <w:p w14:paraId="04692ED0" w14:textId="77777777" w:rsidR="005377BB" w:rsidRPr="005377BB" w:rsidRDefault="005377BB" w:rsidP="005377BB">
            <w:pPr>
              <w:ind w:right="567"/>
              <w:jc w:val="center"/>
              <w:rPr>
                <w:rFonts w:ascii="Raleway" w:hAnsi="Raleway" w:cs="Calibri"/>
                <w:b/>
                <w:bCs/>
              </w:rPr>
            </w:pPr>
          </w:p>
          <w:p w14:paraId="5235871A" w14:textId="7BCE7DEA" w:rsidR="005377BB" w:rsidRPr="005377BB" w:rsidRDefault="005377BB" w:rsidP="005377BB">
            <w:pPr>
              <w:ind w:right="567"/>
              <w:jc w:val="center"/>
              <w:rPr>
                <w:rFonts w:ascii="Raleway" w:hAnsi="Raleway" w:cs="Calibri"/>
                <w:b/>
                <w:bCs/>
              </w:rPr>
            </w:pPr>
            <w:r w:rsidRPr="005377BB">
              <w:rPr>
                <w:rFonts w:ascii="Raleway" w:hAnsi="Raleway" w:cs="Calibri"/>
                <w:b/>
                <w:bCs/>
              </w:rPr>
              <w:t>Madame Angélique MATTON</w:t>
            </w:r>
          </w:p>
          <w:p w14:paraId="4DD82332" w14:textId="77777777" w:rsidR="005377BB" w:rsidRPr="005377BB" w:rsidRDefault="005377BB" w:rsidP="005377BB">
            <w:pPr>
              <w:ind w:right="567"/>
              <w:jc w:val="center"/>
              <w:rPr>
                <w:rFonts w:ascii="Raleway" w:hAnsi="Raleway" w:cs="Calibri"/>
              </w:rPr>
            </w:pPr>
          </w:p>
          <w:p w14:paraId="10AB0D7A" w14:textId="316F4864" w:rsidR="005377BB" w:rsidRDefault="005377BB" w:rsidP="005377BB">
            <w:pPr>
              <w:ind w:right="567"/>
              <w:jc w:val="center"/>
              <w:rPr>
                <w:rFonts w:ascii="Raleway" w:hAnsi="Raleway" w:cs="Calibri"/>
                <w:lang w:val="en-US"/>
              </w:rPr>
            </w:pPr>
            <w:r w:rsidRPr="005377BB">
              <w:rPr>
                <w:rFonts w:ascii="Raleway" w:hAnsi="Raleway" w:cs="Calibri"/>
                <w:lang w:val="en-US"/>
              </w:rPr>
              <w:t>L’Acqu</w:t>
            </w:r>
            <w:r w:rsidR="009545FE">
              <w:rPr>
                <w:rFonts w:ascii="Raleway" w:hAnsi="Raleway" w:cs="Calibri"/>
                <w:lang w:val="en-US"/>
              </w:rPr>
              <w:t>e</w:t>
            </w:r>
            <w:r w:rsidRPr="005377BB">
              <w:rPr>
                <w:rFonts w:ascii="Raleway" w:hAnsi="Raleway" w:cs="Calibri"/>
                <w:lang w:val="en-US"/>
              </w:rPr>
              <w:t>reur</w:t>
            </w:r>
          </w:p>
          <w:p w14:paraId="02B55E82" w14:textId="77777777" w:rsidR="00E95AA9" w:rsidRPr="005377BB" w:rsidRDefault="00E95AA9" w:rsidP="005377BB">
            <w:pPr>
              <w:ind w:right="567"/>
              <w:jc w:val="center"/>
              <w:rPr>
                <w:rFonts w:ascii="Raleway" w:hAnsi="Raleway" w:cs="Calibri"/>
                <w:lang w:val="en-US"/>
              </w:rPr>
            </w:pPr>
          </w:p>
          <w:p w14:paraId="3774AF15" w14:textId="68512997" w:rsidR="005377BB" w:rsidRPr="005377BB" w:rsidRDefault="005377BB" w:rsidP="005377BB">
            <w:pPr>
              <w:ind w:right="567"/>
              <w:jc w:val="center"/>
              <w:rPr>
                <w:rFonts w:ascii="Raleway" w:hAnsi="Raleway" w:cs="Calibri"/>
                <w:b/>
                <w:bCs/>
                <w:lang w:val="en-US"/>
              </w:rPr>
            </w:pPr>
          </w:p>
        </w:tc>
        <w:tc>
          <w:tcPr>
            <w:tcW w:w="5386" w:type="dxa"/>
          </w:tcPr>
          <w:p w14:paraId="126D873B" w14:textId="77777777" w:rsidR="005377BB" w:rsidRPr="005377BB" w:rsidRDefault="005377BB" w:rsidP="00262426">
            <w:pPr>
              <w:ind w:right="567"/>
              <w:jc w:val="both"/>
              <w:rPr>
                <w:rFonts w:ascii="Raleway" w:hAnsi="Raleway" w:cs="Calibri"/>
                <w:lang w:val="en-US"/>
              </w:rPr>
            </w:pPr>
          </w:p>
          <w:p w14:paraId="0EE9AAAB" w14:textId="77777777" w:rsidR="005377BB" w:rsidRPr="005377BB" w:rsidRDefault="005377BB" w:rsidP="00262426">
            <w:pPr>
              <w:ind w:right="567"/>
              <w:jc w:val="both"/>
              <w:rPr>
                <w:rFonts w:ascii="Raleway" w:hAnsi="Raleway" w:cs="Calibri"/>
                <w:lang w:val="en-US"/>
              </w:rPr>
            </w:pPr>
          </w:p>
          <w:p w14:paraId="3545197E" w14:textId="77777777" w:rsidR="005377BB" w:rsidRPr="005377BB" w:rsidRDefault="005377BB" w:rsidP="00262426">
            <w:pPr>
              <w:ind w:right="567"/>
              <w:jc w:val="both"/>
              <w:rPr>
                <w:rFonts w:ascii="Raleway" w:hAnsi="Raleway" w:cs="Calibri"/>
                <w:lang w:val="en-US"/>
              </w:rPr>
            </w:pPr>
          </w:p>
        </w:tc>
      </w:tr>
      <w:tr w:rsidR="005377BB" w:rsidRPr="00940FAE" w14:paraId="38126F56" w14:textId="77777777" w:rsidTr="005377BB">
        <w:tc>
          <w:tcPr>
            <w:tcW w:w="4248" w:type="dxa"/>
          </w:tcPr>
          <w:p w14:paraId="2A78F952" w14:textId="77777777" w:rsidR="005377BB" w:rsidRPr="005377BB" w:rsidRDefault="005377BB" w:rsidP="00262426">
            <w:pPr>
              <w:ind w:right="567"/>
              <w:jc w:val="both"/>
              <w:rPr>
                <w:rFonts w:ascii="Raleway" w:hAnsi="Raleway" w:cs="Calibri"/>
                <w:b/>
                <w:bCs/>
              </w:rPr>
            </w:pPr>
          </w:p>
          <w:p w14:paraId="7218CF22" w14:textId="77777777" w:rsidR="005377BB" w:rsidRPr="005377BB" w:rsidRDefault="005377BB" w:rsidP="005377BB">
            <w:pPr>
              <w:tabs>
                <w:tab w:val="left" w:pos="5000"/>
              </w:tabs>
              <w:spacing w:after="160" w:line="260" w:lineRule="auto"/>
              <w:jc w:val="center"/>
              <w:rPr>
                <w:rFonts w:ascii="Raleway" w:hAnsi="Raleway"/>
                <w:b/>
                <w:bCs/>
              </w:rPr>
            </w:pPr>
            <w:r w:rsidRPr="005377BB">
              <w:rPr>
                <w:rFonts w:ascii="Raleway" w:hAnsi="Raleway"/>
                <w:b/>
                <w:bCs/>
              </w:rPr>
              <w:t>Mme Thérèse MARCANT</w:t>
            </w:r>
          </w:p>
          <w:p w14:paraId="145B8C8F" w14:textId="4E681087" w:rsidR="005377BB" w:rsidRDefault="005377BB" w:rsidP="005377BB">
            <w:pPr>
              <w:tabs>
                <w:tab w:val="left" w:pos="5000"/>
              </w:tabs>
              <w:spacing w:after="160" w:line="260" w:lineRule="auto"/>
              <w:jc w:val="center"/>
              <w:rPr>
                <w:rFonts w:ascii="Raleway" w:hAnsi="Raleway"/>
              </w:rPr>
            </w:pPr>
            <w:r w:rsidRPr="005377BB">
              <w:rPr>
                <w:rFonts w:ascii="Raleway" w:hAnsi="Raleway"/>
              </w:rPr>
              <w:t>Le Vendeur – Pour YODA (Héritière)</w:t>
            </w:r>
          </w:p>
          <w:p w14:paraId="315DBEB0" w14:textId="77777777" w:rsidR="00E95AA9" w:rsidRPr="005377BB" w:rsidRDefault="00E95AA9" w:rsidP="005377BB">
            <w:pPr>
              <w:tabs>
                <w:tab w:val="left" w:pos="5000"/>
              </w:tabs>
              <w:spacing w:after="160" w:line="260" w:lineRule="auto"/>
              <w:jc w:val="center"/>
              <w:rPr>
                <w:rFonts w:ascii="Raleway" w:hAnsi="Raleway"/>
              </w:rPr>
            </w:pPr>
          </w:p>
          <w:p w14:paraId="25D55C17" w14:textId="77777777" w:rsidR="005377BB" w:rsidRPr="00D31AF7" w:rsidRDefault="005377BB" w:rsidP="00262426">
            <w:pPr>
              <w:ind w:right="567"/>
              <w:jc w:val="both"/>
              <w:rPr>
                <w:rFonts w:ascii="Raleway" w:hAnsi="Raleway" w:cs="Calibri"/>
                <w:b/>
                <w:bCs/>
                <w:sz w:val="12"/>
                <w:szCs w:val="12"/>
              </w:rPr>
            </w:pPr>
          </w:p>
        </w:tc>
        <w:tc>
          <w:tcPr>
            <w:tcW w:w="5386" w:type="dxa"/>
          </w:tcPr>
          <w:p w14:paraId="053AB3DA" w14:textId="77777777" w:rsidR="005377BB" w:rsidRPr="005377BB" w:rsidRDefault="005377BB" w:rsidP="00262426">
            <w:pPr>
              <w:jc w:val="both"/>
              <w:rPr>
                <w:rFonts w:ascii="Raleway" w:hAnsi="Raleway" w:cs="Calibri"/>
                <w:b/>
                <w:bCs/>
              </w:rPr>
            </w:pPr>
          </w:p>
        </w:tc>
      </w:tr>
      <w:tr w:rsidR="005377BB" w:rsidRPr="00940FAE" w14:paraId="5E3F8D5D" w14:textId="77777777" w:rsidTr="005377BB">
        <w:tc>
          <w:tcPr>
            <w:tcW w:w="4248" w:type="dxa"/>
          </w:tcPr>
          <w:p w14:paraId="20F78F30" w14:textId="77777777" w:rsidR="00D31AF7" w:rsidRPr="00D31AF7" w:rsidRDefault="00D31AF7" w:rsidP="005377BB">
            <w:pPr>
              <w:tabs>
                <w:tab w:val="left" w:pos="5000"/>
              </w:tabs>
              <w:spacing w:after="160" w:line="260" w:lineRule="auto"/>
              <w:jc w:val="center"/>
              <w:rPr>
                <w:rFonts w:ascii="Raleway" w:hAnsi="Raleway"/>
                <w:b/>
                <w:bCs/>
                <w:sz w:val="12"/>
                <w:szCs w:val="12"/>
              </w:rPr>
            </w:pPr>
          </w:p>
          <w:p w14:paraId="7303CECC" w14:textId="4A32FBED" w:rsidR="005377BB" w:rsidRPr="005377BB" w:rsidRDefault="005377BB" w:rsidP="005377BB">
            <w:pPr>
              <w:tabs>
                <w:tab w:val="left" w:pos="5000"/>
              </w:tabs>
              <w:spacing w:after="160" w:line="260" w:lineRule="auto"/>
              <w:jc w:val="center"/>
              <w:rPr>
                <w:rFonts w:ascii="Raleway" w:hAnsi="Raleway"/>
                <w:b/>
                <w:bCs/>
              </w:rPr>
            </w:pPr>
            <w:r w:rsidRPr="005377BB">
              <w:rPr>
                <w:rFonts w:ascii="Raleway" w:hAnsi="Raleway"/>
                <w:b/>
                <w:bCs/>
              </w:rPr>
              <w:t>M. Olivier Alain ANDRE</w:t>
            </w:r>
          </w:p>
          <w:p w14:paraId="025C65CF" w14:textId="77777777" w:rsidR="00891BB5" w:rsidRDefault="005377BB" w:rsidP="005377BB">
            <w:pPr>
              <w:tabs>
                <w:tab w:val="left" w:pos="5000"/>
              </w:tabs>
              <w:spacing w:after="160" w:line="260" w:lineRule="auto"/>
              <w:jc w:val="center"/>
              <w:rPr>
                <w:rFonts w:ascii="Raleway" w:hAnsi="Raleway"/>
              </w:rPr>
            </w:pPr>
            <w:r w:rsidRPr="005377BB">
              <w:rPr>
                <w:rFonts w:ascii="Raleway" w:hAnsi="Raleway"/>
              </w:rPr>
              <w:t>Le Vendeur – Pour YODA (Héritier)</w:t>
            </w:r>
          </w:p>
          <w:p w14:paraId="36E15BD0" w14:textId="2CEE631F" w:rsidR="00E83057" w:rsidRPr="005377BB" w:rsidRDefault="00E83057" w:rsidP="005377BB">
            <w:pPr>
              <w:tabs>
                <w:tab w:val="left" w:pos="5000"/>
              </w:tabs>
              <w:spacing w:after="160" w:line="260" w:lineRule="auto"/>
              <w:jc w:val="center"/>
              <w:rPr>
                <w:rFonts w:ascii="Raleway" w:hAnsi="Raleway"/>
              </w:rPr>
            </w:pPr>
          </w:p>
        </w:tc>
        <w:tc>
          <w:tcPr>
            <w:tcW w:w="5386" w:type="dxa"/>
          </w:tcPr>
          <w:p w14:paraId="7E8C0F9A" w14:textId="77777777" w:rsidR="005377BB" w:rsidRPr="005377BB" w:rsidRDefault="005377BB" w:rsidP="00262426">
            <w:pPr>
              <w:jc w:val="both"/>
              <w:rPr>
                <w:rFonts w:ascii="Raleway" w:hAnsi="Raleway" w:cs="Calibri"/>
                <w:b/>
                <w:bCs/>
              </w:rPr>
            </w:pPr>
          </w:p>
        </w:tc>
      </w:tr>
      <w:tr w:rsidR="005377BB" w:rsidRPr="00940FAE" w14:paraId="4DA95B28" w14:textId="77777777" w:rsidTr="005377BB">
        <w:tc>
          <w:tcPr>
            <w:tcW w:w="4248" w:type="dxa"/>
          </w:tcPr>
          <w:p w14:paraId="3A076ED0" w14:textId="77777777" w:rsidR="00D31AF7" w:rsidRPr="00D31AF7" w:rsidRDefault="00D31AF7" w:rsidP="005377BB">
            <w:pPr>
              <w:tabs>
                <w:tab w:val="left" w:pos="5000"/>
              </w:tabs>
              <w:spacing w:after="160" w:line="260" w:lineRule="auto"/>
              <w:jc w:val="center"/>
              <w:rPr>
                <w:rFonts w:ascii="Raleway" w:hAnsi="Raleway"/>
                <w:b/>
                <w:bCs/>
                <w:sz w:val="10"/>
                <w:szCs w:val="10"/>
              </w:rPr>
            </w:pPr>
          </w:p>
          <w:p w14:paraId="3D2ABF29" w14:textId="20A62C82" w:rsidR="005377BB" w:rsidRPr="005377BB" w:rsidRDefault="005377BB" w:rsidP="005377BB">
            <w:pPr>
              <w:tabs>
                <w:tab w:val="left" w:pos="5000"/>
              </w:tabs>
              <w:spacing w:after="160" w:line="260" w:lineRule="auto"/>
              <w:jc w:val="center"/>
              <w:rPr>
                <w:rFonts w:ascii="Raleway" w:hAnsi="Raleway"/>
                <w:b/>
                <w:bCs/>
              </w:rPr>
            </w:pPr>
            <w:r w:rsidRPr="005377BB">
              <w:rPr>
                <w:rFonts w:ascii="Raleway" w:hAnsi="Raleway"/>
                <w:b/>
                <w:bCs/>
              </w:rPr>
              <w:t>M. Marc Louis Arnold ANDRE</w:t>
            </w:r>
          </w:p>
          <w:p w14:paraId="62D2ED95" w14:textId="77777777" w:rsidR="00891BB5" w:rsidRDefault="005377BB" w:rsidP="005377BB">
            <w:pPr>
              <w:tabs>
                <w:tab w:val="left" w:pos="5000"/>
              </w:tabs>
              <w:spacing w:after="160" w:line="260" w:lineRule="auto"/>
              <w:jc w:val="center"/>
              <w:rPr>
                <w:rFonts w:ascii="Raleway" w:hAnsi="Raleway"/>
              </w:rPr>
            </w:pPr>
            <w:r w:rsidRPr="005377BB">
              <w:rPr>
                <w:rFonts w:ascii="Raleway" w:hAnsi="Raleway"/>
              </w:rPr>
              <w:t>Le Vendeur – Pour YODA (Héritier)</w:t>
            </w:r>
          </w:p>
          <w:p w14:paraId="699D63F3" w14:textId="2DBA7105" w:rsidR="00E95AA9" w:rsidRPr="005377BB" w:rsidRDefault="00E95AA9" w:rsidP="005377BB">
            <w:pPr>
              <w:tabs>
                <w:tab w:val="left" w:pos="5000"/>
              </w:tabs>
              <w:spacing w:after="160" w:line="260" w:lineRule="auto"/>
              <w:jc w:val="center"/>
              <w:rPr>
                <w:rFonts w:ascii="Raleway" w:hAnsi="Raleway"/>
              </w:rPr>
            </w:pPr>
          </w:p>
        </w:tc>
        <w:tc>
          <w:tcPr>
            <w:tcW w:w="5386" w:type="dxa"/>
          </w:tcPr>
          <w:p w14:paraId="561062C1" w14:textId="77777777" w:rsidR="005377BB" w:rsidRPr="005377BB" w:rsidRDefault="005377BB" w:rsidP="00262426">
            <w:pPr>
              <w:jc w:val="both"/>
              <w:rPr>
                <w:rFonts w:ascii="Raleway" w:hAnsi="Raleway" w:cs="Calibri"/>
                <w:b/>
                <w:bCs/>
              </w:rPr>
            </w:pPr>
          </w:p>
        </w:tc>
      </w:tr>
      <w:tr w:rsidR="005377BB" w:rsidRPr="00940FAE" w14:paraId="262EA9C7" w14:textId="77777777" w:rsidTr="005377BB">
        <w:tc>
          <w:tcPr>
            <w:tcW w:w="4248" w:type="dxa"/>
          </w:tcPr>
          <w:p w14:paraId="6F61AD63" w14:textId="77777777" w:rsidR="00D31AF7" w:rsidRDefault="00D31AF7" w:rsidP="005377BB">
            <w:pPr>
              <w:tabs>
                <w:tab w:val="left" w:pos="5000"/>
              </w:tabs>
              <w:spacing w:after="160" w:line="260" w:lineRule="auto"/>
              <w:jc w:val="center"/>
              <w:rPr>
                <w:rFonts w:ascii="Raleway" w:hAnsi="Raleway"/>
                <w:b/>
                <w:bCs/>
              </w:rPr>
            </w:pPr>
          </w:p>
          <w:p w14:paraId="578A4FA9" w14:textId="29424BC6" w:rsidR="005377BB" w:rsidRPr="005377BB" w:rsidRDefault="005377BB" w:rsidP="005377BB">
            <w:pPr>
              <w:tabs>
                <w:tab w:val="left" w:pos="5000"/>
              </w:tabs>
              <w:spacing w:after="160" w:line="260" w:lineRule="auto"/>
              <w:jc w:val="center"/>
              <w:rPr>
                <w:rFonts w:ascii="Raleway" w:hAnsi="Raleway"/>
                <w:b/>
                <w:bCs/>
              </w:rPr>
            </w:pPr>
            <w:r w:rsidRPr="005377BB">
              <w:rPr>
                <w:rFonts w:ascii="Raleway" w:hAnsi="Raleway"/>
                <w:b/>
                <w:bCs/>
              </w:rPr>
              <w:t>M. Pierre Olivier ANDRE</w:t>
            </w:r>
          </w:p>
          <w:p w14:paraId="51B60166" w14:textId="77777777" w:rsidR="005377BB" w:rsidRDefault="005377BB" w:rsidP="005377BB">
            <w:pPr>
              <w:tabs>
                <w:tab w:val="left" w:pos="5000"/>
              </w:tabs>
              <w:spacing w:after="160" w:line="260" w:lineRule="auto"/>
              <w:jc w:val="center"/>
              <w:rPr>
                <w:rFonts w:ascii="Raleway" w:hAnsi="Raleway"/>
              </w:rPr>
            </w:pPr>
            <w:r w:rsidRPr="005377BB">
              <w:rPr>
                <w:rFonts w:ascii="Raleway" w:hAnsi="Raleway"/>
              </w:rPr>
              <w:t>Le Vendeur – Pour YODA (Héritier)</w:t>
            </w:r>
          </w:p>
          <w:p w14:paraId="607AAE76" w14:textId="6EF5836C" w:rsidR="00E95AA9" w:rsidRPr="005377BB" w:rsidRDefault="00E95AA9" w:rsidP="005377BB">
            <w:pPr>
              <w:tabs>
                <w:tab w:val="left" w:pos="5000"/>
              </w:tabs>
              <w:spacing w:after="160" w:line="260" w:lineRule="auto"/>
              <w:jc w:val="center"/>
              <w:rPr>
                <w:rFonts w:ascii="Raleway" w:hAnsi="Raleway"/>
              </w:rPr>
            </w:pPr>
          </w:p>
        </w:tc>
        <w:tc>
          <w:tcPr>
            <w:tcW w:w="5386" w:type="dxa"/>
          </w:tcPr>
          <w:p w14:paraId="5D83D928" w14:textId="77777777" w:rsidR="005377BB" w:rsidRPr="005377BB" w:rsidRDefault="005377BB" w:rsidP="00262426">
            <w:pPr>
              <w:jc w:val="both"/>
              <w:rPr>
                <w:rFonts w:ascii="Raleway" w:hAnsi="Raleway" w:cs="Calibri"/>
                <w:b/>
                <w:bCs/>
              </w:rPr>
            </w:pPr>
          </w:p>
        </w:tc>
      </w:tr>
      <w:tr w:rsidR="005377BB" w:rsidRPr="00940FAE" w14:paraId="6049AE71" w14:textId="77777777" w:rsidTr="005377BB">
        <w:tc>
          <w:tcPr>
            <w:tcW w:w="4248" w:type="dxa"/>
          </w:tcPr>
          <w:p w14:paraId="7A4E4F3A" w14:textId="77777777" w:rsidR="00D31AF7" w:rsidRPr="00D31AF7" w:rsidRDefault="00D31AF7" w:rsidP="005377BB">
            <w:pPr>
              <w:tabs>
                <w:tab w:val="left" w:pos="5000"/>
              </w:tabs>
              <w:spacing w:after="200" w:line="260" w:lineRule="auto"/>
              <w:jc w:val="center"/>
              <w:rPr>
                <w:rFonts w:ascii="Raleway" w:hAnsi="Raleway"/>
                <w:b/>
                <w:bCs/>
                <w:sz w:val="4"/>
                <w:szCs w:val="4"/>
              </w:rPr>
            </w:pPr>
          </w:p>
          <w:p w14:paraId="738F56A5" w14:textId="44E807A0" w:rsidR="005377BB" w:rsidRPr="005377BB" w:rsidRDefault="000C6D9F" w:rsidP="005377BB">
            <w:pPr>
              <w:tabs>
                <w:tab w:val="left" w:pos="5000"/>
              </w:tabs>
              <w:spacing w:after="200" w:line="260" w:lineRule="auto"/>
              <w:jc w:val="center"/>
              <w:rPr>
                <w:rFonts w:ascii="Raleway" w:hAnsi="Raleway"/>
                <w:b/>
                <w:bCs/>
              </w:rPr>
            </w:pPr>
            <w:r w:rsidRPr="00C76E97">
              <w:rPr>
                <w:rFonts w:ascii="Raleway" w:hAnsi="Raleway"/>
                <w:b/>
                <w:bCs/>
              </w:rPr>
              <w:t>Madame</w:t>
            </w:r>
            <w:r w:rsidR="00C76E97" w:rsidRPr="00C76E97">
              <w:rPr>
                <w:rFonts w:ascii="Raleway" w:hAnsi="Raleway"/>
                <w:b/>
                <w:bCs/>
              </w:rPr>
              <w:t xml:space="preserve"> Annie Raymonde Marie-Louise PREVOST</w:t>
            </w:r>
          </w:p>
          <w:p w14:paraId="6A645FD7" w14:textId="77777777" w:rsidR="005377BB" w:rsidRDefault="005377BB" w:rsidP="005377BB">
            <w:pPr>
              <w:tabs>
                <w:tab w:val="left" w:pos="5000"/>
              </w:tabs>
              <w:spacing w:after="160" w:line="260" w:lineRule="auto"/>
              <w:jc w:val="center"/>
              <w:rPr>
                <w:rFonts w:ascii="Raleway" w:hAnsi="Raleway"/>
              </w:rPr>
            </w:pPr>
            <w:r w:rsidRPr="005377BB">
              <w:rPr>
                <w:rFonts w:ascii="Raleway" w:hAnsi="Raleway"/>
              </w:rPr>
              <w:t>Le Vendeur – Pour YODA (Hériti</w:t>
            </w:r>
            <w:r w:rsidR="00791BD9">
              <w:rPr>
                <w:rFonts w:ascii="Raleway" w:hAnsi="Raleway"/>
              </w:rPr>
              <w:t>ère</w:t>
            </w:r>
            <w:r w:rsidRPr="005377BB">
              <w:rPr>
                <w:rFonts w:ascii="Raleway" w:hAnsi="Raleway"/>
              </w:rPr>
              <w:t>)</w:t>
            </w:r>
          </w:p>
          <w:p w14:paraId="4786CCB9" w14:textId="6CD8E304" w:rsidR="00E95AA9" w:rsidRPr="005377BB" w:rsidRDefault="00E95AA9" w:rsidP="005377BB">
            <w:pPr>
              <w:tabs>
                <w:tab w:val="left" w:pos="5000"/>
              </w:tabs>
              <w:spacing w:after="160" w:line="260" w:lineRule="auto"/>
              <w:jc w:val="center"/>
              <w:rPr>
                <w:rFonts w:ascii="Raleway" w:hAnsi="Raleway"/>
              </w:rPr>
            </w:pPr>
          </w:p>
        </w:tc>
        <w:tc>
          <w:tcPr>
            <w:tcW w:w="5386" w:type="dxa"/>
          </w:tcPr>
          <w:p w14:paraId="1968B08C" w14:textId="77777777" w:rsidR="005377BB" w:rsidRPr="005377BB" w:rsidRDefault="005377BB" w:rsidP="00262426">
            <w:pPr>
              <w:jc w:val="both"/>
              <w:rPr>
                <w:rFonts w:ascii="Raleway" w:hAnsi="Raleway" w:cs="Calibri"/>
                <w:b/>
                <w:bCs/>
              </w:rPr>
            </w:pPr>
          </w:p>
        </w:tc>
      </w:tr>
    </w:tbl>
    <w:p w14:paraId="1AC5035D" w14:textId="06C54827" w:rsidR="000348C8" w:rsidRDefault="000348C8" w:rsidP="00D31AF7">
      <w:pPr>
        <w:tabs>
          <w:tab w:val="left" w:pos="5000"/>
        </w:tabs>
        <w:spacing w:after="200" w:line="260" w:lineRule="auto"/>
        <w:jc w:val="center"/>
      </w:pPr>
    </w:p>
    <w:sectPr w:rsidR="000348C8">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82E8F" w14:textId="77777777" w:rsidR="007175AE" w:rsidRDefault="007175AE" w:rsidP="00EC129C">
      <w:r>
        <w:separator/>
      </w:r>
    </w:p>
  </w:endnote>
  <w:endnote w:type="continuationSeparator" w:id="0">
    <w:p w14:paraId="2D86A939" w14:textId="77777777" w:rsidR="007175AE" w:rsidRDefault="007175AE" w:rsidP="00EC1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3944007"/>
      <w:docPartObj>
        <w:docPartGallery w:val="Page Numbers (Bottom of Page)"/>
        <w:docPartUnique/>
      </w:docPartObj>
    </w:sdtPr>
    <w:sdtContent>
      <w:p w14:paraId="346DDAE8" w14:textId="24CD4325" w:rsidR="00EC129C" w:rsidRDefault="00EC129C">
        <w:pPr>
          <w:pStyle w:val="Pieddepage"/>
          <w:jc w:val="right"/>
        </w:pPr>
        <w:r>
          <w:t xml:space="preserve">Page </w:t>
        </w:r>
        <w:r>
          <w:fldChar w:fldCharType="begin"/>
        </w:r>
        <w:r>
          <w:instrText>PAGE   \* MERGEFORMAT</w:instrText>
        </w:r>
        <w:r>
          <w:fldChar w:fldCharType="separate"/>
        </w:r>
        <w:r>
          <w:t>2</w:t>
        </w:r>
        <w:r>
          <w:fldChar w:fldCharType="end"/>
        </w:r>
        <w:r>
          <w:t>/1</w:t>
        </w:r>
        <w:r w:rsidR="00891BB5">
          <w:t>8</w:t>
        </w:r>
      </w:p>
    </w:sdtContent>
  </w:sdt>
  <w:p w14:paraId="35F20D3B" w14:textId="77777777" w:rsidR="00EC129C" w:rsidRDefault="00EC129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F88282" w14:textId="77777777" w:rsidR="007175AE" w:rsidRDefault="007175AE" w:rsidP="00EC129C">
      <w:r>
        <w:separator/>
      </w:r>
    </w:p>
  </w:footnote>
  <w:footnote w:type="continuationSeparator" w:id="0">
    <w:p w14:paraId="2544BCAD" w14:textId="77777777" w:rsidR="007175AE" w:rsidRDefault="007175AE" w:rsidP="00EC12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37CC8"/>
    <w:multiLevelType w:val="hybridMultilevel"/>
    <w:tmpl w:val="5428F928"/>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BC36897"/>
    <w:multiLevelType w:val="multilevel"/>
    <w:tmpl w:val="D5F0F4E4"/>
    <w:lvl w:ilvl="0">
      <w:start w:val="1"/>
      <w:numFmt w:val="bullet"/>
      <w:lvlText w:val="-"/>
      <w:lvlJc w:val="left"/>
      <w:pPr>
        <w:tabs>
          <w:tab w:val="num" w:pos="360"/>
        </w:tabs>
        <w:ind w:left="360" w:hanging="360"/>
      </w:pPr>
      <w:rPr>
        <w:rFonts w:ascii="Raleway" w:eastAsiaTheme="minorHAnsi" w:hAnsi="Raleway"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DF133B"/>
    <w:multiLevelType w:val="hybridMultilevel"/>
    <w:tmpl w:val="C82CC09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E8B7BE1"/>
    <w:multiLevelType w:val="hybridMultilevel"/>
    <w:tmpl w:val="3E1AE250"/>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01B56D4"/>
    <w:multiLevelType w:val="hybridMultilevel"/>
    <w:tmpl w:val="A8AE8544"/>
    <w:lvl w:ilvl="0" w:tplc="731C5306">
      <w:numFmt w:val="bullet"/>
      <w:lvlText w:val="—"/>
      <w:lvlJc w:val="left"/>
      <w:pPr>
        <w:ind w:left="360" w:hanging="360"/>
      </w:pPr>
      <w:rPr>
        <w:rFonts w:ascii="Raleway" w:eastAsia="Raleway" w:hAnsi="Raleway" w:cs="Raleway"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0ED54C4"/>
    <w:multiLevelType w:val="multilevel"/>
    <w:tmpl w:val="6D04C6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3BE5DBA"/>
    <w:multiLevelType w:val="hybridMultilevel"/>
    <w:tmpl w:val="C2AEFE9E"/>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495271E"/>
    <w:multiLevelType w:val="multilevel"/>
    <w:tmpl w:val="A8AA22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14C5F5A"/>
    <w:multiLevelType w:val="multilevel"/>
    <w:tmpl w:val="48C2CF08"/>
    <w:lvl w:ilvl="0">
      <w:start w:val="1"/>
      <w:numFmt w:val="bullet"/>
      <w:lvlText w:val="-"/>
      <w:lvlJc w:val="left"/>
      <w:pPr>
        <w:tabs>
          <w:tab w:val="num" w:pos="360"/>
        </w:tabs>
        <w:ind w:left="360" w:hanging="360"/>
      </w:pPr>
      <w:rPr>
        <w:rFonts w:ascii="Raleway" w:eastAsiaTheme="minorHAnsi" w:hAnsi="Raleway"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4C1213C"/>
    <w:multiLevelType w:val="hybridMultilevel"/>
    <w:tmpl w:val="74BCB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43534A"/>
    <w:multiLevelType w:val="multilevel"/>
    <w:tmpl w:val="ED2652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C8B5E3A"/>
    <w:multiLevelType w:val="hybridMultilevel"/>
    <w:tmpl w:val="AFF01510"/>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FE74583"/>
    <w:multiLevelType w:val="multilevel"/>
    <w:tmpl w:val="DE26E6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1F3434A"/>
    <w:multiLevelType w:val="multilevel"/>
    <w:tmpl w:val="48C2CF08"/>
    <w:lvl w:ilvl="0">
      <w:start w:val="1"/>
      <w:numFmt w:val="bullet"/>
      <w:lvlText w:val="-"/>
      <w:lvlJc w:val="left"/>
      <w:pPr>
        <w:tabs>
          <w:tab w:val="num" w:pos="360"/>
        </w:tabs>
        <w:ind w:left="360" w:hanging="360"/>
      </w:pPr>
      <w:rPr>
        <w:rFonts w:ascii="Raleway" w:eastAsiaTheme="minorHAnsi" w:hAnsi="Raleway"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2E34A1E"/>
    <w:multiLevelType w:val="multilevel"/>
    <w:tmpl w:val="65B08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3015027"/>
    <w:multiLevelType w:val="hybridMultilevel"/>
    <w:tmpl w:val="69CAD2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4930E7F"/>
    <w:multiLevelType w:val="hybridMultilevel"/>
    <w:tmpl w:val="95127AFC"/>
    <w:lvl w:ilvl="0" w:tplc="9BA6CAE8">
      <w:start w:val="1"/>
      <w:numFmt w:val="bullet"/>
      <w:lvlText w:val="●"/>
      <w:lvlJc w:val="left"/>
      <w:pPr>
        <w:ind w:left="720" w:hanging="360"/>
      </w:pPr>
    </w:lvl>
    <w:lvl w:ilvl="1" w:tplc="AA0E4986">
      <w:start w:val="1"/>
      <w:numFmt w:val="bullet"/>
      <w:lvlText w:val="○"/>
      <w:lvlJc w:val="left"/>
      <w:pPr>
        <w:ind w:left="1440" w:hanging="360"/>
      </w:pPr>
    </w:lvl>
    <w:lvl w:ilvl="2" w:tplc="2618B174">
      <w:start w:val="1"/>
      <w:numFmt w:val="bullet"/>
      <w:lvlText w:val="■"/>
      <w:lvlJc w:val="left"/>
      <w:pPr>
        <w:ind w:left="2160" w:hanging="360"/>
      </w:pPr>
    </w:lvl>
    <w:lvl w:ilvl="3" w:tplc="1D0CB21C">
      <w:start w:val="1"/>
      <w:numFmt w:val="bullet"/>
      <w:lvlText w:val="●"/>
      <w:lvlJc w:val="left"/>
      <w:pPr>
        <w:ind w:left="2880" w:hanging="360"/>
      </w:pPr>
    </w:lvl>
    <w:lvl w:ilvl="4" w:tplc="656C3C32">
      <w:start w:val="1"/>
      <w:numFmt w:val="bullet"/>
      <w:lvlText w:val="○"/>
      <w:lvlJc w:val="left"/>
      <w:pPr>
        <w:ind w:left="3600" w:hanging="360"/>
      </w:pPr>
    </w:lvl>
    <w:lvl w:ilvl="5" w:tplc="C2DAA388">
      <w:start w:val="1"/>
      <w:numFmt w:val="bullet"/>
      <w:lvlText w:val="■"/>
      <w:lvlJc w:val="left"/>
      <w:pPr>
        <w:ind w:left="4320" w:hanging="360"/>
      </w:pPr>
    </w:lvl>
    <w:lvl w:ilvl="6" w:tplc="17C2B008">
      <w:start w:val="1"/>
      <w:numFmt w:val="bullet"/>
      <w:lvlText w:val="●"/>
      <w:lvlJc w:val="left"/>
      <w:pPr>
        <w:ind w:left="5040" w:hanging="360"/>
      </w:pPr>
    </w:lvl>
    <w:lvl w:ilvl="7" w:tplc="94809E96">
      <w:start w:val="1"/>
      <w:numFmt w:val="bullet"/>
      <w:lvlText w:val="●"/>
      <w:lvlJc w:val="left"/>
      <w:pPr>
        <w:ind w:left="5760" w:hanging="360"/>
      </w:pPr>
    </w:lvl>
    <w:lvl w:ilvl="8" w:tplc="46E07280">
      <w:start w:val="1"/>
      <w:numFmt w:val="bullet"/>
      <w:lvlText w:val="●"/>
      <w:lvlJc w:val="left"/>
      <w:pPr>
        <w:ind w:left="6480" w:hanging="360"/>
      </w:pPr>
    </w:lvl>
  </w:abstractNum>
  <w:abstractNum w:abstractNumId="17" w15:restartNumberingAfterBreak="0">
    <w:nsid w:val="44BF1F53"/>
    <w:multiLevelType w:val="hybridMultilevel"/>
    <w:tmpl w:val="FA1227EA"/>
    <w:lvl w:ilvl="0" w:tplc="9DFAE63C">
      <w:start w:val="1"/>
      <w:numFmt w:val="bullet"/>
      <w:lvlText w:val="-"/>
      <w:lvlJc w:val="left"/>
      <w:pPr>
        <w:ind w:left="280" w:hanging="280"/>
      </w:pPr>
    </w:lvl>
    <w:lvl w:ilvl="1" w:tplc="13645A9A">
      <w:numFmt w:val="decimal"/>
      <w:lvlText w:val=""/>
      <w:lvlJc w:val="left"/>
    </w:lvl>
    <w:lvl w:ilvl="2" w:tplc="4BD22BF0">
      <w:numFmt w:val="decimal"/>
      <w:lvlText w:val=""/>
      <w:lvlJc w:val="left"/>
    </w:lvl>
    <w:lvl w:ilvl="3" w:tplc="149AC142">
      <w:numFmt w:val="decimal"/>
      <w:lvlText w:val=""/>
      <w:lvlJc w:val="left"/>
    </w:lvl>
    <w:lvl w:ilvl="4" w:tplc="98BE4848">
      <w:numFmt w:val="decimal"/>
      <w:lvlText w:val=""/>
      <w:lvlJc w:val="left"/>
    </w:lvl>
    <w:lvl w:ilvl="5" w:tplc="7F508A14">
      <w:numFmt w:val="decimal"/>
      <w:lvlText w:val=""/>
      <w:lvlJc w:val="left"/>
    </w:lvl>
    <w:lvl w:ilvl="6" w:tplc="950ECF06">
      <w:numFmt w:val="decimal"/>
      <w:lvlText w:val=""/>
      <w:lvlJc w:val="left"/>
    </w:lvl>
    <w:lvl w:ilvl="7" w:tplc="93F82410">
      <w:numFmt w:val="decimal"/>
      <w:lvlText w:val=""/>
      <w:lvlJc w:val="left"/>
    </w:lvl>
    <w:lvl w:ilvl="8" w:tplc="BF18875A">
      <w:numFmt w:val="decimal"/>
      <w:lvlText w:val=""/>
      <w:lvlJc w:val="left"/>
    </w:lvl>
  </w:abstractNum>
  <w:abstractNum w:abstractNumId="18" w15:restartNumberingAfterBreak="0">
    <w:nsid w:val="460E5C69"/>
    <w:multiLevelType w:val="hybridMultilevel"/>
    <w:tmpl w:val="ECAAD854"/>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20F45D3"/>
    <w:multiLevelType w:val="hybridMultilevel"/>
    <w:tmpl w:val="E990FF86"/>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52414ECB"/>
    <w:multiLevelType w:val="hybridMultilevel"/>
    <w:tmpl w:val="0CAA5A92"/>
    <w:lvl w:ilvl="0" w:tplc="4E2A30A2">
      <w:start w:val="1"/>
      <w:numFmt w:val="bullet"/>
      <w:lvlText w:val="-"/>
      <w:lvlJc w:val="left"/>
      <w:pPr>
        <w:ind w:left="280" w:hanging="280"/>
      </w:pPr>
      <w:rPr>
        <w:rFonts w:ascii="Raleway" w:eastAsiaTheme="minorHAnsi" w:hAnsi="Raleway"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29C6FFC"/>
    <w:multiLevelType w:val="multilevel"/>
    <w:tmpl w:val="48C2CF08"/>
    <w:lvl w:ilvl="0">
      <w:start w:val="1"/>
      <w:numFmt w:val="bullet"/>
      <w:lvlText w:val="-"/>
      <w:lvlJc w:val="left"/>
      <w:pPr>
        <w:tabs>
          <w:tab w:val="num" w:pos="360"/>
        </w:tabs>
        <w:ind w:left="360" w:hanging="360"/>
      </w:pPr>
      <w:rPr>
        <w:rFonts w:ascii="Raleway" w:eastAsiaTheme="minorHAnsi" w:hAnsi="Raleway"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3BD4D43"/>
    <w:multiLevelType w:val="hybridMultilevel"/>
    <w:tmpl w:val="CCDC89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3D07178"/>
    <w:multiLevelType w:val="multilevel"/>
    <w:tmpl w:val="9364D7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6D70D6B"/>
    <w:multiLevelType w:val="multilevel"/>
    <w:tmpl w:val="149267BA"/>
    <w:lvl w:ilvl="0">
      <w:start w:val="1"/>
      <w:numFmt w:val="bullet"/>
      <w:lvlText w:val="-"/>
      <w:lvlJc w:val="left"/>
      <w:pPr>
        <w:tabs>
          <w:tab w:val="num" w:pos="360"/>
        </w:tabs>
        <w:ind w:left="360" w:hanging="360"/>
      </w:pPr>
      <w:rPr>
        <w:rFonts w:ascii="Raleway" w:eastAsiaTheme="minorHAnsi" w:hAnsi="Raleway"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D10475D"/>
    <w:multiLevelType w:val="multilevel"/>
    <w:tmpl w:val="10AC1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2FD1899"/>
    <w:multiLevelType w:val="multilevel"/>
    <w:tmpl w:val="91C6F7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73200D2"/>
    <w:multiLevelType w:val="multilevel"/>
    <w:tmpl w:val="644881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A9B5001"/>
    <w:multiLevelType w:val="multilevel"/>
    <w:tmpl w:val="D9E83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78416049">
    <w:abstractNumId w:val="16"/>
    <w:lvlOverride w:ilvl="0">
      <w:startOverride w:val="1"/>
    </w:lvlOverride>
  </w:num>
  <w:num w:numId="2" w16cid:durableId="1050348680">
    <w:abstractNumId w:val="17"/>
    <w:lvlOverride w:ilvl="0">
      <w:startOverride w:val="1"/>
    </w:lvlOverride>
  </w:num>
  <w:num w:numId="3" w16cid:durableId="1829402863">
    <w:abstractNumId w:val="15"/>
  </w:num>
  <w:num w:numId="4" w16cid:durableId="1279869720">
    <w:abstractNumId w:val="0"/>
  </w:num>
  <w:num w:numId="5" w16cid:durableId="732772922">
    <w:abstractNumId w:val="17"/>
  </w:num>
  <w:num w:numId="6" w16cid:durableId="352659344">
    <w:abstractNumId w:val="20"/>
  </w:num>
  <w:num w:numId="7" w16cid:durableId="793249405">
    <w:abstractNumId w:val="22"/>
  </w:num>
  <w:num w:numId="8" w16cid:durableId="445275093">
    <w:abstractNumId w:val="26"/>
  </w:num>
  <w:num w:numId="9" w16cid:durableId="438525844">
    <w:abstractNumId w:val="12"/>
  </w:num>
  <w:num w:numId="10" w16cid:durableId="1937708647">
    <w:abstractNumId w:val="27"/>
  </w:num>
  <w:num w:numId="11" w16cid:durableId="1654220126">
    <w:abstractNumId w:val="21"/>
  </w:num>
  <w:num w:numId="12" w16cid:durableId="1637687145">
    <w:abstractNumId w:val="13"/>
  </w:num>
  <w:num w:numId="13" w16cid:durableId="1855537924">
    <w:abstractNumId w:val="8"/>
  </w:num>
  <w:num w:numId="14" w16cid:durableId="669137218">
    <w:abstractNumId w:val="23"/>
  </w:num>
  <w:num w:numId="15" w16cid:durableId="1305349605">
    <w:abstractNumId w:val="10"/>
  </w:num>
  <w:num w:numId="16" w16cid:durableId="33429031">
    <w:abstractNumId w:val="2"/>
  </w:num>
  <w:num w:numId="17" w16cid:durableId="701058784">
    <w:abstractNumId w:val="3"/>
  </w:num>
  <w:num w:numId="18" w16cid:durableId="1790852335">
    <w:abstractNumId w:val="5"/>
  </w:num>
  <w:num w:numId="19" w16cid:durableId="1874027942">
    <w:abstractNumId w:val="25"/>
  </w:num>
  <w:num w:numId="20" w16cid:durableId="1804544322">
    <w:abstractNumId w:val="24"/>
  </w:num>
  <w:num w:numId="21" w16cid:durableId="822547309">
    <w:abstractNumId w:val="1"/>
  </w:num>
  <w:num w:numId="22" w16cid:durableId="1445928377">
    <w:abstractNumId w:val="28"/>
  </w:num>
  <w:num w:numId="23" w16cid:durableId="315499840">
    <w:abstractNumId w:val="7"/>
  </w:num>
  <w:num w:numId="24" w16cid:durableId="1291783017">
    <w:abstractNumId w:val="14"/>
  </w:num>
  <w:num w:numId="25" w16cid:durableId="123158379">
    <w:abstractNumId w:val="9"/>
  </w:num>
  <w:num w:numId="26" w16cid:durableId="420762390">
    <w:abstractNumId w:val="4"/>
  </w:num>
  <w:num w:numId="27" w16cid:durableId="765467448">
    <w:abstractNumId w:val="11"/>
  </w:num>
  <w:num w:numId="28" w16cid:durableId="970474495">
    <w:abstractNumId w:val="18"/>
  </w:num>
  <w:num w:numId="29" w16cid:durableId="1244489795">
    <w:abstractNumId w:val="6"/>
  </w:num>
  <w:num w:numId="30" w16cid:durableId="21085000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C8"/>
    <w:rsid w:val="000348C8"/>
    <w:rsid w:val="000613E4"/>
    <w:rsid w:val="000C6D9F"/>
    <w:rsid w:val="000E6F84"/>
    <w:rsid w:val="00141465"/>
    <w:rsid w:val="001464AB"/>
    <w:rsid w:val="00175611"/>
    <w:rsid w:val="00192EAC"/>
    <w:rsid w:val="001C33C2"/>
    <w:rsid w:val="001D6CE5"/>
    <w:rsid w:val="001E2E21"/>
    <w:rsid w:val="00244CFF"/>
    <w:rsid w:val="002622B7"/>
    <w:rsid w:val="002F60CD"/>
    <w:rsid w:val="00310A44"/>
    <w:rsid w:val="00331EDB"/>
    <w:rsid w:val="00333AC7"/>
    <w:rsid w:val="00375D77"/>
    <w:rsid w:val="003C4E0C"/>
    <w:rsid w:val="003F3ED3"/>
    <w:rsid w:val="0048078D"/>
    <w:rsid w:val="00482114"/>
    <w:rsid w:val="004E2D72"/>
    <w:rsid w:val="004F2BAD"/>
    <w:rsid w:val="00523976"/>
    <w:rsid w:val="005377BB"/>
    <w:rsid w:val="0054665A"/>
    <w:rsid w:val="005708B5"/>
    <w:rsid w:val="00625BEA"/>
    <w:rsid w:val="00667E4F"/>
    <w:rsid w:val="00675DD8"/>
    <w:rsid w:val="00681F2D"/>
    <w:rsid w:val="006B0527"/>
    <w:rsid w:val="006C48E0"/>
    <w:rsid w:val="006C5896"/>
    <w:rsid w:val="006D285C"/>
    <w:rsid w:val="007175AE"/>
    <w:rsid w:val="00740272"/>
    <w:rsid w:val="00754B29"/>
    <w:rsid w:val="00762E0A"/>
    <w:rsid w:val="00791BD9"/>
    <w:rsid w:val="007F5975"/>
    <w:rsid w:val="00853E2A"/>
    <w:rsid w:val="00860B92"/>
    <w:rsid w:val="00865DDE"/>
    <w:rsid w:val="00891BB5"/>
    <w:rsid w:val="00895984"/>
    <w:rsid w:val="00897D91"/>
    <w:rsid w:val="008D1927"/>
    <w:rsid w:val="008E3C25"/>
    <w:rsid w:val="009176FD"/>
    <w:rsid w:val="009528E8"/>
    <w:rsid w:val="009545FE"/>
    <w:rsid w:val="009A7C4E"/>
    <w:rsid w:val="009B2B21"/>
    <w:rsid w:val="009D17EA"/>
    <w:rsid w:val="009F1BAA"/>
    <w:rsid w:val="00A10086"/>
    <w:rsid w:val="00A4622A"/>
    <w:rsid w:val="00A671BD"/>
    <w:rsid w:val="00A822D6"/>
    <w:rsid w:val="00A850DB"/>
    <w:rsid w:val="00A93566"/>
    <w:rsid w:val="00AC7806"/>
    <w:rsid w:val="00B90CEE"/>
    <w:rsid w:val="00BC134F"/>
    <w:rsid w:val="00BD5CED"/>
    <w:rsid w:val="00C65BB3"/>
    <w:rsid w:val="00C76E97"/>
    <w:rsid w:val="00D31AF7"/>
    <w:rsid w:val="00D55A08"/>
    <w:rsid w:val="00D81E00"/>
    <w:rsid w:val="00D85274"/>
    <w:rsid w:val="00DC5B4E"/>
    <w:rsid w:val="00DC6137"/>
    <w:rsid w:val="00DE39B4"/>
    <w:rsid w:val="00DE6D29"/>
    <w:rsid w:val="00E07682"/>
    <w:rsid w:val="00E351E3"/>
    <w:rsid w:val="00E646F0"/>
    <w:rsid w:val="00E83057"/>
    <w:rsid w:val="00E95AA9"/>
    <w:rsid w:val="00EC129C"/>
    <w:rsid w:val="00EE474C"/>
    <w:rsid w:val="00EF52F1"/>
    <w:rsid w:val="00F2245F"/>
    <w:rsid w:val="00F33C9A"/>
    <w:rsid w:val="00F44B94"/>
    <w:rsid w:val="00F77A7B"/>
    <w:rsid w:val="00FC40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DAC1"/>
  <w15:docId w15:val="{A15E1861-942A-48DA-BB54-E297DC17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Raleway" w:eastAsia="Raleway" w:hAnsi="Raleway" w:cs="Raleway"/>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Sansinterligne">
    <w:name w:val="No Spacing"/>
    <w:uiPriority w:val="1"/>
    <w:qFormat/>
    <w:rsid w:val="006B0527"/>
  </w:style>
  <w:style w:type="paragraph" w:customStyle="1" w:styleId="font-claude-response-body">
    <w:name w:val="font-claude-response-body"/>
    <w:basedOn w:val="Normal"/>
    <w:rsid w:val="0048078D"/>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48078D"/>
    <w:rPr>
      <w:b/>
      <w:bCs/>
    </w:rPr>
  </w:style>
  <w:style w:type="paragraph" w:customStyle="1" w:styleId="whitespace-normal">
    <w:name w:val="whitespace-normal"/>
    <w:basedOn w:val="Normal"/>
    <w:rsid w:val="0048078D"/>
    <w:pPr>
      <w:spacing w:before="100" w:beforeAutospacing="1" w:after="100" w:afterAutospacing="1"/>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EC129C"/>
    <w:pPr>
      <w:tabs>
        <w:tab w:val="center" w:pos="4536"/>
        <w:tab w:val="right" w:pos="9072"/>
      </w:tabs>
    </w:pPr>
  </w:style>
  <w:style w:type="character" w:customStyle="1" w:styleId="En-tteCar">
    <w:name w:val="En-tête Car"/>
    <w:basedOn w:val="Policepardfaut"/>
    <w:link w:val="En-tte"/>
    <w:uiPriority w:val="99"/>
    <w:rsid w:val="00EC129C"/>
  </w:style>
  <w:style w:type="paragraph" w:styleId="Pieddepage">
    <w:name w:val="footer"/>
    <w:basedOn w:val="Normal"/>
    <w:link w:val="PieddepageCar"/>
    <w:uiPriority w:val="99"/>
    <w:unhideWhenUsed/>
    <w:rsid w:val="00EC129C"/>
    <w:pPr>
      <w:tabs>
        <w:tab w:val="center" w:pos="4536"/>
        <w:tab w:val="right" w:pos="9072"/>
      </w:tabs>
    </w:pPr>
  </w:style>
  <w:style w:type="character" w:customStyle="1" w:styleId="PieddepageCar">
    <w:name w:val="Pied de page Car"/>
    <w:basedOn w:val="Policepardfaut"/>
    <w:link w:val="Pieddepage"/>
    <w:uiPriority w:val="99"/>
    <w:rsid w:val="00EC129C"/>
  </w:style>
  <w:style w:type="table" w:styleId="Grilledutableau">
    <w:name w:val="Table Grid"/>
    <w:basedOn w:val="TableauNormal"/>
    <w:uiPriority w:val="39"/>
    <w:rsid w:val="005377BB"/>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506618">
      <w:bodyDiv w:val="1"/>
      <w:marLeft w:val="0"/>
      <w:marRight w:val="0"/>
      <w:marTop w:val="0"/>
      <w:marBottom w:val="0"/>
      <w:divBdr>
        <w:top w:val="none" w:sz="0" w:space="0" w:color="auto"/>
        <w:left w:val="none" w:sz="0" w:space="0" w:color="auto"/>
        <w:bottom w:val="none" w:sz="0" w:space="0" w:color="auto"/>
        <w:right w:val="none" w:sz="0" w:space="0" w:color="auto"/>
      </w:divBdr>
    </w:div>
    <w:div w:id="246041551">
      <w:bodyDiv w:val="1"/>
      <w:marLeft w:val="0"/>
      <w:marRight w:val="0"/>
      <w:marTop w:val="0"/>
      <w:marBottom w:val="0"/>
      <w:divBdr>
        <w:top w:val="none" w:sz="0" w:space="0" w:color="auto"/>
        <w:left w:val="none" w:sz="0" w:space="0" w:color="auto"/>
        <w:bottom w:val="none" w:sz="0" w:space="0" w:color="auto"/>
        <w:right w:val="none" w:sz="0" w:space="0" w:color="auto"/>
      </w:divBdr>
    </w:div>
    <w:div w:id="344597605">
      <w:bodyDiv w:val="1"/>
      <w:marLeft w:val="0"/>
      <w:marRight w:val="0"/>
      <w:marTop w:val="0"/>
      <w:marBottom w:val="0"/>
      <w:divBdr>
        <w:top w:val="none" w:sz="0" w:space="0" w:color="auto"/>
        <w:left w:val="none" w:sz="0" w:space="0" w:color="auto"/>
        <w:bottom w:val="none" w:sz="0" w:space="0" w:color="auto"/>
        <w:right w:val="none" w:sz="0" w:space="0" w:color="auto"/>
      </w:divBdr>
    </w:div>
    <w:div w:id="374277163">
      <w:bodyDiv w:val="1"/>
      <w:marLeft w:val="0"/>
      <w:marRight w:val="0"/>
      <w:marTop w:val="0"/>
      <w:marBottom w:val="0"/>
      <w:divBdr>
        <w:top w:val="none" w:sz="0" w:space="0" w:color="auto"/>
        <w:left w:val="none" w:sz="0" w:space="0" w:color="auto"/>
        <w:bottom w:val="none" w:sz="0" w:space="0" w:color="auto"/>
        <w:right w:val="none" w:sz="0" w:space="0" w:color="auto"/>
      </w:divBdr>
    </w:div>
    <w:div w:id="478424709">
      <w:bodyDiv w:val="1"/>
      <w:marLeft w:val="0"/>
      <w:marRight w:val="0"/>
      <w:marTop w:val="0"/>
      <w:marBottom w:val="0"/>
      <w:divBdr>
        <w:top w:val="none" w:sz="0" w:space="0" w:color="auto"/>
        <w:left w:val="none" w:sz="0" w:space="0" w:color="auto"/>
        <w:bottom w:val="none" w:sz="0" w:space="0" w:color="auto"/>
        <w:right w:val="none" w:sz="0" w:space="0" w:color="auto"/>
      </w:divBdr>
    </w:div>
    <w:div w:id="481583105">
      <w:bodyDiv w:val="1"/>
      <w:marLeft w:val="0"/>
      <w:marRight w:val="0"/>
      <w:marTop w:val="0"/>
      <w:marBottom w:val="0"/>
      <w:divBdr>
        <w:top w:val="none" w:sz="0" w:space="0" w:color="auto"/>
        <w:left w:val="none" w:sz="0" w:space="0" w:color="auto"/>
        <w:bottom w:val="none" w:sz="0" w:space="0" w:color="auto"/>
        <w:right w:val="none" w:sz="0" w:space="0" w:color="auto"/>
      </w:divBdr>
    </w:div>
    <w:div w:id="801845754">
      <w:bodyDiv w:val="1"/>
      <w:marLeft w:val="0"/>
      <w:marRight w:val="0"/>
      <w:marTop w:val="0"/>
      <w:marBottom w:val="0"/>
      <w:divBdr>
        <w:top w:val="none" w:sz="0" w:space="0" w:color="auto"/>
        <w:left w:val="none" w:sz="0" w:space="0" w:color="auto"/>
        <w:bottom w:val="none" w:sz="0" w:space="0" w:color="auto"/>
        <w:right w:val="none" w:sz="0" w:space="0" w:color="auto"/>
      </w:divBdr>
    </w:div>
    <w:div w:id="847407299">
      <w:bodyDiv w:val="1"/>
      <w:marLeft w:val="0"/>
      <w:marRight w:val="0"/>
      <w:marTop w:val="0"/>
      <w:marBottom w:val="0"/>
      <w:divBdr>
        <w:top w:val="none" w:sz="0" w:space="0" w:color="auto"/>
        <w:left w:val="none" w:sz="0" w:space="0" w:color="auto"/>
        <w:bottom w:val="none" w:sz="0" w:space="0" w:color="auto"/>
        <w:right w:val="none" w:sz="0" w:space="0" w:color="auto"/>
      </w:divBdr>
    </w:div>
    <w:div w:id="933898208">
      <w:bodyDiv w:val="1"/>
      <w:marLeft w:val="0"/>
      <w:marRight w:val="0"/>
      <w:marTop w:val="0"/>
      <w:marBottom w:val="0"/>
      <w:divBdr>
        <w:top w:val="none" w:sz="0" w:space="0" w:color="auto"/>
        <w:left w:val="none" w:sz="0" w:space="0" w:color="auto"/>
        <w:bottom w:val="none" w:sz="0" w:space="0" w:color="auto"/>
        <w:right w:val="none" w:sz="0" w:space="0" w:color="auto"/>
      </w:divBdr>
    </w:div>
    <w:div w:id="994333639">
      <w:bodyDiv w:val="1"/>
      <w:marLeft w:val="0"/>
      <w:marRight w:val="0"/>
      <w:marTop w:val="0"/>
      <w:marBottom w:val="0"/>
      <w:divBdr>
        <w:top w:val="none" w:sz="0" w:space="0" w:color="auto"/>
        <w:left w:val="none" w:sz="0" w:space="0" w:color="auto"/>
        <w:bottom w:val="none" w:sz="0" w:space="0" w:color="auto"/>
        <w:right w:val="none" w:sz="0" w:space="0" w:color="auto"/>
      </w:divBdr>
    </w:div>
    <w:div w:id="1233003527">
      <w:bodyDiv w:val="1"/>
      <w:marLeft w:val="0"/>
      <w:marRight w:val="0"/>
      <w:marTop w:val="0"/>
      <w:marBottom w:val="0"/>
      <w:divBdr>
        <w:top w:val="none" w:sz="0" w:space="0" w:color="auto"/>
        <w:left w:val="none" w:sz="0" w:space="0" w:color="auto"/>
        <w:bottom w:val="none" w:sz="0" w:space="0" w:color="auto"/>
        <w:right w:val="none" w:sz="0" w:space="0" w:color="auto"/>
      </w:divBdr>
    </w:div>
    <w:div w:id="1248618455">
      <w:bodyDiv w:val="1"/>
      <w:marLeft w:val="0"/>
      <w:marRight w:val="0"/>
      <w:marTop w:val="0"/>
      <w:marBottom w:val="0"/>
      <w:divBdr>
        <w:top w:val="none" w:sz="0" w:space="0" w:color="auto"/>
        <w:left w:val="none" w:sz="0" w:space="0" w:color="auto"/>
        <w:bottom w:val="none" w:sz="0" w:space="0" w:color="auto"/>
        <w:right w:val="none" w:sz="0" w:space="0" w:color="auto"/>
      </w:divBdr>
    </w:div>
    <w:div w:id="1249657345">
      <w:bodyDiv w:val="1"/>
      <w:marLeft w:val="0"/>
      <w:marRight w:val="0"/>
      <w:marTop w:val="0"/>
      <w:marBottom w:val="0"/>
      <w:divBdr>
        <w:top w:val="none" w:sz="0" w:space="0" w:color="auto"/>
        <w:left w:val="none" w:sz="0" w:space="0" w:color="auto"/>
        <w:bottom w:val="none" w:sz="0" w:space="0" w:color="auto"/>
        <w:right w:val="none" w:sz="0" w:space="0" w:color="auto"/>
      </w:divBdr>
    </w:div>
    <w:div w:id="1294017427">
      <w:bodyDiv w:val="1"/>
      <w:marLeft w:val="0"/>
      <w:marRight w:val="0"/>
      <w:marTop w:val="0"/>
      <w:marBottom w:val="0"/>
      <w:divBdr>
        <w:top w:val="none" w:sz="0" w:space="0" w:color="auto"/>
        <w:left w:val="none" w:sz="0" w:space="0" w:color="auto"/>
        <w:bottom w:val="none" w:sz="0" w:space="0" w:color="auto"/>
        <w:right w:val="none" w:sz="0" w:space="0" w:color="auto"/>
      </w:divBdr>
    </w:div>
    <w:div w:id="1412511145">
      <w:bodyDiv w:val="1"/>
      <w:marLeft w:val="0"/>
      <w:marRight w:val="0"/>
      <w:marTop w:val="0"/>
      <w:marBottom w:val="0"/>
      <w:divBdr>
        <w:top w:val="none" w:sz="0" w:space="0" w:color="auto"/>
        <w:left w:val="none" w:sz="0" w:space="0" w:color="auto"/>
        <w:bottom w:val="none" w:sz="0" w:space="0" w:color="auto"/>
        <w:right w:val="none" w:sz="0" w:space="0" w:color="auto"/>
      </w:divBdr>
    </w:div>
    <w:div w:id="1462461965">
      <w:bodyDiv w:val="1"/>
      <w:marLeft w:val="0"/>
      <w:marRight w:val="0"/>
      <w:marTop w:val="0"/>
      <w:marBottom w:val="0"/>
      <w:divBdr>
        <w:top w:val="none" w:sz="0" w:space="0" w:color="auto"/>
        <w:left w:val="none" w:sz="0" w:space="0" w:color="auto"/>
        <w:bottom w:val="none" w:sz="0" w:space="0" w:color="auto"/>
        <w:right w:val="none" w:sz="0" w:space="0" w:color="auto"/>
      </w:divBdr>
    </w:div>
    <w:div w:id="1719206880">
      <w:bodyDiv w:val="1"/>
      <w:marLeft w:val="0"/>
      <w:marRight w:val="0"/>
      <w:marTop w:val="0"/>
      <w:marBottom w:val="0"/>
      <w:divBdr>
        <w:top w:val="none" w:sz="0" w:space="0" w:color="auto"/>
        <w:left w:val="none" w:sz="0" w:space="0" w:color="auto"/>
        <w:bottom w:val="none" w:sz="0" w:space="0" w:color="auto"/>
        <w:right w:val="none" w:sz="0" w:space="0" w:color="auto"/>
      </w:divBdr>
    </w:div>
    <w:div w:id="1732270961">
      <w:bodyDiv w:val="1"/>
      <w:marLeft w:val="0"/>
      <w:marRight w:val="0"/>
      <w:marTop w:val="0"/>
      <w:marBottom w:val="0"/>
      <w:divBdr>
        <w:top w:val="none" w:sz="0" w:space="0" w:color="auto"/>
        <w:left w:val="none" w:sz="0" w:space="0" w:color="auto"/>
        <w:bottom w:val="none" w:sz="0" w:space="0" w:color="auto"/>
        <w:right w:val="none" w:sz="0" w:space="0" w:color="auto"/>
      </w:divBdr>
    </w:div>
    <w:div w:id="1757825667">
      <w:bodyDiv w:val="1"/>
      <w:marLeft w:val="0"/>
      <w:marRight w:val="0"/>
      <w:marTop w:val="0"/>
      <w:marBottom w:val="0"/>
      <w:divBdr>
        <w:top w:val="none" w:sz="0" w:space="0" w:color="auto"/>
        <w:left w:val="none" w:sz="0" w:space="0" w:color="auto"/>
        <w:bottom w:val="none" w:sz="0" w:space="0" w:color="auto"/>
        <w:right w:val="none" w:sz="0" w:space="0" w:color="auto"/>
      </w:divBdr>
    </w:div>
    <w:div w:id="1773550329">
      <w:bodyDiv w:val="1"/>
      <w:marLeft w:val="0"/>
      <w:marRight w:val="0"/>
      <w:marTop w:val="0"/>
      <w:marBottom w:val="0"/>
      <w:divBdr>
        <w:top w:val="none" w:sz="0" w:space="0" w:color="auto"/>
        <w:left w:val="none" w:sz="0" w:space="0" w:color="auto"/>
        <w:bottom w:val="none" w:sz="0" w:space="0" w:color="auto"/>
        <w:right w:val="none" w:sz="0" w:space="0" w:color="auto"/>
      </w:divBdr>
    </w:div>
    <w:div w:id="1806459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A0566-2106-4925-B820-285EFBBFE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Pages>
  <Words>7628</Words>
  <Characters>41960</Characters>
  <Application>Microsoft Office Word</Application>
  <DocSecurity>0</DocSecurity>
  <Lines>349</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Yoann  Decreton</cp:lastModifiedBy>
  <cp:revision>58</cp:revision>
  <dcterms:created xsi:type="dcterms:W3CDTF">2026-03-19T09:01:00Z</dcterms:created>
  <dcterms:modified xsi:type="dcterms:W3CDTF">2026-03-24T10:28:00Z</dcterms:modified>
</cp:coreProperties>
</file>