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677B" w14:textId="77777777" w:rsidR="000D0545" w:rsidRDefault="001025A0">
      <w:pPr>
        <w:keepNext/>
        <w:spacing w:after="80" w:line="264" w:lineRule="auto"/>
        <w:jc w:val="center"/>
        <w:rPr>
          <w:rFonts w:ascii="Raleway" w:eastAsia="Raleway" w:hAnsi="Raleway" w:cs="Raleway"/>
          <w:color w:val="000000"/>
          <w:sz w:val="22"/>
          <w:szCs w:val="22"/>
        </w:rPr>
      </w:pPr>
      <w:r>
        <w:rPr>
          <w:rFonts w:ascii="Raleway" w:eastAsia="Raleway" w:hAnsi="Raleway" w:cs="Raleway"/>
          <w:b/>
          <w:bCs/>
          <w:color w:val="000000"/>
          <w:sz w:val="26"/>
          <w:szCs w:val="26"/>
        </w:rPr>
        <w:t>PROCÈS-VERBAL DES DÉCISIONS DU 12 OCTOBRE 2026</w:t>
      </w:r>
    </w:p>
    <w:p w14:paraId="7E669EFD" w14:textId="77777777" w:rsidR="000D0545" w:rsidRDefault="001025A0">
      <w:pPr>
        <w:keepNext/>
        <w:spacing w:after="3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Décisions de l'associée unique préalables aux cessions d'actions – Intervention des cessionnaires – Constatations du Président</w:t>
      </w:r>
    </w:p>
    <w:p w14:paraId="41EE50C9"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12 octobre 2026, les personnes ci-après désignées ont signé le présent procès-verbal, établi en un acte unique afin de constater, dans l'ordre chronologique de leur intervention, (i) les décisions de l'associée unique de la Société préalables aux cessions d'actions décrites ci-après, (ii) l'intervention des cessionnaires et (iii) les constatations du Président consécutives à la réalisation de ces cessions.</w:t>
      </w:r>
    </w:p>
    <w:p w14:paraId="6E9E190A"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Ont comparu</w:t>
      </w:r>
    </w:p>
    <w:p w14:paraId="423395A9"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la société EVOA COURTAGE, société par actions simplifiée au capital de 100 000 euros, dont le siège social est situé 149 rue Pasteur – 59320 Hallennes-lez-Haubourdin, immatriculée au registre du commerce et des sociétés de Lille Métropole sous le numéro 882 912 587, représentée par sa présidente, la société MALOAL CONSEIL, société à responsabilité limitée dont le siège social est situé 10 rue du Calvaire – 59480 Illies, immatriculée au registre du commerce et des sociétés de Lille Métropole sous le numéro 9</w:t>
      </w:r>
      <w:r>
        <w:rPr>
          <w:rFonts w:ascii="Raleway" w:eastAsia="Raleway" w:hAnsi="Raleway" w:cs="Raleway"/>
          <w:color w:val="000000"/>
          <w:sz w:val="22"/>
          <w:szCs w:val="22"/>
        </w:rPr>
        <w:t>00 567 173, elle-même représentée par son gérant, Monsieur Vincent DUMORTIER, dûment habilité à l'effet des présentes,</w:t>
      </w:r>
    </w:p>
    <w:p w14:paraId="50014624"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dénommée l'« Associée Unique » ou « EVOA COURTAGE » ;</w:t>
      </w:r>
    </w:p>
    <w:p w14:paraId="5BECB36F"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Monsieur Antoine CONTE, né le 20 août 1996 à Dreux (28), de nationalité française, demeurant 16 bis rue Godeau – 28100 Dreux,</w:t>
      </w:r>
    </w:p>
    <w:p w14:paraId="22AC99CB"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 « M. CONTE » ;</w:t>
      </w:r>
    </w:p>
    <w:p w14:paraId="5294CCDF"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la société FR CONSEILS, société à responsabilité limitée au capital de 100 euros, dont le siège social est situé 24 rue Mazières – 78760 Jouars-Pontchartrain, immatriculée au registre du commerce et des sociétés de Versailles sous le numéro 131 131 831, représentée par son gérant, Monsieur Florian REYMANN, dûment habilité à l'effet des présentes,</w:t>
      </w:r>
    </w:p>
    <w:p w14:paraId="318475D5"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dénommée « FR CONSEILS » ; M. CONTE et FR CONSEILS étant ensemble dénommés les « Cessionnaires » ;</w:t>
      </w:r>
    </w:p>
    <w:p w14:paraId="41A938A8"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Monsieur Florian REYMANN, né le 9 août 1996 à Montereau-Fault-Yonne (77), de nationalité française, demeurant 24 rue Mazières – 78760 Jouars-Pontchartrain, intervenant à titre personnel,</w:t>
      </w:r>
    </w:p>
    <w:p w14:paraId="13EF5B6D"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 « M. REYMANN » ;</w:t>
      </w:r>
    </w:p>
    <w:p w14:paraId="609328A2"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la société EVOA ÎLE DE FRANCE, société par actions simplifiée au capital de 40 000 euros, dont le siège social est situé 16 bis rue Godeau – 28100 Dreux, immatriculée au registre du commerce et des sociétés de Chartres sous le numéro 130 713 142, représentée par son Président, Monsieur Vincent DUMORTIER,</w:t>
      </w:r>
    </w:p>
    <w:p w14:paraId="088AA5FF"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ci-après dénommée la « Société ».</w:t>
      </w:r>
    </w:p>
    <w:p w14:paraId="4A0EE4A1" w14:textId="77777777" w:rsidR="000D0545" w:rsidRDefault="001025A0" w:rsidP="00E0559C">
      <w:pPr>
        <w:keepNext/>
        <w:spacing w:before="240" w:after="1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Exposé préalable</w:t>
      </w:r>
    </w:p>
    <w:p w14:paraId="3865C8C9"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La Société a été constituée par EVOA COURTAGE, en qualité d'associée unique, aux termes d'un acte sous signature privée établi à Dreux le 28 septembre 2026, et immatriculée au registre du commerce et des sociétés de Chartres le 29 septembre 2026. Son capital social de 40 000 euros est divisé en 40 000 actions ordinaires d'un euro de valeur nominale chacune, numérotées de 1 à 40 000, intégralement souscrites et libérées et détenues en totalité par EVOA COURTAGE. La Société a pour activité le courtage en assu</w:t>
      </w:r>
      <w:r>
        <w:rPr>
          <w:rFonts w:ascii="Raleway" w:eastAsia="Raleway" w:hAnsi="Raleway" w:cs="Raleway"/>
          <w:color w:val="000000"/>
          <w:sz w:val="22"/>
          <w:szCs w:val="22"/>
        </w:rPr>
        <w:t>rances, sous réserve de son immatriculation au registre unique des intermédiaires en assurance, banque et finance.</w:t>
      </w:r>
    </w:p>
    <w:p w14:paraId="3DD2D3CB" w14:textId="77777777" w:rsidR="00E0559C"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 xml:space="preserve">EVOA COURTAGE envisage de céder (i) à M. CONTE, dix mille (10 000) actions de la Société, numérotées de 20 401 à 30 400, représentant vingt-cinq pour cent (25 %) du capital et des droits de vote, et (ii) à FR CONSEILS, neuf mille six cents (9 600) actions de la Société, numérotées de 30 401 à 40 000, représentant vingt-quatre pour cent (24 %) du capital et des droits de vote (ensemble, les « Actions Cédées » et les « Cessions »). </w:t>
      </w:r>
    </w:p>
    <w:p w14:paraId="33D487C2" w14:textId="5C13DA73" w:rsidR="000D0545" w:rsidRDefault="00E0559C">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b/>
      </w:r>
      <w:r w:rsidR="001025A0">
        <w:rPr>
          <w:rFonts w:ascii="Raleway" w:eastAsia="Raleway" w:hAnsi="Raleway" w:cs="Raleway"/>
          <w:color w:val="000000"/>
          <w:sz w:val="22"/>
          <w:szCs w:val="22"/>
        </w:rPr>
        <w:t>À l'issue des Cessions, EVOA COURTAGE conservera vingt mille quatre cents (20 400) actions, numérotées de 1 à 20 400, représentant cinquante et un pour cent (51 %) du capital et des droits de vote. Les conditions des Cessions ont été arrêtées directement entre EVOA COURTAGE et chacun des Cessionnaires ; elles ne sont pas constatées par le présent procès-verbal.</w:t>
      </w:r>
    </w:p>
    <w:p w14:paraId="0A7DF31C" w14:textId="77777777" w:rsidR="00E0559C"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 xml:space="preserve">M. CONTE et FR CONSEILS, cette dernière par l'intermédiaire de M. REYMANN, son associé unique et gérant, ont vocation à exercer l'activité de courtage d'assurance pour le compte de la Société, en exécution de contrats à conclure avec celle-ci. </w:t>
      </w:r>
    </w:p>
    <w:p w14:paraId="7B68F4EA" w14:textId="58760FA8" w:rsidR="000D0545" w:rsidRDefault="00E0559C">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b/>
      </w:r>
      <w:r w:rsidR="001025A0">
        <w:rPr>
          <w:rFonts w:ascii="Raleway" w:eastAsia="Raleway" w:hAnsi="Raleway" w:cs="Raleway"/>
          <w:color w:val="000000"/>
          <w:sz w:val="22"/>
          <w:szCs w:val="22"/>
        </w:rPr>
        <w:t>Leur entrée au capital revêt en conséquence un caractère intuitu personae, et EVOA COURTAGE a subordonné son accord aux Cessions à l'adoption préalable de statuts intégralement refondus comportant des stipulations destinées à assurer la stabilité de l'actionnariat, la protection de la clientèle et du savoir-faire de la Société et la sécurité de ses associés, notamment des clauses d'inaliénabilité temporaire, de préemption, d'agrément, de sortie conjointe totale, d'obligation de sortie forcée, d'exclusion, d</w:t>
      </w:r>
      <w:r w:rsidR="001025A0">
        <w:rPr>
          <w:rFonts w:ascii="Raleway" w:eastAsia="Raleway" w:hAnsi="Raleway" w:cs="Raleway"/>
          <w:color w:val="000000"/>
          <w:sz w:val="22"/>
          <w:szCs w:val="22"/>
        </w:rPr>
        <w:t>e changement de contrôle, d'exclusivité, de non-concurrence et de non-sollicitation, de confidentialité, de protection de la clientèle et de pénalité</w:t>
      </w:r>
      <w:r w:rsidR="0085305E">
        <w:rPr>
          <w:rFonts w:ascii="Raleway" w:eastAsia="Raleway" w:hAnsi="Raleway" w:cs="Raleway"/>
          <w:color w:val="000000"/>
          <w:sz w:val="22"/>
          <w:szCs w:val="22"/>
        </w:rPr>
        <w:t xml:space="preserve">                       </w:t>
      </w:r>
      <w:r w:rsidR="001025A0">
        <w:rPr>
          <w:rFonts w:ascii="Raleway" w:eastAsia="Raleway" w:hAnsi="Raleway" w:cs="Raleway"/>
          <w:color w:val="000000"/>
          <w:sz w:val="22"/>
          <w:szCs w:val="22"/>
        </w:rPr>
        <w:t xml:space="preserve"> (les « Statuts Refondus »).</w:t>
      </w:r>
    </w:p>
    <w:p w14:paraId="0488B43D"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t>Le projet de Statuts Refondus a été communiqué à M. CONTE, à FR CONSEILS et à M. REYMANN le [●] 2026. Il a fait l'objet d'échanges entre les parties, qui ont été mises en mesure d'en discuter les termes, de solliciter des modifications et de se faire assister du conseil de leur choix préalablement à la signature des présentes.</w:t>
      </w:r>
    </w:p>
    <w:p w14:paraId="0B774C20"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r>
      <w:r>
        <w:rPr>
          <w:rFonts w:ascii="Raleway" w:eastAsia="Raleway" w:hAnsi="Raleway" w:cs="Raleway"/>
          <w:color w:val="000000"/>
          <w:sz w:val="22"/>
          <w:szCs w:val="22"/>
        </w:rPr>
        <w:t>Afin d'assurer une sécurité juridique maximale, les parties ont convenu de réunir dans un acte unique : (i) les décisions de l'Associée Unique préalables aux Cessions (Partie I) ; (ii) l'intervention des Cessionnaires et de M. REYMANN, par laquelle ceux-ci approuvent expressément les Statuts Refondus et consentent aux engagements qui en résultent pour eux (Partie II) ; (iii) les constatations du Président consécutives à la réalisation des Cessions (Partie III). Les Parties I et II sont signées préalablement</w:t>
      </w:r>
      <w:r>
        <w:rPr>
          <w:rFonts w:ascii="Raleway" w:eastAsia="Raleway" w:hAnsi="Raleway" w:cs="Raleway"/>
          <w:color w:val="000000"/>
          <w:sz w:val="22"/>
          <w:szCs w:val="22"/>
        </w:rPr>
        <w:t xml:space="preserve"> au paiement du prix des Cessions ; la Partie III est signée par le Président après réception des fonds par EVOA COURTAGE. L'ordre des signatures électroniques, horodatées, fait foi de cette chronologie.</w:t>
      </w:r>
    </w:p>
    <w:p w14:paraId="7AB0116F"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termes commençant par une majuscule qui ne sont pas définis au présent procès-verbal ont le sens qui leur est donné par les Statuts Refondus. Les références aux articles visent, sauf précision contraire, les articles des Statuts Refondus.</w:t>
      </w:r>
    </w:p>
    <w:p w14:paraId="4F99B6CD" w14:textId="77777777" w:rsidR="000D0545" w:rsidRDefault="001025A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PARTIE I – DÉCISIONS DE L'ASSOCIÉE UNIQUE</w:t>
      </w:r>
    </w:p>
    <w:p w14:paraId="5706AA77"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exerçant les pouvoirs dévolus à la collectivité des associés, après avoir pris connaissance de l'exposé qui précède et du projet de Statuts Refondus, a pris les décisions suivantes.</w:t>
      </w:r>
    </w:p>
    <w:p w14:paraId="35C688D3"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Première décision – Refonte intégrale des statuts</w:t>
      </w:r>
    </w:p>
    <w:p w14:paraId="1C7BC838"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décide de refondre intégralement les statuts de la Société et adopte, article par article puis dans leur ensemble, les Statuts Refondus dont un exemplaire demeure annexé au présent procès-verbal (Annexe 1), avec effet immédiat.</w:t>
      </w:r>
    </w:p>
    <w:p w14:paraId="53BCBD59"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seule associée à la date de la présente décision, constate que celle-ci est adoptée à l'unanimité des associés, y compris s'agissant des stipulations dont l'adoption requiert l'unanimité en application du premier alinéa de l'article L. 227-19 du Code de commerce, à savoir les articles 19 et 28.</w:t>
      </w:r>
    </w:p>
    <w:p w14:paraId="0AB8D13B"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Deuxième décision – Agrément des Cessionnaires</w:t>
      </w:r>
    </w:p>
    <w:p w14:paraId="6F3F8C5D"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statuant en application de l'article 22 et, en tant que de besoin, de l'article 17 des statuts de la Société dans leur rédaction antérieure, agrée M. CONTE et FR CONSEILS en qualité de nouveaux associés de la Société pour les Cessions décrites au paragraphe (b) de l'exposé préalable. Cet agrément est donné pour des Cessions réalisées au plus tard le 31 décembre 2026.</w:t>
      </w:r>
    </w:p>
    <w:p w14:paraId="73F8B402"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déclare que le présent procès-verbal, dont le Président a connaissance, vaut Notification de Transfert au sens de l'article 20 et constate, en tant que de besoin, que les Cessions, réalisées par l'Associé Majoritaire, n'ouvrent ni Droit de Préemption, ni Droit de Sortie Conjointe Totale, aucune d'elles n'emportant Changement de Contrôle. Elle renonce en outre, en tant que de besoin, au bénéfice de tout droit de préemption qu'elle tiendrait des statuts de la Société dans leur rédaction anté</w:t>
      </w:r>
      <w:r>
        <w:rPr>
          <w:rFonts w:ascii="Raleway" w:eastAsia="Raleway" w:hAnsi="Raleway" w:cs="Raleway"/>
          <w:color w:val="000000"/>
          <w:sz w:val="22"/>
          <w:szCs w:val="22"/>
        </w:rPr>
        <w:t>rieure.</w:t>
      </w:r>
    </w:p>
    <w:p w14:paraId="271EA40B"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Troisième décision – Mandat du Président</w:t>
      </w:r>
    </w:p>
    <w:p w14:paraId="5D880273"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constate que le mandat de Président de Monsieur Vincent DUMORTIER, nommé sans limitation de durée aux termes des statuts constitutifs, se poursuit dans les conditions des Statuts Refondus, et confirme en tant que de besoin ses fonctions et pouvoirs.</w:t>
      </w:r>
    </w:p>
    <w:p w14:paraId="45D2E86B"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Quatrième décision – Pouvoirs</w:t>
      </w:r>
    </w:p>
    <w:p w14:paraId="472B2743"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L'Associée Unique confère tous pouvoirs au Président, avec faculté de délégation, ainsi qu'au porteur d'un original, d'une copie ou d'un extrait du présent procès-verbal, à l'effet d'accomplir toutes formalités de dépôt, de publicité et autres requises par les Lois, notamment la publication d'un avis dans un support habilité à recevoir les annonces légales dans le département du siège social et le dépôt des Statuts Refondus et du présent procès-verbal au greffe du tribunal de commerce de Chartres, par l'int</w:t>
      </w:r>
      <w:r>
        <w:rPr>
          <w:rFonts w:ascii="Raleway" w:eastAsia="Raleway" w:hAnsi="Raleway" w:cs="Raleway"/>
          <w:color w:val="000000"/>
          <w:sz w:val="22"/>
          <w:szCs w:val="22"/>
        </w:rPr>
        <w:t>ermédiaire du guichet unique des formalités des entreprises.</w:t>
      </w:r>
    </w:p>
    <w:p w14:paraId="5D8E1FBD"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Les décisions qui précèdent seront répertoriées dans le registre des décisions de la Société.</w:t>
      </w:r>
    </w:p>
    <w:p w14:paraId="30646CCE" w14:textId="77777777" w:rsidR="000D0545" w:rsidRDefault="001025A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PARTIE II – INTERVENTION DES CESSIONNAIRES ET DE M. REYMANN</w:t>
      </w:r>
    </w:p>
    <w:p w14:paraId="17AED7D5"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1. Communication et négociation des Statuts Refondus</w:t>
      </w:r>
    </w:p>
    <w:p w14:paraId="299AB450"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et M. REYMANN déclarent :</w:t>
      </w:r>
    </w:p>
    <w:p w14:paraId="2F0421CD"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avoir reçu le projet de Statuts Refondus à la date indiquée au paragraphe (d) de l'exposé préalable et en avoir pris connaissance dans un délai leur permettant d'en apprécier la portée ;</w:t>
      </w:r>
    </w:p>
    <w:p w14:paraId="4C918CEA"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r>
      <w:r>
        <w:rPr>
          <w:rFonts w:ascii="Raleway" w:eastAsia="Raleway" w:hAnsi="Raleway" w:cs="Raleway"/>
          <w:color w:val="000000"/>
          <w:sz w:val="22"/>
          <w:szCs w:val="22"/>
        </w:rPr>
        <w:t>avoir été mis en mesure d'en négocier les termes, de solliciter des modifications et de se faire assister du conseil de leur choix ;</w:t>
      </w:r>
    </w:p>
    <w:p w14:paraId="06D7C5E0"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r>
      <w:r>
        <w:rPr>
          <w:rFonts w:ascii="Raleway" w:eastAsia="Raleway" w:hAnsi="Raleway" w:cs="Raleway"/>
          <w:color w:val="000000"/>
          <w:sz w:val="22"/>
          <w:szCs w:val="22"/>
        </w:rPr>
        <w:t>reconnaître que les Statuts Refondus, et en particulier les stipulations relatives aux transferts libres, à l'inaliénabilité temporaire, à la préemption, à l'agrément, à la sortie conjointe totale, à l'obligation de sortie forcée, à l'exclusion, au changement de contrôle et aux engagements des Associés Opérationnels, résultent d'une négociation entre les parties et constituent un contrat de gré à gré au sens de l'article 1110 du Code civil.</w:t>
      </w:r>
    </w:p>
    <w:p w14:paraId="1ECEE630"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2. Approbation des Statuts Refondus – Consentement aux engagements</w:t>
      </w:r>
    </w:p>
    <w:p w14:paraId="026181AE"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déclare approuver sans réserve les Statuts Refondus et, en particulier, leurs articles 18 (Transferts Libres), 19 (Inaliénabilité temporaire), 21 (Droit de Préemption), 22 (Agrément), 23 (Droit de Sortie Conjointe Totale), 24 (Obligation de Sortie Forcée), 27 (Exclusion d'un Associé Opérationnel) et 28 (Changement de Contrôle d'un Associé), ainsi que leur Titre VI (Engagements des Associés Opérationnels), dont il déclare avoir mesuré la portée.</w:t>
      </w:r>
    </w:p>
    <w:p w14:paraId="71B89333"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reconnaît avoir la qualité d'Associé Opérationnel et consent expressément, conformément au second alinéa de l'article 1836 du Code civil, à l'ensemble des engagements qui en résultent à sa charge, notamment l'inaliénabilité temporaire de ses Titres pendant soixante (60) mois, les promesses de vente stipulées aux articles 21 et 24, les cas, la procédure et les modalités de prix de l'exclusion stipulés à l'article 27, ainsi que les obligations d'exclusivité, de non-concurrence et de n</w:t>
      </w:r>
      <w:r>
        <w:rPr>
          <w:rFonts w:ascii="Raleway" w:eastAsia="Raleway" w:hAnsi="Raleway" w:cs="Raleway"/>
          <w:color w:val="000000"/>
          <w:sz w:val="22"/>
          <w:szCs w:val="22"/>
        </w:rPr>
        <w:t>on-sollicitation, de confidentialité et de protection de la clientèle et la pénalité stipulées aux articles 29 à 33.</w:t>
      </w:r>
    </w:p>
    <w:p w14:paraId="50F40510"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convient que la présente intervention, l'acte étant signé par l'ensemble des associés de la Société, vaut, à compter de l'inscription en compte de ses Actions Cédées, décision collective unanime des associés prise sous la forme d'un acte conformément à l'article 41.5, ratifiant et confirmant en tant que de besoin l'adoption des Statuts Refondus, notamment de leurs articles 19 et 28 pour l'application du premier alinéa de l'article L. 227-19 du Code de commerce.</w:t>
      </w:r>
    </w:p>
    <w:p w14:paraId="6F6186BF" w14:textId="77777777" w:rsidR="0085305E" w:rsidRDefault="0085305E">
      <w:pPr>
        <w:spacing w:after="120" w:line="264" w:lineRule="auto"/>
        <w:jc w:val="both"/>
        <w:rPr>
          <w:rFonts w:ascii="Raleway" w:eastAsia="Raleway" w:hAnsi="Raleway" w:cs="Raleway"/>
          <w:color w:val="000000"/>
          <w:sz w:val="22"/>
          <w:szCs w:val="22"/>
        </w:rPr>
      </w:pPr>
    </w:p>
    <w:p w14:paraId="1079D85A" w14:textId="77777777" w:rsidR="0085305E" w:rsidRDefault="0085305E">
      <w:pPr>
        <w:spacing w:after="120" w:line="264" w:lineRule="auto"/>
        <w:jc w:val="both"/>
        <w:rPr>
          <w:rFonts w:ascii="Raleway" w:eastAsia="Raleway" w:hAnsi="Raleway" w:cs="Raleway"/>
          <w:color w:val="000000"/>
          <w:sz w:val="22"/>
          <w:szCs w:val="22"/>
        </w:rPr>
      </w:pPr>
    </w:p>
    <w:p w14:paraId="64CABB48" w14:textId="77777777" w:rsidR="0085305E" w:rsidRDefault="0085305E">
      <w:pPr>
        <w:spacing w:after="120" w:line="264" w:lineRule="auto"/>
        <w:jc w:val="both"/>
        <w:rPr>
          <w:rFonts w:ascii="Raleway" w:eastAsia="Raleway" w:hAnsi="Raleway" w:cs="Raleway"/>
          <w:color w:val="000000"/>
          <w:sz w:val="22"/>
          <w:szCs w:val="22"/>
        </w:rPr>
      </w:pPr>
    </w:p>
    <w:p w14:paraId="3C731932"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lastRenderedPageBreak/>
        <w:t>3. Déclarations des Cessionnaires</w:t>
      </w:r>
    </w:p>
    <w:p w14:paraId="269A5999"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 CONTE déclare :</w:t>
      </w:r>
    </w:p>
    <w:p w14:paraId="0A6C1289"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jouir de la pleine capacité juridique et n'être soumis à aucune mesure de protection ;</w:t>
      </w:r>
    </w:p>
    <w:p w14:paraId="6F0FBDFA"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être célibataire et ne pas être lié par un pacte civil de solidarité ;</w:t>
      </w:r>
    </w:p>
    <w:p w14:paraId="49F8001A"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ne faire l'objet d'aucune interdiction de gérer, ni d'aucune condamnation incompatible avec l'exercice de l'intermédiation en assurance ;</w:t>
      </w:r>
    </w:p>
    <w:p w14:paraId="4A28CF05"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n'être lié par aucun engagement de non-concurrence, d'exclusivité ou de confidentialité incompatible avec ses engagements au titre des Statuts Refondus ;</w:t>
      </w:r>
    </w:p>
    <w:p w14:paraId="1A9ACA09"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que les fonds affectés au paiement du prix des Actions Cédées ont une origine licite.</w:t>
      </w:r>
    </w:p>
    <w:p w14:paraId="3F457F3B"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FR CONSEILS, représentée par M. REYMANN, déclare :</w:t>
      </w:r>
    </w:p>
    <w:p w14:paraId="682ECA9B"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r>
      <w:r>
        <w:rPr>
          <w:rFonts w:ascii="Raleway" w:eastAsia="Raleway" w:hAnsi="Raleway" w:cs="Raleway"/>
          <w:color w:val="000000"/>
          <w:sz w:val="22"/>
          <w:szCs w:val="22"/>
        </w:rPr>
        <w:t>être une société régulièrement constituée et immatriculée, dont le capital de 100 euros est intégralement détenu par M. REYMANN, son gérant, et ne faire l'objet d'aucune procédure de sauvegarde, de redressement ou de liquidation judiciaires ;</w:t>
      </w:r>
    </w:p>
    <w:p w14:paraId="661F83C8"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que son représentant dispose de tous pouvoirs à l'effet des présentes ;</w:t>
      </w:r>
    </w:p>
    <w:p w14:paraId="620F89F0"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que son gérant ne fait l'objet d'aucune interdiction de gérer, ni d'aucune condamnation incompatible avec l'exercice de l'intermédiation en assurance ;</w:t>
      </w:r>
    </w:p>
    <w:p w14:paraId="092BA6D0"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n'être liée, non plus que M. REYMANN, par aucun engagement de non-concurrence, d'exclusivité ou de confidentialité incompatible avec ses engagements au titre des Statuts Refondus ;</w:t>
      </w:r>
    </w:p>
    <w:p w14:paraId="6AAB3F3E"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(e)</w:t>
      </w:r>
      <w:r>
        <w:rPr>
          <w:rFonts w:ascii="Raleway" w:eastAsia="Raleway" w:hAnsi="Raleway" w:cs="Raleway"/>
          <w:color w:val="000000"/>
          <w:sz w:val="22"/>
          <w:szCs w:val="22"/>
        </w:rPr>
        <w:tab/>
        <w:t>que les fonds affectés au paiement du prix des Actions Cédées ont une origine licite.</w:t>
      </w:r>
    </w:p>
    <w:p w14:paraId="46A62AE1"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Chacun des Cessionnaires s'engage à justifier à la Société, préalablement à tout exercice de l'Activité pour son compte, de son immatriculation ou de celle de son Dirigeant de Référence au registre unique des intermédiaires en assurance, banque et finance dans la catégorie requise, et prend acte de ce que l'exercice par la Société de l'activité de courtage en assurances est subordonné à sa propre immatriculation audit registre.</w:t>
      </w:r>
    </w:p>
    <w:p w14:paraId="6FC7CF27"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4. Engagements personnels de M. REYMANN</w:t>
      </w:r>
    </w:p>
    <w:p w14:paraId="5F630E11"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 REYMANN déclare être l'associé unique et le gérant de FR CONSEILS et reconnaît être son Dirigeant de Référence au sens des Statuts Refondus.</w:t>
      </w:r>
    </w:p>
    <w:p w14:paraId="761F889A"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En considération de l'entrée de FR CONSEILS au capital de la Société, M. REYMANN s'engage personnellement envers la Société et EVOA COURTAGE, qui l'acceptent, à respecter, mutatis mutandis et comme s'il était lui-même Associé Opérationnel, les stipulations des articles 29 (Exclusivité), 30 (Non-concurrence et non-sollicitation), 31 (Confidentialité) et 32 (Clientèle et actifs commerciaux), étant précisé que la période de vingt-quatre (24) mois visée à l'article 30.1 courra, à son égard, à compter de la date</w:t>
      </w:r>
      <w:r>
        <w:rPr>
          <w:rFonts w:ascii="Raleway" w:eastAsia="Raleway" w:hAnsi="Raleway" w:cs="Raleway"/>
          <w:color w:val="000000"/>
          <w:sz w:val="22"/>
          <w:szCs w:val="22"/>
        </w:rPr>
        <w:t xml:space="preserve"> à laquelle FR CONSEILS aura cessé de détenir des Titres ou, si elle est antérieure, de la date à laquelle il aura cessé de détenir, directement ou indirectement, des titres de FR CONSEILS.</w:t>
      </w:r>
    </w:p>
    <w:p w14:paraId="4B8A178A" w14:textId="77777777" w:rsidR="0085305E" w:rsidRDefault="0085305E">
      <w:pPr>
        <w:spacing w:after="120" w:line="264" w:lineRule="auto"/>
        <w:jc w:val="both"/>
        <w:rPr>
          <w:rFonts w:ascii="Raleway" w:eastAsia="Raleway" w:hAnsi="Raleway" w:cs="Raleway"/>
          <w:color w:val="000000"/>
          <w:sz w:val="22"/>
          <w:szCs w:val="22"/>
        </w:rPr>
      </w:pPr>
    </w:p>
    <w:p w14:paraId="5A642C8D" w14:textId="77777777" w:rsidR="0085305E" w:rsidRDefault="0085305E">
      <w:pPr>
        <w:spacing w:after="120" w:line="264" w:lineRule="auto"/>
        <w:jc w:val="both"/>
        <w:rPr>
          <w:rFonts w:ascii="Raleway" w:eastAsia="Raleway" w:hAnsi="Raleway" w:cs="Raleway"/>
          <w:color w:val="000000"/>
          <w:sz w:val="22"/>
          <w:szCs w:val="22"/>
        </w:rPr>
      </w:pPr>
    </w:p>
    <w:p w14:paraId="32C86166"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En cas de manquement à ces engagements non remédié dans le délai de dix (10) Jours Ouvrables suivant la réception d'une Notification valant mise en demeure, M. REYMANN sera redevable envers la Société, solidairement avec FR CONSEILS, de la Pénalité stipulée à l'article 33, calculée sur la base du Commissionnement Annuel de Référence de FR CONSEILS, sans que la Pénalité puisse être perçue deux fois au titre d'un même manquement.</w:t>
      </w:r>
    </w:p>
    <w:p w14:paraId="4C4D5DCC"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M. REYMANN se porte fort, conformément à l'article 1204 du Code civil, de l'exécution par FR CONSEILS de l'ensemble de ses obligations au titre des Statuts Refondus. Il reconnaît que tout manquement de sa part aux engagements visés ci-dessus est réputé constituer un Manquement de FR CONSEILS pour l'application de l'article 27.</w:t>
      </w:r>
    </w:p>
    <w:p w14:paraId="4F14297C"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engagements souscrits par M. REYMANN au présent article ne lui confèrent pas la qualité d'associé de la Société.</w:t>
      </w:r>
    </w:p>
    <w:p w14:paraId="538853BC"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5. Ordres de mouvement – Transfert de propriété</w:t>
      </w:r>
    </w:p>
    <w:p w14:paraId="30013D66"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Les ordres de mouvement relatifs aux Cessions seront remis par EVOA COURTAGE à chacun des Cessionnaires contre justification du paiement intégral du prix des Actions Cédées par virement, selon les modalités convenues entre eux.</w:t>
      </w:r>
    </w:p>
    <w:p w14:paraId="3A9D2D53"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Conformément à l'article R. 228-10 du Code de commerce, EVOA COURTAGE et chacun des Cessionnaires conviennent que l'inscription des Actions Cédées au compte de chaque Cessionnaire sera faite à la date de réception par EVOA COURTAGE du prix des Actions Cédées, prévue le 12 octobre 2026, et notifient cette date à la Société par les présentes et par la remise des ordres de mouvement. Les Actions Cédées porteront jouissance courante.</w:t>
      </w:r>
    </w:p>
    <w:p w14:paraId="3AE096A1"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6. Élection de domicile</w:t>
      </w:r>
    </w:p>
    <w:p w14:paraId="54FF7148"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Pour les besoins des Statuts Refondus, et sous réserve de toute Notification ultérieure de changement d'adresse :</w:t>
      </w:r>
    </w:p>
    <w:p w14:paraId="66A9CC58"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EVOA COURTAGE fait élection de domicile à son siège social et à l'adresse électronique v.dumortier@evoa-courtage.fr ;</w:t>
      </w:r>
    </w:p>
    <w:p w14:paraId="1B11291B"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M. CONTE fait élection de domicile à son domicile indiqué en tête des présentes et à l'adresse électronique antoine.conte96@gmail.com ;</w:t>
      </w:r>
    </w:p>
    <w:p w14:paraId="7C62C22D"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FR CONSEILS fait élection de domicile à son siège social et à l'adresse électronique florian.reymann@outlook.fr ;</w:t>
      </w:r>
    </w:p>
    <w:p w14:paraId="73C04296"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M. REYMANN fait élection de domicile à son domicile indiqué en tête des présentes et à l'adresse électronique florian.reymann@outlook.fr.</w:t>
      </w:r>
    </w:p>
    <w:p w14:paraId="31C779A4" w14:textId="77777777" w:rsidR="000D0545" w:rsidRDefault="001025A0">
      <w:pPr>
        <w:keepNext/>
        <w:spacing w:before="360" w:after="20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PARTIE III – CONSTATATIONS DU PRÉSIDENT</w:t>
      </w:r>
    </w:p>
    <w:p w14:paraId="4C9259E0"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de la Société, après avoir constaté :</w:t>
      </w:r>
    </w:p>
    <w:p w14:paraId="258EC34A"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l'adoption des décisions de l'Associée Unique figurant à la Partie I ;</w:t>
      </w:r>
    </w:p>
    <w:p w14:paraId="70E6AA59"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la signature de la Partie II par chacun des Cessionnaires et par M. REYMANN ;</w:t>
      </w:r>
    </w:p>
    <w:p w14:paraId="5C220893"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la remise des ordres de mouvement signés par EVOA COURTAGE et acceptés par chacun des Cessionnaires ;</w:t>
      </w:r>
    </w:p>
    <w:p w14:paraId="20AFCD24"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(d)</w:t>
      </w:r>
      <w:r>
        <w:rPr>
          <w:rFonts w:ascii="Raleway" w:eastAsia="Raleway" w:hAnsi="Raleway" w:cs="Raleway"/>
          <w:color w:val="000000"/>
          <w:sz w:val="22"/>
          <w:szCs w:val="22"/>
        </w:rPr>
        <w:tab/>
      </w:r>
      <w:r>
        <w:rPr>
          <w:rFonts w:ascii="Raleway" w:eastAsia="Raleway" w:hAnsi="Raleway" w:cs="Raleway"/>
          <w:color w:val="000000"/>
          <w:sz w:val="22"/>
          <w:szCs w:val="22"/>
        </w:rPr>
        <w:t>la confirmation par EVOA COURTAGE de la réception du prix des Actions Cédées,</w:t>
      </w:r>
    </w:p>
    <w:p w14:paraId="135D9A79"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constate :</w:t>
      </w:r>
    </w:p>
    <w:p w14:paraId="08FBD6DF"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(a)</w:t>
      </w:r>
      <w:r>
        <w:rPr>
          <w:rFonts w:ascii="Raleway" w:eastAsia="Raleway" w:hAnsi="Raleway" w:cs="Raleway"/>
          <w:color w:val="000000"/>
          <w:sz w:val="22"/>
          <w:szCs w:val="22"/>
        </w:rPr>
        <w:tab/>
        <w:t>la réalisation des Cessions et l'inscription des Actions Cédées au compte de chacun des Cessionnaires à la date du 12 octobre 2026 ;</w:t>
      </w:r>
    </w:p>
    <w:p w14:paraId="406EE45B"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(b)</w:t>
      </w:r>
      <w:r>
        <w:rPr>
          <w:rFonts w:ascii="Raleway" w:eastAsia="Raleway" w:hAnsi="Raleway" w:cs="Raleway"/>
          <w:color w:val="000000"/>
          <w:sz w:val="22"/>
          <w:szCs w:val="22"/>
        </w:rPr>
        <w:tab/>
        <w:t>que la Société compte désormais trois associés et que son capital social est réparti comme suit :</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000"/>
        <w:gridCol w:w="1500"/>
        <w:gridCol w:w="2300"/>
        <w:gridCol w:w="2200"/>
      </w:tblGrid>
      <w:tr w:rsidR="000D0545" w14:paraId="1661058F" w14:textId="77777777">
        <w:trPr>
          <w:cantSplit/>
          <w:jc w:val="center"/>
        </w:trPr>
        <w:tc>
          <w:tcPr>
            <w:tcW w:w="3000" w:type="dxa"/>
            <w:vAlign w:val="center"/>
          </w:tcPr>
          <w:p w14:paraId="793B4B80" w14:textId="77777777" w:rsidR="000D0545" w:rsidRDefault="001025A0">
            <w:pPr>
              <w:spacing w:before="40" w:after="40" w:line="264" w:lineRule="auto"/>
              <w:rPr>
                <w:rFonts w:ascii="Raleway" w:eastAsia="Raleway" w:hAnsi="Raleway" w:cs="Raleway"/>
                <w:color w:val="000000"/>
                <w:sz w:val="22"/>
                <w:szCs w:val="22"/>
              </w:rPr>
            </w:pPr>
            <w:r>
              <w:rPr>
                <w:rFonts w:ascii="Raleway" w:eastAsia="Raleway" w:hAnsi="Raleway" w:cs="Raleway"/>
                <w:b/>
                <w:bCs/>
                <w:color w:val="000000"/>
                <w:sz w:val="22"/>
                <w:szCs w:val="22"/>
              </w:rPr>
              <w:t>Associé</w:t>
            </w:r>
          </w:p>
        </w:tc>
        <w:tc>
          <w:tcPr>
            <w:tcW w:w="1500" w:type="dxa"/>
            <w:vAlign w:val="center"/>
          </w:tcPr>
          <w:p w14:paraId="72CC6289"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Actions</w:t>
            </w:r>
          </w:p>
        </w:tc>
        <w:tc>
          <w:tcPr>
            <w:tcW w:w="2300" w:type="dxa"/>
            <w:vAlign w:val="center"/>
          </w:tcPr>
          <w:p w14:paraId="25ED177C"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Numéros</w:t>
            </w:r>
          </w:p>
        </w:tc>
        <w:tc>
          <w:tcPr>
            <w:tcW w:w="2200" w:type="dxa"/>
            <w:vAlign w:val="center"/>
          </w:tcPr>
          <w:p w14:paraId="13AAB150"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Capital et droits de vote</w:t>
            </w:r>
          </w:p>
        </w:tc>
      </w:tr>
      <w:tr w:rsidR="000D0545" w14:paraId="6FE4DC9F" w14:textId="77777777">
        <w:trPr>
          <w:cantSplit/>
          <w:jc w:val="center"/>
        </w:trPr>
        <w:tc>
          <w:tcPr>
            <w:tcW w:w="3000" w:type="dxa"/>
            <w:vAlign w:val="center"/>
          </w:tcPr>
          <w:p w14:paraId="231EFAF8" w14:textId="77777777" w:rsidR="000D0545" w:rsidRDefault="001025A0">
            <w:pPr>
              <w:spacing w:before="40" w:after="40" w:line="264" w:lineRule="auto"/>
              <w:rPr>
                <w:rFonts w:ascii="Raleway" w:eastAsia="Raleway" w:hAnsi="Raleway" w:cs="Raleway"/>
                <w:color w:val="000000"/>
                <w:sz w:val="22"/>
                <w:szCs w:val="22"/>
              </w:rPr>
            </w:pPr>
            <w:r>
              <w:rPr>
                <w:rFonts w:ascii="Raleway" w:eastAsia="Raleway" w:hAnsi="Raleway" w:cs="Raleway"/>
                <w:color w:val="000000"/>
                <w:sz w:val="22"/>
                <w:szCs w:val="22"/>
              </w:rPr>
              <w:t>EVOA COURTAGE</w:t>
            </w:r>
          </w:p>
        </w:tc>
        <w:tc>
          <w:tcPr>
            <w:tcW w:w="1500" w:type="dxa"/>
            <w:vAlign w:val="center"/>
          </w:tcPr>
          <w:p w14:paraId="768EC286"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20 400</w:t>
            </w:r>
          </w:p>
        </w:tc>
        <w:tc>
          <w:tcPr>
            <w:tcW w:w="2300" w:type="dxa"/>
            <w:vAlign w:val="center"/>
          </w:tcPr>
          <w:p w14:paraId="5DC984FD"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 à 20 400</w:t>
            </w:r>
          </w:p>
        </w:tc>
        <w:tc>
          <w:tcPr>
            <w:tcW w:w="2200" w:type="dxa"/>
            <w:vAlign w:val="center"/>
          </w:tcPr>
          <w:p w14:paraId="16FFD6EC"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51 %</w:t>
            </w:r>
          </w:p>
        </w:tc>
      </w:tr>
      <w:tr w:rsidR="000D0545" w14:paraId="2BDC8A74" w14:textId="77777777">
        <w:trPr>
          <w:cantSplit/>
          <w:jc w:val="center"/>
        </w:trPr>
        <w:tc>
          <w:tcPr>
            <w:tcW w:w="3000" w:type="dxa"/>
            <w:vAlign w:val="center"/>
          </w:tcPr>
          <w:p w14:paraId="39F0A524" w14:textId="77777777" w:rsidR="000D0545" w:rsidRDefault="001025A0">
            <w:pPr>
              <w:spacing w:before="40" w:after="40" w:line="264" w:lineRule="auto"/>
              <w:rPr>
                <w:rFonts w:ascii="Raleway" w:eastAsia="Raleway" w:hAnsi="Raleway" w:cs="Raleway"/>
                <w:color w:val="000000"/>
                <w:sz w:val="22"/>
                <w:szCs w:val="22"/>
              </w:rPr>
            </w:pPr>
            <w:r>
              <w:rPr>
                <w:rFonts w:ascii="Raleway" w:eastAsia="Raleway" w:hAnsi="Raleway" w:cs="Raleway"/>
                <w:color w:val="000000"/>
                <w:sz w:val="22"/>
                <w:szCs w:val="22"/>
              </w:rPr>
              <w:t>M. Antoine CONTE</w:t>
            </w:r>
          </w:p>
        </w:tc>
        <w:tc>
          <w:tcPr>
            <w:tcW w:w="1500" w:type="dxa"/>
            <w:vAlign w:val="center"/>
          </w:tcPr>
          <w:p w14:paraId="5FFC26C6"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10 000</w:t>
            </w:r>
          </w:p>
        </w:tc>
        <w:tc>
          <w:tcPr>
            <w:tcW w:w="2300" w:type="dxa"/>
            <w:vAlign w:val="center"/>
          </w:tcPr>
          <w:p w14:paraId="67686BD2"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20 401 à 30 400</w:t>
            </w:r>
          </w:p>
        </w:tc>
        <w:tc>
          <w:tcPr>
            <w:tcW w:w="2200" w:type="dxa"/>
            <w:vAlign w:val="center"/>
          </w:tcPr>
          <w:p w14:paraId="2BFD34BA"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25 %</w:t>
            </w:r>
          </w:p>
        </w:tc>
      </w:tr>
      <w:tr w:rsidR="000D0545" w14:paraId="1580AC09" w14:textId="77777777">
        <w:trPr>
          <w:cantSplit/>
          <w:jc w:val="center"/>
        </w:trPr>
        <w:tc>
          <w:tcPr>
            <w:tcW w:w="3000" w:type="dxa"/>
            <w:vAlign w:val="center"/>
          </w:tcPr>
          <w:p w14:paraId="46B85789" w14:textId="77777777" w:rsidR="000D0545" w:rsidRDefault="001025A0">
            <w:pPr>
              <w:spacing w:before="40" w:after="40" w:line="264" w:lineRule="auto"/>
              <w:rPr>
                <w:rFonts w:ascii="Raleway" w:eastAsia="Raleway" w:hAnsi="Raleway" w:cs="Raleway"/>
                <w:color w:val="000000"/>
                <w:sz w:val="22"/>
                <w:szCs w:val="22"/>
              </w:rPr>
            </w:pPr>
            <w:r>
              <w:rPr>
                <w:rFonts w:ascii="Raleway" w:eastAsia="Raleway" w:hAnsi="Raleway" w:cs="Raleway"/>
                <w:color w:val="000000"/>
                <w:sz w:val="22"/>
                <w:szCs w:val="22"/>
              </w:rPr>
              <w:t>FR CONSEILS</w:t>
            </w:r>
          </w:p>
        </w:tc>
        <w:tc>
          <w:tcPr>
            <w:tcW w:w="1500" w:type="dxa"/>
            <w:vAlign w:val="center"/>
          </w:tcPr>
          <w:p w14:paraId="290302FB"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9 600</w:t>
            </w:r>
          </w:p>
        </w:tc>
        <w:tc>
          <w:tcPr>
            <w:tcW w:w="2300" w:type="dxa"/>
            <w:vAlign w:val="center"/>
          </w:tcPr>
          <w:p w14:paraId="73961359"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30 401 à 40 000</w:t>
            </w:r>
          </w:p>
        </w:tc>
        <w:tc>
          <w:tcPr>
            <w:tcW w:w="2200" w:type="dxa"/>
            <w:vAlign w:val="center"/>
          </w:tcPr>
          <w:p w14:paraId="5F713810"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24 %</w:t>
            </w:r>
          </w:p>
        </w:tc>
      </w:tr>
      <w:tr w:rsidR="000D0545" w14:paraId="1BF0152A" w14:textId="77777777">
        <w:trPr>
          <w:cantSplit/>
          <w:jc w:val="center"/>
        </w:trPr>
        <w:tc>
          <w:tcPr>
            <w:tcW w:w="3000" w:type="dxa"/>
            <w:vAlign w:val="center"/>
          </w:tcPr>
          <w:p w14:paraId="0454902B" w14:textId="77777777" w:rsidR="000D0545" w:rsidRDefault="001025A0">
            <w:pPr>
              <w:spacing w:before="40" w:after="40" w:line="264" w:lineRule="auto"/>
              <w:rPr>
                <w:rFonts w:ascii="Raleway" w:eastAsia="Raleway" w:hAnsi="Raleway" w:cs="Raleway"/>
                <w:color w:val="000000"/>
                <w:sz w:val="22"/>
                <w:szCs w:val="22"/>
              </w:rPr>
            </w:pPr>
            <w:r>
              <w:rPr>
                <w:rFonts w:ascii="Raleway" w:eastAsia="Raleway" w:hAnsi="Raleway" w:cs="Raleway"/>
                <w:b/>
                <w:bCs/>
                <w:color w:val="000000"/>
                <w:sz w:val="22"/>
                <w:szCs w:val="22"/>
              </w:rPr>
              <w:t>Total</w:t>
            </w:r>
          </w:p>
        </w:tc>
        <w:tc>
          <w:tcPr>
            <w:tcW w:w="1500" w:type="dxa"/>
            <w:vAlign w:val="center"/>
          </w:tcPr>
          <w:p w14:paraId="3B2B6C42"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40 000</w:t>
            </w:r>
          </w:p>
        </w:tc>
        <w:tc>
          <w:tcPr>
            <w:tcW w:w="2300" w:type="dxa"/>
            <w:vAlign w:val="center"/>
          </w:tcPr>
          <w:p w14:paraId="0BE4E105"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1 à 40 000</w:t>
            </w:r>
          </w:p>
        </w:tc>
        <w:tc>
          <w:tcPr>
            <w:tcW w:w="2200" w:type="dxa"/>
            <w:vAlign w:val="center"/>
          </w:tcPr>
          <w:p w14:paraId="66992367" w14:textId="77777777" w:rsidR="000D0545" w:rsidRDefault="001025A0">
            <w:pPr>
              <w:spacing w:before="40" w:after="4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100 %</w:t>
            </w:r>
          </w:p>
        </w:tc>
      </w:tr>
    </w:tbl>
    <w:p w14:paraId="6468B191" w14:textId="77777777" w:rsidR="000D0545" w:rsidRDefault="000D0545">
      <w:pPr>
        <w:spacing w:after="120" w:line="264" w:lineRule="auto"/>
        <w:jc w:val="both"/>
        <w:rPr>
          <w:rFonts w:ascii="Raleway" w:eastAsia="Raleway" w:hAnsi="Raleway" w:cs="Raleway"/>
          <w:color w:val="000000"/>
          <w:sz w:val="22"/>
          <w:szCs w:val="22"/>
        </w:rPr>
      </w:pPr>
    </w:p>
    <w:p w14:paraId="1F70E231" w14:textId="77777777" w:rsidR="000D0545" w:rsidRDefault="001025A0">
      <w:pPr>
        <w:tabs>
          <w:tab w:val="left" w:pos="567"/>
        </w:tabs>
        <w:spacing w:after="120" w:line="264" w:lineRule="auto"/>
        <w:ind w:left="567" w:hanging="567"/>
        <w:jc w:val="both"/>
        <w:rPr>
          <w:rFonts w:ascii="Raleway" w:eastAsia="Raleway" w:hAnsi="Raleway" w:cs="Raleway"/>
          <w:color w:val="000000"/>
          <w:sz w:val="22"/>
          <w:szCs w:val="22"/>
        </w:rPr>
      </w:pPr>
      <w:r>
        <w:rPr>
          <w:rFonts w:ascii="Raleway" w:eastAsia="Raleway" w:hAnsi="Raleway" w:cs="Raleway"/>
          <w:color w:val="000000"/>
          <w:sz w:val="22"/>
          <w:szCs w:val="22"/>
        </w:rPr>
        <w:t>(c)</w:t>
      </w:r>
      <w:r>
        <w:rPr>
          <w:rFonts w:ascii="Raleway" w:eastAsia="Raleway" w:hAnsi="Raleway" w:cs="Raleway"/>
          <w:color w:val="000000"/>
          <w:sz w:val="22"/>
          <w:szCs w:val="22"/>
        </w:rPr>
        <w:tab/>
        <w:t>que les Statuts Refondus ont été adoptés et approuvés à l'unanimité des associés.</w:t>
      </w:r>
    </w:p>
    <w:p w14:paraId="48A23576"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registre des mouvements de titres étant en cours de cotation et de paraphe auprès du greffe du tribunal de commerce de Chartres, le Président procédera, dès son retour, à la transcription des ordres de mouvement avec effet au 12 octobre 2026, à l'ouverture des comptes individuels des associés et à la mention des restrictions prévue à l'article 17.</w:t>
      </w:r>
    </w:p>
    <w:p w14:paraId="11E9CA89"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rappelle que le présent procès-verbal ne constate pas les conditions financières des Cessions, lesquelles font l'objet de déclarations de cession de droits sociaux souscrites auprès du service de l'enregistrement compétent.</w:t>
      </w:r>
    </w:p>
    <w:p w14:paraId="510B9501"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Président procédera en outre, le cas échéant, à la mise à jour des informations relatives aux bénéficiaires effectifs de la Société et à l'information de l'organisme chargé de la tenue du registre unique des intermédiaires en assurance, banque et finance.</w:t>
      </w:r>
    </w:p>
    <w:p w14:paraId="446019C9" w14:textId="77777777" w:rsidR="000D0545" w:rsidRDefault="001025A0">
      <w:pPr>
        <w:keepNext/>
        <w:spacing w:before="240" w:after="120" w:line="264" w:lineRule="auto"/>
        <w:rPr>
          <w:rFonts w:ascii="Raleway" w:eastAsia="Raleway" w:hAnsi="Raleway" w:cs="Raleway"/>
          <w:color w:val="000000"/>
          <w:sz w:val="22"/>
          <w:szCs w:val="22"/>
        </w:rPr>
      </w:pPr>
      <w:r>
        <w:rPr>
          <w:rFonts w:ascii="Raleway" w:eastAsia="Raleway" w:hAnsi="Raleway" w:cs="Raleway"/>
          <w:b/>
          <w:bCs/>
          <w:color w:val="000000"/>
          <w:sz w:val="22"/>
          <w:szCs w:val="22"/>
        </w:rPr>
        <w:t>Signatures</w:t>
      </w:r>
    </w:p>
    <w:p w14:paraId="35CA065E" w14:textId="77777777" w:rsidR="000D0545" w:rsidRDefault="001025A0">
      <w:pPr>
        <w:spacing w:after="120" w:line="264" w:lineRule="auto"/>
        <w:jc w:val="both"/>
        <w:rPr>
          <w:rFonts w:ascii="Raleway" w:eastAsia="Raleway" w:hAnsi="Raleway" w:cs="Raleway"/>
          <w:color w:val="000000"/>
          <w:sz w:val="22"/>
          <w:szCs w:val="22"/>
        </w:rPr>
      </w:pPr>
      <w:r>
        <w:rPr>
          <w:rFonts w:ascii="Raleway" w:eastAsia="Raleway" w:hAnsi="Raleway" w:cs="Raleway"/>
          <w:color w:val="000000"/>
          <w:sz w:val="22"/>
          <w:szCs w:val="22"/>
        </w:rPr>
        <w:t>Le présent procès-verbal est signé par voie électronique conformément aux articles 1366 et 1367 du Code civil, chaque signataire reconnaissant à la version signée électroniquement la même valeur probante qu'un original établi sur support papier. Les signatures sont apposées dans l'ordre suivant : EVOA COURTAGE (Partie I), M. CONTE, FR CONSEILS et M. REYMANN (Partie II), puis, après réception des fonds par EVOA COURTAGE, le Président de la Société (Partie III).</w:t>
      </w:r>
    </w:p>
    <w:p w14:paraId="68D7E04F" w14:textId="77777777" w:rsidR="0085305E" w:rsidRPr="0085305E" w:rsidRDefault="001025A0" w:rsidP="0085305E">
      <w:pPr>
        <w:pStyle w:val="Sansinterligne"/>
        <w:rPr>
          <w:rFonts w:ascii="Raleway" w:eastAsia="Raleway" w:hAnsi="Raleway" w:cs="Raleway"/>
          <w:color w:val="000000"/>
          <w:sz w:val="22"/>
          <w:szCs w:val="22"/>
        </w:rPr>
      </w:pPr>
      <w:r w:rsidRPr="0085305E">
        <w:rPr>
          <w:rFonts w:ascii="Raleway" w:eastAsia="Raleway" w:hAnsi="Raleway" w:cs="Raleway"/>
          <w:color w:val="000000"/>
          <w:sz w:val="22"/>
          <w:szCs w:val="22"/>
        </w:rPr>
        <w:t xml:space="preserve">Fait à Dreux, </w:t>
      </w:r>
    </w:p>
    <w:p w14:paraId="22630F87" w14:textId="1539E376" w:rsidR="000D0545" w:rsidRPr="0085305E" w:rsidRDefault="0085305E" w:rsidP="0085305E">
      <w:pPr>
        <w:pStyle w:val="Sansinterligne"/>
        <w:rPr>
          <w:rFonts w:ascii="Raleway" w:eastAsia="Raleway" w:hAnsi="Raleway" w:cs="Raleway"/>
          <w:color w:val="000000"/>
          <w:sz w:val="22"/>
          <w:szCs w:val="22"/>
        </w:rPr>
      </w:pPr>
      <w:r w:rsidRPr="0085305E">
        <w:rPr>
          <w:rFonts w:ascii="Raleway" w:eastAsia="Raleway" w:hAnsi="Raleway" w:cs="Raleway"/>
          <w:color w:val="000000"/>
          <w:sz w:val="22"/>
          <w:szCs w:val="22"/>
        </w:rPr>
        <w:t>L</w:t>
      </w:r>
      <w:r w:rsidR="001025A0" w:rsidRPr="0085305E">
        <w:rPr>
          <w:rFonts w:ascii="Raleway" w:eastAsia="Raleway" w:hAnsi="Raleway" w:cs="Raleway"/>
          <w:color w:val="000000"/>
          <w:sz w:val="22"/>
          <w:szCs w:val="22"/>
        </w:rPr>
        <w:t>e 12 octobre 2026.</w:t>
      </w:r>
    </w:p>
    <w:p w14:paraId="4D577D8B" w14:textId="77777777" w:rsidR="000D0545" w:rsidRDefault="001025A0">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EVOA COURTAGE – Associée Unique (Partie I)</w:t>
      </w:r>
    </w:p>
    <w:p w14:paraId="30780C9F" w14:textId="47A0CD09" w:rsidR="000D0545" w:rsidRDefault="0085305E">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w:t>
      </w:r>
      <w:r w:rsidR="001025A0">
        <w:rPr>
          <w:rFonts w:ascii="Raleway" w:eastAsia="Raleway" w:hAnsi="Raleway" w:cs="Raleway"/>
          <w:color w:val="000000"/>
          <w:sz w:val="22"/>
          <w:szCs w:val="22"/>
        </w:rPr>
        <w:t xml:space="preserve"> par sa présidente, la société MALOAL CONSEIL, elle-même représentée par Monsieur Vincent DUMORTIER, gérant</w:t>
      </w:r>
    </w:p>
    <w:p w14:paraId="466C68B6" w14:textId="77777777" w:rsidR="0085305E" w:rsidRDefault="0085305E">
      <w:pPr>
        <w:keepNext/>
        <w:spacing w:after="20" w:line="264" w:lineRule="auto"/>
        <w:jc w:val="center"/>
        <w:rPr>
          <w:rFonts w:ascii="Raleway" w:eastAsia="Raleway" w:hAnsi="Raleway" w:cs="Raleway"/>
          <w:color w:val="000000"/>
          <w:sz w:val="22"/>
          <w:szCs w:val="22"/>
        </w:rPr>
      </w:pPr>
    </w:p>
    <w:p w14:paraId="08890269" w14:textId="77777777" w:rsidR="000D0545" w:rsidRDefault="001025A0">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0B2E3709" w14:textId="77777777" w:rsidR="000D0545" w:rsidRDefault="001025A0">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Monsieur Antoine CONTE (Partie II)</w:t>
      </w:r>
    </w:p>
    <w:p w14:paraId="0702134A" w14:textId="77777777" w:rsidR="000D0545" w:rsidRDefault="001025A0">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Mention à reproduire : « Bon pour approbation des Statuts Refondus et consentement aux engagements qui en résultent à ma charge »</w:t>
      </w:r>
    </w:p>
    <w:p w14:paraId="5AF0C068" w14:textId="77777777" w:rsidR="0085305E" w:rsidRDefault="0085305E">
      <w:pPr>
        <w:keepNext/>
        <w:spacing w:after="20" w:line="264" w:lineRule="auto"/>
        <w:jc w:val="center"/>
        <w:rPr>
          <w:rFonts w:ascii="Raleway" w:eastAsia="Raleway" w:hAnsi="Raleway" w:cs="Raleway"/>
          <w:color w:val="000000"/>
          <w:sz w:val="22"/>
          <w:szCs w:val="22"/>
        </w:rPr>
      </w:pPr>
    </w:p>
    <w:p w14:paraId="75AAA824" w14:textId="77777777" w:rsidR="000D0545" w:rsidRDefault="001025A0">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2F015801" w14:textId="77777777" w:rsidR="000D0545" w:rsidRDefault="001025A0">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FR CONSEILS (Partie II)</w:t>
      </w:r>
    </w:p>
    <w:p w14:paraId="6199D9A1" w14:textId="77777777" w:rsidR="000D0545" w:rsidRDefault="001025A0">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 par Monsieur Florian REYMANN, gérant</w:t>
      </w:r>
    </w:p>
    <w:p w14:paraId="663EE953" w14:textId="77777777" w:rsidR="000D0545" w:rsidRDefault="001025A0">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Mention à reproduire : « Bon pour approbation des Statuts Refondus et consentement aux engagements qui en résultent à ma charge »</w:t>
      </w:r>
    </w:p>
    <w:p w14:paraId="119FD99A" w14:textId="77777777" w:rsidR="0085305E" w:rsidRDefault="0085305E">
      <w:pPr>
        <w:keepNext/>
        <w:spacing w:after="20" w:line="264" w:lineRule="auto"/>
        <w:jc w:val="center"/>
        <w:rPr>
          <w:rFonts w:ascii="Raleway" w:eastAsia="Raleway" w:hAnsi="Raleway" w:cs="Raleway"/>
          <w:color w:val="000000"/>
          <w:sz w:val="22"/>
          <w:szCs w:val="22"/>
        </w:rPr>
      </w:pPr>
    </w:p>
    <w:p w14:paraId="168A0E50" w14:textId="77777777" w:rsidR="000D0545" w:rsidRDefault="001025A0">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4953E1E3" w14:textId="77777777" w:rsidR="000D0545" w:rsidRDefault="001025A0">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Monsieur Florian REYMANN, à titre personnel (Partie II)</w:t>
      </w:r>
    </w:p>
    <w:p w14:paraId="320D9E9A" w14:textId="77777777" w:rsidR="000D0545" w:rsidRDefault="001025A0">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Mention à reproduire : « Bon pour engagements personnels et porte-fort »</w:t>
      </w:r>
    </w:p>
    <w:p w14:paraId="071A8FE2" w14:textId="77777777" w:rsidR="0085305E" w:rsidRDefault="0085305E">
      <w:pPr>
        <w:keepNext/>
        <w:spacing w:after="20" w:line="264" w:lineRule="auto"/>
        <w:jc w:val="center"/>
        <w:rPr>
          <w:rFonts w:ascii="Raleway" w:eastAsia="Raleway" w:hAnsi="Raleway" w:cs="Raleway"/>
          <w:color w:val="000000"/>
          <w:sz w:val="22"/>
          <w:szCs w:val="22"/>
        </w:rPr>
      </w:pPr>
    </w:p>
    <w:p w14:paraId="4F8A4B51" w14:textId="77777777" w:rsidR="000D0545" w:rsidRDefault="001025A0">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0778464F" w14:textId="77777777" w:rsidR="000D0545" w:rsidRDefault="001025A0">
      <w:pPr>
        <w:keepNext/>
        <w:spacing w:before="240" w:after="2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t>EVOA ÎLE DE FRANCE (Partie III)</w:t>
      </w:r>
    </w:p>
    <w:p w14:paraId="2C2DFD0C" w14:textId="10131225" w:rsidR="000D0545" w:rsidRDefault="0085305E">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Représentée</w:t>
      </w:r>
      <w:r w:rsidR="001025A0">
        <w:rPr>
          <w:rFonts w:ascii="Raleway" w:eastAsia="Raleway" w:hAnsi="Raleway" w:cs="Raleway"/>
          <w:color w:val="000000"/>
          <w:sz w:val="22"/>
          <w:szCs w:val="22"/>
        </w:rPr>
        <w:t xml:space="preserve"> par son Président, Monsieur Vincent DUMORTIER</w:t>
      </w:r>
    </w:p>
    <w:p w14:paraId="47A4750C" w14:textId="77777777" w:rsidR="0085305E" w:rsidRDefault="0085305E">
      <w:pPr>
        <w:keepNext/>
        <w:spacing w:after="20" w:line="264" w:lineRule="auto"/>
        <w:jc w:val="center"/>
        <w:rPr>
          <w:rFonts w:ascii="Raleway" w:eastAsia="Raleway" w:hAnsi="Raleway" w:cs="Raleway"/>
          <w:color w:val="000000"/>
          <w:sz w:val="22"/>
          <w:szCs w:val="22"/>
        </w:rPr>
      </w:pPr>
    </w:p>
    <w:p w14:paraId="7B517F9C" w14:textId="77777777" w:rsidR="000D0545" w:rsidRDefault="001025A0">
      <w:pPr>
        <w:keepNext/>
        <w:spacing w:before="360" w:after="1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______________________________</w:t>
      </w:r>
    </w:p>
    <w:p w14:paraId="0099841A" w14:textId="77777777" w:rsidR="000D0545" w:rsidRDefault="001025A0">
      <w:pPr>
        <w:keepNext/>
        <w:pageBreakBefore/>
        <w:spacing w:after="80" w:line="264" w:lineRule="auto"/>
        <w:jc w:val="center"/>
        <w:rPr>
          <w:rFonts w:ascii="Raleway" w:eastAsia="Raleway" w:hAnsi="Raleway" w:cs="Raleway"/>
          <w:color w:val="000000"/>
          <w:sz w:val="22"/>
          <w:szCs w:val="22"/>
        </w:rPr>
      </w:pPr>
      <w:r>
        <w:rPr>
          <w:rFonts w:ascii="Raleway" w:eastAsia="Raleway" w:hAnsi="Raleway" w:cs="Raleway"/>
          <w:b/>
          <w:bCs/>
          <w:color w:val="000000"/>
          <w:sz w:val="22"/>
          <w:szCs w:val="22"/>
        </w:rPr>
        <w:lastRenderedPageBreak/>
        <w:t>ANNEXE 1</w:t>
      </w:r>
    </w:p>
    <w:p w14:paraId="1C6D99D0" w14:textId="77777777" w:rsidR="000D0545" w:rsidRDefault="001025A0">
      <w:pPr>
        <w:keepNext/>
        <w:spacing w:after="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Statuts Refondus de la société EVOA ÎLE DE FRANCE (mis à jour le 12 octobre 2026)</w:t>
      </w:r>
    </w:p>
    <w:p w14:paraId="33B2752A" w14:textId="77777777" w:rsidR="000D0545" w:rsidRDefault="001025A0">
      <w:pPr>
        <w:keepNext/>
        <w:spacing w:after="8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(document joint)</w:t>
      </w:r>
    </w:p>
    <w:sectPr w:rsidR="000D0545" w:rsidSect="0013042C">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709" w:footer="709" w:gutter="0"/>
      <w:paperSrc w:first="7" w:other="7"/>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EF03" w14:textId="77777777" w:rsidR="001025A0" w:rsidRDefault="001025A0" w:rsidP="00087736">
      <w:r>
        <w:separator/>
      </w:r>
    </w:p>
  </w:endnote>
  <w:endnote w:type="continuationSeparator" w:id="0">
    <w:p w14:paraId="0D8C7ABD" w14:textId="77777777" w:rsidR="001025A0" w:rsidRDefault="001025A0" w:rsidP="00087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2AE4" w14:textId="77777777" w:rsidR="00DC3AFB" w:rsidRDefault="00DC3AFB" w:rsidP="0013042C">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A693390" w14:textId="77777777" w:rsidR="00DC3AFB" w:rsidRDefault="00DC3A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5696" w14:textId="77777777" w:rsidR="000D0545" w:rsidRDefault="001025A0">
    <w:pPr>
      <w:jc w:val="center"/>
      <w:rPr>
        <w:rFonts w:ascii="Raleway" w:eastAsia="Raleway" w:hAnsi="Raleway" w:cs="Raleway"/>
        <w:color w:val="000000"/>
        <w:sz w:val="18"/>
        <w:szCs w:val="18"/>
      </w:rPr>
    </w:pPr>
    <w:r>
      <w:rPr>
        <w:rFonts w:ascii="Raleway" w:eastAsia="Raleway" w:hAnsi="Raleway" w:cs="Raleway"/>
        <w:color w:val="000000"/>
        <w:sz w:val="18"/>
        <w:szCs w:val="18"/>
      </w:rPr>
      <w:t xml:space="preserve">Page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PAGE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r>
      <w:rPr>
        <w:rFonts w:ascii="Raleway" w:eastAsia="Raleway" w:hAnsi="Raleway" w:cs="Raleway"/>
        <w:color w:val="000000"/>
        <w:sz w:val="18"/>
        <w:szCs w:val="18"/>
      </w:rPr>
      <w:t xml:space="preserve"> / </w:t>
    </w:r>
    <w:r>
      <w:rPr>
        <w:rFonts w:ascii="Raleway" w:eastAsia="Raleway" w:hAnsi="Raleway" w:cs="Raleway"/>
        <w:color w:val="000000"/>
        <w:sz w:val="18"/>
        <w:szCs w:val="18"/>
      </w:rPr>
      <w:fldChar w:fldCharType="begin"/>
    </w:r>
    <w:r>
      <w:rPr>
        <w:rFonts w:ascii="Raleway" w:eastAsia="Raleway" w:hAnsi="Raleway" w:cs="Raleway"/>
        <w:color w:val="000000"/>
        <w:sz w:val="18"/>
        <w:szCs w:val="18"/>
      </w:rPr>
      <w:instrText xml:space="preserve"> NUMPAGES </w:instrText>
    </w:r>
    <w:r>
      <w:rPr>
        <w:rFonts w:ascii="Raleway" w:eastAsia="Raleway" w:hAnsi="Raleway" w:cs="Raleway"/>
        <w:color w:val="000000"/>
        <w:sz w:val="18"/>
        <w:szCs w:val="18"/>
      </w:rPr>
      <w:fldChar w:fldCharType="separate"/>
    </w:r>
    <w:r>
      <w:rPr>
        <w:rFonts w:ascii="Raleway" w:eastAsia="Raleway" w:hAnsi="Raleway" w:cs="Raleway"/>
        <w:color w:val="000000"/>
        <w:sz w:val="18"/>
        <w:szCs w:val="18"/>
      </w:rPr>
      <w:t>1</w:t>
    </w:r>
    <w:r>
      <w:rPr>
        <w:rFonts w:ascii="Raleway" w:eastAsia="Raleway" w:hAnsi="Raleway" w:cs="Raleway"/>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F01D" w14:textId="77777777" w:rsidR="0085305E" w:rsidRDefault="008530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5D15" w14:textId="77777777" w:rsidR="001025A0" w:rsidRDefault="001025A0" w:rsidP="00087736">
      <w:r>
        <w:separator/>
      </w:r>
    </w:p>
  </w:footnote>
  <w:footnote w:type="continuationSeparator" w:id="0">
    <w:p w14:paraId="09FF16D6" w14:textId="77777777" w:rsidR="001025A0" w:rsidRDefault="001025A0" w:rsidP="00087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8DBB" w14:textId="3C2EA90B" w:rsidR="0085305E" w:rsidRDefault="0085305E">
    <w:pPr>
      <w:pStyle w:val="En-tte"/>
    </w:pPr>
    <w:r>
      <w:rPr>
        <w:noProof/>
      </w:rPr>
      <w:pict w14:anchorId="1EA85E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8709704" o:spid="_x0000_s1026" type="#_x0000_t136" style="position:absolute;margin-left:0;margin-top:0;width:479.55pt;height:159.85pt;rotation:315;z-index:-251655168;mso-position-horizontal:center;mso-position-horizontal-relative:margin;mso-position-vertical:center;mso-position-vertical-relative:margin" o:allowincell="f" fillcolor="silver" stroked="f">
          <v:fill opacity=".5"/>
          <v:textpath style="font-family:&quot;Times New Roman&quot;;font-size:1pt" string="PROJE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AB01" w14:textId="5CACC3B7" w:rsidR="00DC3AFB" w:rsidRDefault="0085305E">
    <w:pPr>
      <w:pStyle w:val="En-tte"/>
    </w:pPr>
    <w:r>
      <w:rPr>
        <w:noProof/>
      </w:rPr>
      <w:pict w14:anchorId="1AB63F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8709705" o:spid="_x0000_s1027" type="#_x0000_t136" style="position:absolute;margin-left:0;margin-top:0;width:479.55pt;height:159.85pt;rotation:315;z-index:-251653120;mso-position-horizontal:center;mso-position-horizontal-relative:margin;mso-position-vertical:center;mso-position-vertical-relative:margin" o:allowincell="f" fillcolor="silver" stroked="f">
          <v:fill opacity=".5"/>
          <v:textpath style="font-family:&quot;Times New Roman&quot;;font-size:1pt" string="PROJET"/>
        </v:shape>
      </w:pict>
    </w:r>
  </w:p>
  <w:p w14:paraId="19311DB5" w14:textId="77777777" w:rsidR="00DC3AFB" w:rsidRDefault="00DC3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F16D" w14:textId="4238AC95" w:rsidR="00E0559C" w:rsidRDefault="0085305E" w:rsidP="00E0559C">
    <w:pPr>
      <w:keepNext/>
      <w:spacing w:after="40" w:line="264" w:lineRule="auto"/>
      <w:jc w:val="center"/>
      <w:rPr>
        <w:rFonts w:ascii="Raleway" w:eastAsia="Raleway" w:hAnsi="Raleway" w:cs="Raleway"/>
        <w:color w:val="000000"/>
        <w:sz w:val="22"/>
        <w:szCs w:val="22"/>
      </w:rPr>
    </w:pPr>
    <w:r>
      <w:rPr>
        <w:noProof/>
      </w:rPr>
      <w:pict w14:anchorId="3DE62C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8709703" o:spid="_x0000_s1025" type="#_x0000_t136" style="position:absolute;left:0;text-align:left;margin-left:0;margin-top:0;width:479.55pt;height:159.85pt;rotation:315;z-index:-251657216;mso-position-horizontal:center;mso-position-horizontal-relative:margin;mso-position-vertical:center;mso-position-vertical-relative:margin" o:allowincell="f" fillcolor="silver" stroked="f">
          <v:fill opacity=".5"/>
          <v:textpath style="font-family:&quot;Times New Roman&quot;;font-size:1pt" string="PROJET"/>
        </v:shape>
      </w:pict>
    </w:r>
    <w:r w:rsidR="00E0559C">
      <w:rPr>
        <w:rFonts w:ascii="Raleway" w:eastAsia="Raleway" w:hAnsi="Raleway" w:cs="Raleway"/>
        <w:b/>
        <w:bCs/>
        <w:color w:val="000000"/>
        <w:sz w:val="28"/>
        <w:szCs w:val="28"/>
      </w:rPr>
      <w:t>EVOA ÎLE DE FRANCE</w:t>
    </w:r>
  </w:p>
  <w:p w14:paraId="0D8A94E1" w14:textId="77777777" w:rsidR="00E0559C" w:rsidRDefault="00E0559C" w:rsidP="00E0559C">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Société par actions simplifiée au capital de 40 000 euros</w:t>
    </w:r>
  </w:p>
  <w:p w14:paraId="187E2AA6" w14:textId="77777777" w:rsidR="00E0559C" w:rsidRDefault="00E0559C" w:rsidP="00E0559C">
    <w:pPr>
      <w:keepNext/>
      <w:spacing w:after="2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Siège social : 16 bis rue Godeau – 28100 DREUX</w:t>
    </w:r>
  </w:p>
  <w:p w14:paraId="3B36E18B" w14:textId="77777777" w:rsidR="00E0559C" w:rsidRDefault="00E0559C" w:rsidP="00E0559C">
    <w:pPr>
      <w:keepNext/>
      <w:spacing w:after="360" w:line="264" w:lineRule="auto"/>
      <w:jc w:val="center"/>
      <w:rPr>
        <w:rFonts w:ascii="Raleway" w:eastAsia="Raleway" w:hAnsi="Raleway" w:cs="Raleway"/>
        <w:color w:val="000000"/>
        <w:sz w:val="22"/>
        <w:szCs w:val="22"/>
      </w:rPr>
    </w:pPr>
    <w:r>
      <w:rPr>
        <w:rFonts w:ascii="Raleway" w:eastAsia="Raleway" w:hAnsi="Raleway" w:cs="Raleway"/>
        <w:color w:val="000000"/>
        <w:sz w:val="22"/>
        <w:szCs w:val="22"/>
      </w:rPr>
      <w:t>130 713 142 RCS CHARTRES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2FA"/>
    <w:multiLevelType w:val="hybridMultilevel"/>
    <w:tmpl w:val="FCE8F6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2B46D16"/>
    <w:multiLevelType w:val="hybridMultilevel"/>
    <w:tmpl w:val="5CD4AD1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39808FD"/>
    <w:multiLevelType w:val="hybridMultilevel"/>
    <w:tmpl w:val="FBA45890"/>
    <w:lvl w:ilvl="0" w:tplc="47AE4C7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DB8573B"/>
    <w:multiLevelType w:val="hybridMultilevel"/>
    <w:tmpl w:val="C48E2C90"/>
    <w:lvl w:ilvl="0" w:tplc="4E2A30A2">
      <w:start w:val="1"/>
      <w:numFmt w:val="bullet"/>
      <w:lvlText w:val="-"/>
      <w:lvlJc w:val="left"/>
      <w:pPr>
        <w:ind w:left="720" w:hanging="360"/>
      </w:pPr>
      <w:rPr>
        <w:rFonts w:ascii="Raleway" w:eastAsiaTheme="minorHAnsi" w:hAnsi="Raleway"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0F1C87"/>
    <w:multiLevelType w:val="hybridMultilevel"/>
    <w:tmpl w:val="41141C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485429E"/>
    <w:multiLevelType w:val="hybridMultilevel"/>
    <w:tmpl w:val="CC9065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B703F6"/>
    <w:multiLevelType w:val="hybridMultilevel"/>
    <w:tmpl w:val="6AD877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3E6F7A"/>
    <w:multiLevelType w:val="hybridMultilevel"/>
    <w:tmpl w:val="C4B285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14415D"/>
    <w:multiLevelType w:val="hybridMultilevel"/>
    <w:tmpl w:val="959AD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2A5A4A"/>
    <w:multiLevelType w:val="hybridMultilevel"/>
    <w:tmpl w:val="0C987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6C60E4"/>
    <w:multiLevelType w:val="hybridMultilevel"/>
    <w:tmpl w:val="8822F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F3C7899"/>
    <w:multiLevelType w:val="hybridMultilevel"/>
    <w:tmpl w:val="A86CA7FE"/>
    <w:lvl w:ilvl="0" w:tplc="2C225A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0A62F2A"/>
    <w:multiLevelType w:val="hybridMultilevel"/>
    <w:tmpl w:val="2E388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DA34C0"/>
    <w:multiLevelType w:val="hybridMultilevel"/>
    <w:tmpl w:val="43B29650"/>
    <w:lvl w:ilvl="0" w:tplc="EF26249E">
      <w:start w:val="5"/>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056487"/>
    <w:multiLevelType w:val="hybridMultilevel"/>
    <w:tmpl w:val="BD480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D257DC"/>
    <w:multiLevelType w:val="hybridMultilevel"/>
    <w:tmpl w:val="BF22E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27C70F4"/>
    <w:multiLevelType w:val="hybridMultilevel"/>
    <w:tmpl w:val="D552261E"/>
    <w:lvl w:ilvl="0" w:tplc="5252A6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4863FBB"/>
    <w:multiLevelType w:val="hybridMultilevel"/>
    <w:tmpl w:val="3378F9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ADD60F4"/>
    <w:multiLevelType w:val="hybridMultilevel"/>
    <w:tmpl w:val="6D02838C"/>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6DEE030F"/>
    <w:multiLevelType w:val="hybridMultilevel"/>
    <w:tmpl w:val="1CE02A9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506C0B"/>
    <w:multiLevelType w:val="hybridMultilevel"/>
    <w:tmpl w:val="740A4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4B166F"/>
    <w:multiLevelType w:val="hybridMultilevel"/>
    <w:tmpl w:val="AF32A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20066B"/>
    <w:multiLevelType w:val="hybridMultilevel"/>
    <w:tmpl w:val="BC4A1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A9E4A44"/>
    <w:multiLevelType w:val="singleLevel"/>
    <w:tmpl w:val="1CA2FD24"/>
    <w:lvl w:ilvl="0">
      <w:start w:val="1"/>
      <w:numFmt w:val="none"/>
      <w:pStyle w:val="Titre4"/>
      <w:lvlText w:val=""/>
      <w:lvlJc w:val="left"/>
      <w:pPr>
        <w:tabs>
          <w:tab w:val="num" w:pos="720"/>
        </w:tabs>
      </w:pPr>
      <w:rPr>
        <w:rFonts w:ascii="Arial Black" w:hAnsi="Arial Black" w:cs="Arial Black" w:hint="default"/>
        <w:sz w:val="22"/>
        <w:szCs w:val="22"/>
      </w:rPr>
    </w:lvl>
  </w:abstractNum>
  <w:abstractNum w:abstractNumId="24" w15:restartNumberingAfterBreak="0">
    <w:nsid w:val="7AFA1A4C"/>
    <w:multiLevelType w:val="hybridMultilevel"/>
    <w:tmpl w:val="720CA00C"/>
    <w:lvl w:ilvl="0" w:tplc="F1CA8B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8034E6"/>
    <w:multiLevelType w:val="hybridMultilevel"/>
    <w:tmpl w:val="8596618A"/>
    <w:lvl w:ilvl="0" w:tplc="A3C8A93A">
      <w:numFmt w:val="bullet"/>
      <w:lvlText w:val="-"/>
      <w:lvlJc w:val="left"/>
      <w:pPr>
        <w:ind w:left="720" w:hanging="360"/>
      </w:pPr>
      <w:rPr>
        <w:rFonts w:ascii="Raleway" w:eastAsia="Times New Roman"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9147193">
    <w:abstractNumId w:val="23"/>
  </w:num>
  <w:num w:numId="2" w16cid:durableId="1608460327">
    <w:abstractNumId w:val="10"/>
  </w:num>
  <w:num w:numId="3" w16cid:durableId="619065987">
    <w:abstractNumId w:val="16"/>
  </w:num>
  <w:num w:numId="4" w16cid:durableId="1511027331">
    <w:abstractNumId w:val="14"/>
  </w:num>
  <w:num w:numId="5" w16cid:durableId="2004240360">
    <w:abstractNumId w:val="24"/>
  </w:num>
  <w:num w:numId="6" w16cid:durableId="1773697722">
    <w:abstractNumId w:val="11"/>
  </w:num>
  <w:num w:numId="7" w16cid:durableId="797459121">
    <w:abstractNumId w:val="25"/>
  </w:num>
  <w:num w:numId="8" w16cid:durableId="1154420489">
    <w:abstractNumId w:val="13"/>
  </w:num>
  <w:num w:numId="9" w16cid:durableId="1157260774">
    <w:abstractNumId w:val="2"/>
  </w:num>
  <w:num w:numId="10" w16cid:durableId="761493765">
    <w:abstractNumId w:val="1"/>
  </w:num>
  <w:num w:numId="11" w16cid:durableId="70466262">
    <w:abstractNumId w:val="18"/>
  </w:num>
  <w:num w:numId="12" w16cid:durableId="782919964">
    <w:abstractNumId w:val="4"/>
  </w:num>
  <w:num w:numId="13" w16cid:durableId="941841933">
    <w:abstractNumId w:val="3"/>
  </w:num>
  <w:num w:numId="14" w16cid:durableId="301232961">
    <w:abstractNumId w:val="15"/>
  </w:num>
  <w:num w:numId="15" w16cid:durableId="161702704">
    <w:abstractNumId w:val="0"/>
  </w:num>
  <w:num w:numId="16" w16cid:durableId="1313021652">
    <w:abstractNumId w:val="22"/>
  </w:num>
  <w:num w:numId="17" w16cid:durableId="1288001444">
    <w:abstractNumId w:val="20"/>
  </w:num>
  <w:num w:numId="18" w16cid:durableId="790831241">
    <w:abstractNumId w:val="21"/>
  </w:num>
  <w:num w:numId="19" w16cid:durableId="953680068">
    <w:abstractNumId w:val="23"/>
  </w:num>
  <w:num w:numId="20" w16cid:durableId="1416322608">
    <w:abstractNumId w:val="7"/>
  </w:num>
  <w:num w:numId="21" w16cid:durableId="2008363712">
    <w:abstractNumId w:val="6"/>
  </w:num>
  <w:num w:numId="22" w16cid:durableId="12269222">
    <w:abstractNumId w:val="8"/>
  </w:num>
  <w:num w:numId="23" w16cid:durableId="694236611">
    <w:abstractNumId w:val="9"/>
  </w:num>
  <w:num w:numId="24" w16cid:durableId="1939873745">
    <w:abstractNumId w:val="12"/>
  </w:num>
  <w:num w:numId="25" w16cid:durableId="1087965636">
    <w:abstractNumId w:val="17"/>
  </w:num>
  <w:num w:numId="26" w16cid:durableId="1189371964">
    <w:abstractNumId w:val="5"/>
  </w:num>
  <w:num w:numId="27" w16cid:durableId="21084984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736"/>
    <w:rsid w:val="00003EBD"/>
    <w:rsid w:val="0001270A"/>
    <w:rsid w:val="00030EF8"/>
    <w:rsid w:val="000322E1"/>
    <w:rsid w:val="00043744"/>
    <w:rsid w:val="00071A07"/>
    <w:rsid w:val="00087736"/>
    <w:rsid w:val="00096C69"/>
    <w:rsid w:val="000A0F46"/>
    <w:rsid w:val="000A5307"/>
    <w:rsid w:val="000A579D"/>
    <w:rsid w:val="000B0D33"/>
    <w:rsid w:val="000B5C92"/>
    <w:rsid w:val="000C689C"/>
    <w:rsid w:val="000D0545"/>
    <w:rsid w:val="000F072D"/>
    <w:rsid w:val="001025A0"/>
    <w:rsid w:val="001048B5"/>
    <w:rsid w:val="00104D5C"/>
    <w:rsid w:val="00120035"/>
    <w:rsid w:val="0012754C"/>
    <w:rsid w:val="0013042C"/>
    <w:rsid w:val="00140C71"/>
    <w:rsid w:val="001439F7"/>
    <w:rsid w:val="001472F4"/>
    <w:rsid w:val="00152B9B"/>
    <w:rsid w:val="00153CA0"/>
    <w:rsid w:val="0015710F"/>
    <w:rsid w:val="00161AE0"/>
    <w:rsid w:val="001721F0"/>
    <w:rsid w:val="00176B76"/>
    <w:rsid w:val="001878F7"/>
    <w:rsid w:val="00196A3C"/>
    <w:rsid w:val="001A7A6D"/>
    <w:rsid w:val="001B079F"/>
    <w:rsid w:val="001B12A8"/>
    <w:rsid w:val="001C255E"/>
    <w:rsid w:val="001C47F0"/>
    <w:rsid w:val="001C4DCF"/>
    <w:rsid w:val="001D791D"/>
    <w:rsid w:val="001E3FA6"/>
    <w:rsid w:val="001E7F3D"/>
    <w:rsid w:val="0020501B"/>
    <w:rsid w:val="002365A9"/>
    <w:rsid w:val="00253BAA"/>
    <w:rsid w:val="00262EC9"/>
    <w:rsid w:val="00280549"/>
    <w:rsid w:val="00280DBE"/>
    <w:rsid w:val="00295B3E"/>
    <w:rsid w:val="002A421B"/>
    <w:rsid w:val="002A66EA"/>
    <w:rsid w:val="002A79A2"/>
    <w:rsid w:val="002B3518"/>
    <w:rsid w:val="002B6534"/>
    <w:rsid w:val="002B6753"/>
    <w:rsid w:val="002C2558"/>
    <w:rsid w:val="002E42E5"/>
    <w:rsid w:val="002F470B"/>
    <w:rsid w:val="00301FF6"/>
    <w:rsid w:val="00303683"/>
    <w:rsid w:val="0031435C"/>
    <w:rsid w:val="00316D5D"/>
    <w:rsid w:val="00317891"/>
    <w:rsid w:val="00322016"/>
    <w:rsid w:val="00331142"/>
    <w:rsid w:val="003442F4"/>
    <w:rsid w:val="00351F97"/>
    <w:rsid w:val="00366D06"/>
    <w:rsid w:val="00375F4B"/>
    <w:rsid w:val="0037688D"/>
    <w:rsid w:val="00391D1C"/>
    <w:rsid w:val="00393664"/>
    <w:rsid w:val="003E2EE4"/>
    <w:rsid w:val="003E784F"/>
    <w:rsid w:val="00417206"/>
    <w:rsid w:val="0042007B"/>
    <w:rsid w:val="00430E40"/>
    <w:rsid w:val="00444124"/>
    <w:rsid w:val="00451DA9"/>
    <w:rsid w:val="004652F6"/>
    <w:rsid w:val="00473A1E"/>
    <w:rsid w:val="00476C1C"/>
    <w:rsid w:val="004B2C37"/>
    <w:rsid w:val="004D1208"/>
    <w:rsid w:val="004E70E0"/>
    <w:rsid w:val="00534066"/>
    <w:rsid w:val="00547E22"/>
    <w:rsid w:val="00553F47"/>
    <w:rsid w:val="00561AE7"/>
    <w:rsid w:val="005901CD"/>
    <w:rsid w:val="00592560"/>
    <w:rsid w:val="005B2A1E"/>
    <w:rsid w:val="005B7E68"/>
    <w:rsid w:val="005C55FE"/>
    <w:rsid w:val="005D5529"/>
    <w:rsid w:val="005F589C"/>
    <w:rsid w:val="006007BC"/>
    <w:rsid w:val="00610D55"/>
    <w:rsid w:val="006448F8"/>
    <w:rsid w:val="00644F29"/>
    <w:rsid w:val="00650E5D"/>
    <w:rsid w:val="006643CA"/>
    <w:rsid w:val="00686293"/>
    <w:rsid w:val="00691928"/>
    <w:rsid w:val="0069727E"/>
    <w:rsid w:val="006A0662"/>
    <w:rsid w:val="007017DC"/>
    <w:rsid w:val="00701849"/>
    <w:rsid w:val="007055BB"/>
    <w:rsid w:val="007171B1"/>
    <w:rsid w:val="007171C8"/>
    <w:rsid w:val="00720EBA"/>
    <w:rsid w:val="00734332"/>
    <w:rsid w:val="0076077F"/>
    <w:rsid w:val="00781430"/>
    <w:rsid w:val="007876E0"/>
    <w:rsid w:val="007B47D3"/>
    <w:rsid w:val="007B4BB9"/>
    <w:rsid w:val="007B4EA5"/>
    <w:rsid w:val="007B5B1C"/>
    <w:rsid w:val="007D0587"/>
    <w:rsid w:val="007E29DB"/>
    <w:rsid w:val="007E4A03"/>
    <w:rsid w:val="007E72FB"/>
    <w:rsid w:val="008213F5"/>
    <w:rsid w:val="00821E91"/>
    <w:rsid w:val="00833B8A"/>
    <w:rsid w:val="00837869"/>
    <w:rsid w:val="00841887"/>
    <w:rsid w:val="00845120"/>
    <w:rsid w:val="00845235"/>
    <w:rsid w:val="0085305E"/>
    <w:rsid w:val="008551E7"/>
    <w:rsid w:val="0088644B"/>
    <w:rsid w:val="008A4B7E"/>
    <w:rsid w:val="008C2E4A"/>
    <w:rsid w:val="008D050A"/>
    <w:rsid w:val="008F44FB"/>
    <w:rsid w:val="00906198"/>
    <w:rsid w:val="00913F8F"/>
    <w:rsid w:val="0091683D"/>
    <w:rsid w:val="00944A17"/>
    <w:rsid w:val="00956BF4"/>
    <w:rsid w:val="00956DD7"/>
    <w:rsid w:val="00960F18"/>
    <w:rsid w:val="009624DC"/>
    <w:rsid w:val="00970F41"/>
    <w:rsid w:val="00971D1C"/>
    <w:rsid w:val="009C77CD"/>
    <w:rsid w:val="009D0B28"/>
    <w:rsid w:val="009D144E"/>
    <w:rsid w:val="009D37F7"/>
    <w:rsid w:val="009D4E66"/>
    <w:rsid w:val="009D7925"/>
    <w:rsid w:val="009E62CB"/>
    <w:rsid w:val="009F554F"/>
    <w:rsid w:val="009F56F0"/>
    <w:rsid w:val="00A0459E"/>
    <w:rsid w:val="00A04FBF"/>
    <w:rsid w:val="00A06F5A"/>
    <w:rsid w:val="00A1458A"/>
    <w:rsid w:val="00A21884"/>
    <w:rsid w:val="00A23576"/>
    <w:rsid w:val="00A26310"/>
    <w:rsid w:val="00A61B3A"/>
    <w:rsid w:val="00A64ACC"/>
    <w:rsid w:val="00A73086"/>
    <w:rsid w:val="00AB6D79"/>
    <w:rsid w:val="00AC7645"/>
    <w:rsid w:val="00AD6880"/>
    <w:rsid w:val="00AD6A3C"/>
    <w:rsid w:val="00AD6EE5"/>
    <w:rsid w:val="00AF13D7"/>
    <w:rsid w:val="00AF6399"/>
    <w:rsid w:val="00B00800"/>
    <w:rsid w:val="00B01713"/>
    <w:rsid w:val="00B02AA7"/>
    <w:rsid w:val="00B266B6"/>
    <w:rsid w:val="00B278C0"/>
    <w:rsid w:val="00B5757D"/>
    <w:rsid w:val="00B62758"/>
    <w:rsid w:val="00B65969"/>
    <w:rsid w:val="00B669F6"/>
    <w:rsid w:val="00B80848"/>
    <w:rsid w:val="00B87BE9"/>
    <w:rsid w:val="00B918F3"/>
    <w:rsid w:val="00BA3897"/>
    <w:rsid w:val="00BB36A8"/>
    <w:rsid w:val="00BB4D47"/>
    <w:rsid w:val="00BC2F12"/>
    <w:rsid w:val="00BE5F6A"/>
    <w:rsid w:val="00BF074A"/>
    <w:rsid w:val="00BF39F5"/>
    <w:rsid w:val="00BF43A5"/>
    <w:rsid w:val="00BF6C5A"/>
    <w:rsid w:val="00BF70E8"/>
    <w:rsid w:val="00C00C84"/>
    <w:rsid w:val="00C01B6E"/>
    <w:rsid w:val="00C104C3"/>
    <w:rsid w:val="00C2019E"/>
    <w:rsid w:val="00C272BE"/>
    <w:rsid w:val="00C37F70"/>
    <w:rsid w:val="00C42614"/>
    <w:rsid w:val="00C63A67"/>
    <w:rsid w:val="00C64E71"/>
    <w:rsid w:val="00C95160"/>
    <w:rsid w:val="00D00B82"/>
    <w:rsid w:val="00D052B0"/>
    <w:rsid w:val="00D12AB2"/>
    <w:rsid w:val="00D16595"/>
    <w:rsid w:val="00D50A54"/>
    <w:rsid w:val="00D70053"/>
    <w:rsid w:val="00D71A6D"/>
    <w:rsid w:val="00D81350"/>
    <w:rsid w:val="00D920E7"/>
    <w:rsid w:val="00D9269A"/>
    <w:rsid w:val="00DA2B12"/>
    <w:rsid w:val="00DA7604"/>
    <w:rsid w:val="00DB0614"/>
    <w:rsid w:val="00DB1B28"/>
    <w:rsid w:val="00DC0342"/>
    <w:rsid w:val="00DC3AFB"/>
    <w:rsid w:val="00DC4BAC"/>
    <w:rsid w:val="00DD0199"/>
    <w:rsid w:val="00DD0353"/>
    <w:rsid w:val="00DD65A1"/>
    <w:rsid w:val="00DE0F44"/>
    <w:rsid w:val="00DE1968"/>
    <w:rsid w:val="00E0226D"/>
    <w:rsid w:val="00E0559C"/>
    <w:rsid w:val="00E12471"/>
    <w:rsid w:val="00E140F6"/>
    <w:rsid w:val="00E232E2"/>
    <w:rsid w:val="00E243CF"/>
    <w:rsid w:val="00E27209"/>
    <w:rsid w:val="00E52415"/>
    <w:rsid w:val="00E649FC"/>
    <w:rsid w:val="00E87D65"/>
    <w:rsid w:val="00E910A1"/>
    <w:rsid w:val="00E91AAF"/>
    <w:rsid w:val="00EA4879"/>
    <w:rsid w:val="00EA53C4"/>
    <w:rsid w:val="00ED18B4"/>
    <w:rsid w:val="00EF1838"/>
    <w:rsid w:val="00EF1D83"/>
    <w:rsid w:val="00F071BD"/>
    <w:rsid w:val="00F23455"/>
    <w:rsid w:val="00F25465"/>
    <w:rsid w:val="00F25954"/>
    <w:rsid w:val="00F32FDE"/>
    <w:rsid w:val="00F457C2"/>
    <w:rsid w:val="00F546C5"/>
    <w:rsid w:val="00F571A0"/>
    <w:rsid w:val="00F57A45"/>
    <w:rsid w:val="00F62313"/>
    <w:rsid w:val="00F806EA"/>
    <w:rsid w:val="00F87694"/>
    <w:rsid w:val="00FC556D"/>
    <w:rsid w:val="00FC6594"/>
    <w:rsid w:val="00FD0299"/>
    <w:rsid w:val="00FD2AB7"/>
    <w:rsid w:val="00FD40C5"/>
    <w:rsid w:val="00FE0A43"/>
    <w:rsid w:val="00FE135D"/>
    <w:rsid w:val="00FE13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77B"/>
  <w15:chartTrackingRefBased/>
  <w15:docId w15:val="{59858DE0-5D4C-4674-8BB8-8620AA7A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736"/>
    <w:pPr>
      <w:autoSpaceDE w:val="0"/>
      <w:autoSpaceDN w:val="0"/>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qFormat/>
    <w:rsid w:val="008378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D688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Corpsdetexte"/>
    <w:link w:val="Titre3Car"/>
    <w:qFormat/>
    <w:rsid w:val="00087736"/>
    <w:pPr>
      <w:keepNext/>
      <w:spacing w:after="120"/>
      <w:ind w:left="1134"/>
      <w:outlineLvl w:val="2"/>
    </w:pPr>
    <w:rPr>
      <w:rFonts w:ascii="Garamond" w:hAnsi="Garamond" w:cs="Garamond"/>
      <w:i/>
      <w:iCs/>
      <w:w w:val="65"/>
      <w:sz w:val="36"/>
      <w:szCs w:val="36"/>
    </w:rPr>
  </w:style>
  <w:style w:type="paragraph" w:styleId="Titre4">
    <w:name w:val="heading 4"/>
    <w:basedOn w:val="Normal"/>
    <w:next w:val="Corpsdetexte"/>
    <w:link w:val="Titre4Car"/>
    <w:qFormat/>
    <w:rsid w:val="00087736"/>
    <w:pPr>
      <w:keepNext/>
      <w:numPr>
        <w:numId w:val="1"/>
      </w:numPr>
      <w:spacing w:before="120" w:after="120"/>
      <w:outlineLvl w:val="3"/>
    </w:pPr>
    <w:rPr>
      <w:rFonts w:ascii="Arial Black" w:hAnsi="Arial Black" w:cs="Arial Black"/>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087736"/>
    <w:rPr>
      <w:rFonts w:ascii="Garamond" w:eastAsia="Times New Roman" w:hAnsi="Garamond" w:cs="Garamond"/>
      <w:i/>
      <w:iCs/>
      <w:w w:val="65"/>
      <w:sz w:val="36"/>
      <w:szCs w:val="36"/>
      <w:lang w:eastAsia="fr-FR"/>
    </w:rPr>
  </w:style>
  <w:style w:type="character" w:customStyle="1" w:styleId="Titre4Car">
    <w:name w:val="Titre 4 Car"/>
    <w:basedOn w:val="Policepardfaut"/>
    <w:link w:val="Titre4"/>
    <w:rsid w:val="00087736"/>
    <w:rPr>
      <w:rFonts w:ascii="Arial Black" w:eastAsia="Times New Roman" w:hAnsi="Arial Black" w:cs="Arial Black"/>
      <w:lang w:eastAsia="fr-FR"/>
    </w:rPr>
  </w:style>
  <w:style w:type="paragraph" w:styleId="Corpsdetexte">
    <w:name w:val="Body Text"/>
    <w:basedOn w:val="Normal"/>
    <w:link w:val="CorpsdetexteCar"/>
    <w:rsid w:val="00087736"/>
    <w:pPr>
      <w:spacing w:after="120"/>
      <w:ind w:left="1134"/>
    </w:pPr>
    <w:rPr>
      <w:rFonts w:ascii="Garamond" w:hAnsi="Garamond" w:cs="Garamond"/>
      <w:sz w:val="22"/>
      <w:szCs w:val="22"/>
    </w:rPr>
  </w:style>
  <w:style w:type="character" w:customStyle="1" w:styleId="CorpsdetexteCar">
    <w:name w:val="Corps de texte Car"/>
    <w:basedOn w:val="Policepardfaut"/>
    <w:link w:val="Corpsdetexte"/>
    <w:rsid w:val="00087736"/>
    <w:rPr>
      <w:rFonts w:ascii="Garamond" w:eastAsia="Times New Roman" w:hAnsi="Garamond" w:cs="Garamond"/>
      <w:lang w:eastAsia="fr-FR"/>
    </w:rPr>
  </w:style>
  <w:style w:type="paragraph" w:styleId="Signature">
    <w:name w:val="Signature"/>
    <w:basedOn w:val="Corpsdetexte"/>
    <w:link w:val="SignatureCar"/>
    <w:rsid w:val="00087736"/>
    <w:pPr>
      <w:ind w:left="5387"/>
    </w:pPr>
  </w:style>
  <w:style w:type="character" w:customStyle="1" w:styleId="SignatureCar">
    <w:name w:val="Signature Car"/>
    <w:basedOn w:val="Policepardfaut"/>
    <w:link w:val="Signature"/>
    <w:rsid w:val="00087736"/>
    <w:rPr>
      <w:rFonts w:ascii="Garamond" w:eastAsia="Times New Roman" w:hAnsi="Garamond" w:cs="Garamond"/>
      <w:lang w:eastAsia="fr-FR"/>
    </w:rPr>
  </w:style>
  <w:style w:type="paragraph" w:customStyle="1" w:styleId="listenon-ordoniv1">
    <w:name w:val="liste non-ordo(niv1)"/>
    <w:basedOn w:val="Normal"/>
    <w:rsid w:val="00087736"/>
    <w:pPr>
      <w:spacing w:after="120"/>
      <w:ind w:left="1134"/>
    </w:pPr>
    <w:rPr>
      <w:rFonts w:ascii="Garamond" w:hAnsi="Garamond" w:cs="Garamond"/>
      <w:sz w:val="22"/>
      <w:szCs w:val="22"/>
    </w:rPr>
  </w:style>
  <w:style w:type="paragraph" w:styleId="Corpsdetexte2">
    <w:name w:val="Body Text 2"/>
    <w:basedOn w:val="Normal"/>
    <w:link w:val="Corpsdetexte2Car"/>
    <w:rsid w:val="00087736"/>
    <w:pPr>
      <w:spacing w:after="120" w:line="480" w:lineRule="auto"/>
    </w:pPr>
  </w:style>
  <w:style w:type="character" w:customStyle="1" w:styleId="Corpsdetexte2Car">
    <w:name w:val="Corps de texte 2 Car"/>
    <w:basedOn w:val="Policepardfaut"/>
    <w:link w:val="Corpsdetexte2"/>
    <w:rsid w:val="00087736"/>
    <w:rPr>
      <w:rFonts w:ascii="Times New Roman" w:eastAsia="Times New Roman" w:hAnsi="Times New Roman" w:cs="Times New Roman"/>
      <w:sz w:val="20"/>
      <w:szCs w:val="20"/>
      <w:lang w:eastAsia="fr-FR"/>
    </w:rPr>
  </w:style>
  <w:style w:type="paragraph" w:styleId="Pieddepage">
    <w:name w:val="footer"/>
    <w:basedOn w:val="Normal"/>
    <w:link w:val="PieddepageCar"/>
    <w:rsid w:val="00087736"/>
    <w:pPr>
      <w:tabs>
        <w:tab w:val="center" w:pos="4536"/>
        <w:tab w:val="right" w:pos="9072"/>
      </w:tabs>
    </w:pPr>
  </w:style>
  <w:style w:type="character" w:customStyle="1" w:styleId="PieddepageCar">
    <w:name w:val="Pied de page Car"/>
    <w:basedOn w:val="Policepardfaut"/>
    <w:link w:val="Pieddepage"/>
    <w:rsid w:val="00087736"/>
    <w:rPr>
      <w:rFonts w:ascii="Times New Roman" w:eastAsia="Times New Roman" w:hAnsi="Times New Roman" w:cs="Times New Roman"/>
      <w:sz w:val="20"/>
      <w:szCs w:val="20"/>
      <w:lang w:eastAsia="fr-FR"/>
    </w:rPr>
  </w:style>
  <w:style w:type="character" w:styleId="Numrodepage">
    <w:name w:val="page number"/>
    <w:basedOn w:val="Policepardfaut"/>
    <w:rsid w:val="00087736"/>
  </w:style>
  <w:style w:type="paragraph" w:customStyle="1" w:styleId="EFLnormal">
    <w:name w:val="EFLnormal"/>
    <w:basedOn w:val="Normal"/>
    <w:link w:val="EFLnormalCar"/>
    <w:rsid w:val="00087736"/>
    <w:pPr>
      <w:spacing w:before="120" w:line="260" w:lineRule="exact"/>
      <w:jc w:val="both"/>
    </w:pPr>
    <w:rPr>
      <w:color w:val="000000"/>
      <w:sz w:val="22"/>
      <w:szCs w:val="22"/>
    </w:rPr>
  </w:style>
  <w:style w:type="character" w:customStyle="1" w:styleId="EFLnormalCar">
    <w:name w:val="EFLnormal Car"/>
    <w:link w:val="EFLnormal"/>
    <w:locked/>
    <w:rsid w:val="00087736"/>
    <w:rPr>
      <w:rFonts w:ascii="Times New Roman" w:eastAsia="Times New Roman" w:hAnsi="Times New Roman" w:cs="Times New Roman"/>
      <w:color w:val="000000"/>
      <w:lang w:eastAsia="fr-FR"/>
    </w:rPr>
  </w:style>
  <w:style w:type="paragraph" w:styleId="En-tte">
    <w:name w:val="header"/>
    <w:basedOn w:val="Normal"/>
    <w:link w:val="En-tteCar"/>
    <w:unhideWhenUsed/>
    <w:rsid w:val="00087736"/>
    <w:pPr>
      <w:tabs>
        <w:tab w:val="center" w:pos="4536"/>
        <w:tab w:val="right" w:pos="9072"/>
      </w:tabs>
    </w:pPr>
  </w:style>
  <w:style w:type="character" w:customStyle="1" w:styleId="En-tteCar">
    <w:name w:val="En-tête Car"/>
    <w:basedOn w:val="Policepardfaut"/>
    <w:link w:val="En-tte"/>
    <w:uiPriority w:val="99"/>
    <w:rsid w:val="00087736"/>
    <w:rPr>
      <w:rFonts w:ascii="Times New Roman" w:eastAsia="Times New Roman" w:hAnsi="Times New Roman" w:cs="Times New Roman"/>
      <w:sz w:val="20"/>
      <w:szCs w:val="20"/>
      <w:lang w:eastAsia="fr-FR"/>
    </w:rPr>
  </w:style>
  <w:style w:type="paragraph" w:styleId="Sansinterligne">
    <w:name w:val="No Spacing"/>
    <w:uiPriority w:val="1"/>
    <w:qFormat/>
    <w:rsid w:val="00956BF4"/>
    <w:pPr>
      <w:autoSpaceDE w:val="0"/>
      <w:autoSpaceDN w:val="0"/>
      <w:spacing w:after="0" w:line="240" w:lineRule="auto"/>
    </w:pPr>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956BF4"/>
    <w:pPr>
      <w:ind w:left="720"/>
      <w:contextualSpacing/>
    </w:pPr>
  </w:style>
  <w:style w:type="character" w:customStyle="1" w:styleId="txt">
    <w:name w:val="txt"/>
    <w:basedOn w:val="Policepardfaut"/>
    <w:rsid w:val="00C2019E"/>
  </w:style>
  <w:style w:type="character" w:styleId="Lienhypertexte">
    <w:name w:val="Hyperlink"/>
    <w:basedOn w:val="Policepardfaut"/>
    <w:uiPriority w:val="99"/>
    <w:unhideWhenUsed/>
    <w:rsid w:val="00BF70E8"/>
    <w:rPr>
      <w:color w:val="0000FF"/>
      <w:u w:val="single"/>
    </w:rPr>
  </w:style>
  <w:style w:type="character" w:customStyle="1" w:styleId="qw-inline-link">
    <w:name w:val="qw-inline-link"/>
    <w:basedOn w:val="Policepardfaut"/>
    <w:rsid w:val="00BB36A8"/>
  </w:style>
  <w:style w:type="paragraph" w:styleId="Textedebulles">
    <w:name w:val="Balloon Text"/>
    <w:basedOn w:val="Normal"/>
    <w:link w:val="TextedebullesCar"/>
    <w:uiPriority w:val="99"/>
    <w:semiHidden/>
    <w:unhideWhenUsed/>
    <w:rsid w:val="00D50A54"/>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0A54"/>
    <w:rPr>
      <w:rFonts w:ascii="Segoe UI" w:eastAsia="Times New Roman" w:hAnsi="Segoe UI" w:cs="Segoe UI"/>
      <w:sz w:val="18"/>
      <w:szCs w:val="18"/>
      <w:lang w:eastAsia="fr-FR"/>
    </w:rPr>
  </w:style>
  <w:style w:type="character" w:styleId="Marquedecommentaire">
    <w:name w:val="annotation reference"/>
    <w:basedOn w:val="Policepardfaut"/>
    <w:uiPriority w:val="99"/>
    <w:semiHidden/>
    <w:unhideWhenUsed/>
    <w:rsid w:val="00152B9B"/>
    <w:rPr>
      <w:sz w:val="16"/>
      <w:szCs w:val="16"/>
    </w:rPr>
  </w:style>
  <w:style w:type="paragraph" w:styleId="Commentaire">
    <w:name w:val="annotation text"/>
    <w:basedOn w:val="Normal"/>
    <w:link w:val="CommentaireCar"/>
    <w:uiPriority w:val="99"/>
    <w:unhideWhenUsed/>
    <w:rsid w:val="00152B9B"/>
  </w:style>
  <w:style w:type="character" w:customStyle="1" w:styleId="CommentaireCar">
    <w:name w:val="Commentaire Car"/>
    <w:basedOn w:val="Policepardfaut"/>
    <w:link w:val="Commentaire"/>
    <w:uiPriority w:val="99"/>
    <w:rsid w:val="00152B9B"/>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52B9B"/>
    <w:rPr>
      <w:b/>
      <w:bCs/>
    </w:rPr>
  </w:style>
  <w:style w:type="character" w:customStyle="1" w:styleId="ObjetducommentaireCar">
    <w:name w:val="Objet du commentaire Car"/>
    <w:basedOn w:val="CommentaireCar"/>
    <w:link w:val="Objetducommentaire"/>
    <w:uiPriority w:val="99"/>
    <w:semiHidden/>
    <w:rsid w:val="00152B9B"/>
    <w:rPr>
      <w:rFonts w:ascii="Times New Roman" w:eastAsia="Times New Roman" w:hAnsi="Times New Roman" w:cs="Times New Roman"/>
      <w:b/>
      <w:bCs/>
      <w:sz w:val="20"/>
      <w:szCs w:val="20"/>
      <w:lang w:eastAsia="fr-FR"/>
    </w:rPr>
  </w:style>
  <w:style w:type="paragraph" w:customStyle="1" w:styleId="A1">
    <w:name w:val="A1"/>
    <w:rsid w:val="006007BC"/>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character" w:customStyle="1" w:styleId="Titre2Car">
    <w:name w:val="Titre 2 Car"/>
    <w:basedOn w:val="Policepardfaut"/>
    <w:link w:val="Titre2"/>
    <w:uiPriority w:val="9"/>
    <w:semiHidden/>
    <w:rsid w:val="00AD6880"/>
    <w:rPr>
      <w:rFonts w:asciiTheme="majorHAnsi" w:eastAsiaTheme="majorEastAsia" w:hAnsiTheme="majorHAnsi" w:cstheme="majorBidi"/>
      <w:color w:val="2E74B5" w:themeColor="accent1" w:themeShade="BF"/>
      <w:sz w:val="26"/>
      <w:szCs w:val="26"/>
      <w:lang w:eastAsia="fr-FR"/>
    </w:rPr>
  </w:style>
  <w:style w:type="character" w:customStyle="1" w:styleId="Titre1Car">
    <w:name w:val="Titre 1 Car"/>
    <w:basedOn w:val="Policepardfaut"/>
    <w:link w:val="Titre1"/>
    <w:uiPriority w:val="9"/>
    <w:rsid w:val="00837869"/>
    <w:rPr>
      <w:rFonts w:asciiTheme="majorHAnsi" w:eastAsiaTheme="majorEastAsia" w:hAnsiTheme="majorHAnsi" w:cstheme="majorBidi"/>
      <w:color w:val="2E74B5"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9768">
      <w:bodyDiv w:val="1"/>
      <w:marLeft w:val="0"/>
      <w:marRight w:val="0"/>
      <w:marTop w:val="0"/>
      <w:marBottom w:val="0"/>
      <w:divBdr>
        <w:top w:val="none" w:sz="0" w:space="0" w:color="auto"/>
        <w:left w:val="none" w:sz="0" w:space="0" w:color="auto"/>
        <w:bottom w:val="none" w:sz="0" w:space="0" w:color="auto"/>
        <w:right w:val="none" w:sz="0" w:space="0" w:color="auto"/>
      </w:divBdr>
    </w:div>
    <w:div w:id="1436441622">
      <w:bodyDiv w:val="1"/>
      <w:marLeft w:val="0"/>
      <w:marRight w:val="0"/>
      <w:marTop w:val="0"/>
      <w:marBottom w:val="0"/>
      <w:divBdr>
        <w:top w:val="none" w:sz="0" w:space="0" w:color="auto"/>
        <w:left w:val="none" w:sz="0" w:space="0" w:color="auto"/>
        <w:bottom w:val="none" w:sz="0" w:space="0" w:color="auto"/>
        <w:right w:val="none" w:sz="0" w:space="0" w:color="auto"/>
      </w:divBdr>
    </w:div>
    <w:div w:id="186621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d5848504d3a284536d12e10c9dcce61a">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394264695944fee0e069715e606d57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C3DB5B-4741-40B5-9CEB-7FF1CD550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14BCAE-4011-4734-948E-C598B3A3F35D}">
  <ds:schemaRefs>
    <ds:schemaRef ds:uri="http://schemas.openxmlformats.org/officeDocument/2006/bibliography"/>
  </ds:schemaRefs>
</ds:datastoreItem>
</file>

<file path=customXml/itemProps3.xml><?xml version="1.0" encoding="utf-8"?>
<ds:datastoreItem xmlns:ds="http://schemas.openxmlformats.org/officeDocument/2006/customXml" ds:itemID="{E0BB2A13-49D5-44E4-9901-53AD41583A54}">
  <ds:schemaRefs>
    <ds:schemaRef ds:uri="http://schemas.microsoft.com/sharepoint/v3/contenttype/forms"/>
  </ds:schemaRefs>
</ds:datastoreItem>
</file>

<file path=customXml/itemProps4.xml><?xml version="1.0" encoding="utf-8"?>
<ds:datastoreItem xmlns:ds="http://schemas.openxmlformats.org/officeDocument/2006/customXml" ds:itemID="{CF19747C-5EE7-442D-B53D-5A47D12D6D24}">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3070</Words>
  <Characters>16889</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ECA EXPERTISE</Company>
  <LinksUpToDate>false</LinksUpToDate>
  <CharactersWithSpaces>19920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EVOA ÎLE DE FRANCE – Procès-verbal des décisions du 12 octobre 2026</dc:title>
  <dc:subject>EVOA ÎLE DE FRANCE</dc:subject>
  <dc:creator>ECA EXPERTISE</dc:creator>
  <cp:keywords/>
  <dc:description>Décisions de l'associée unique, intervention des cessionnaires et constatations du Président</dc:description>
  <cp:lastModifiedBy>Yoann  Decreton</cp:lastModifiedBy>
  <cp:revision>3</cp:revision>
  <dcterms:created xsi:type="dcterms:W3CDTF">2026-10-09T16:09:00Z</dcterms:created>
  <dcterms:modified xsi:type="dcterms:W3CDTF">2026-10-09T18:20:00Z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