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C0952" w14:textId="77777777" w:rsidR="00A46665" w:rsidRDefault="007F4A30">
      <w:pPr>
        <w:keepNext/>
        <w:spacing w:after="60" w:line="264" w:lineRule="auto"/>
        <w:jc w:val="center"/>
        <w:rPr>
          <w:rFonts w:ascii="Raleway" w:eastAsia="Raleway" w:hAnsi="Raleway" w:cs="Raleway"/>
          <w:color w:val="000000"/>
          <w:sz w:val="22"/>
          <w:szCs w:val="22"/>
        </w:rPr>
      </w:pPr>
      <w:r>
        <w:rPr>
          <w:rFonts w:ascii="Raleway" w:eastAsia="Raleway" w:hAnsi="Raleway" w:cs="Raleway"/>
          <w:b/>
          <w:bCs/>
          <w:color w:val="000000"/>
          <w:sz w:val="32"/>
          <w:szCs w:val="32"/>
        </w:rPr>
        <w:t>EVOA ÎLE DE FRANCE</w:t>
      </w:r>
    </w:p>
    <w:p w14:paraId="1C6E4710" w14:textId="77777777" w:rsidR="00A46665" w:rsidRDefault="007F4A30">
      <w:pPr>
        <w:keepNext/>
        <w:spacing w:after="4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Société par actions simplifiée au capital de 40 000 euros</w:t>
      </w:r>
    </w:p>
    <w:p w14:paraId="4DA8F419" w14:textId="77777777" w:rsidR="00A46665" w:rsidRDefault="007F4A30">
      <w:pPr>
        <w:keepNext/>
        <w:spacing w:after="4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Siège social : 16 bis rue Godeau – 28100 DREUX</w:t>
      </w:r>
    </w:p>
    <w:p w14:paraId="65A94144" w14:textId="77777777" w:rsidR="00A46665" w:rsidRDefault="007F4A30">
      <w:pPr>
        <w:keepNext/>
        <w:spacing w:after="48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130 713 142 RCS CHARTRES</w:t>
      </w:r>
    </w:p>
    <w:p w14:paraId="2939B3E8" w14:textId="77777777" w:rsidR="00A46665" w:rsidRDefault="007F4A30">
      <w:pPr>
        <w:keepNext/>
        <w:spacing w:after="80" w:line="264" w:lineRule="auto"/>
        <w:jc w:val="center"/>
        <w:rPr>
          <w:rFonts w:ascii="Raleway" w:eastAsia="Raleway" w:hAnsi="Raleway" w:cs="Raleway"/>
          <w:color w:val="000000"/>
          <w:sz w:val="22"/>
          <w:szCs w:val="22"/>
        </w:rPr>
      </w:pPr>
      <w:r>
        <w:rPr>
          <w:rFonts w:ascii="Raleway" w:eastAsia="Raleway" w:hAnsi="Raleway" w:cs="Raleway"/>
          <w:b/>
          <w:bCs/>
          <w:color w:val="000000"/>
          <w:sz w:val="32"/>
          <w:szCs w:val="32"/>
        </w:rPr>
        <w:t>STATUTS</w:t>
      </w:r>
    </w:p>
    <w:p w14:paraId="25B79BD5" w14:textId="77777777" w:rsidR="00A46665" w:rsidRDefault="007F4A30">
      <w:pPr>
        <w:keepNext/>
        <w:spacing w:after="48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Mis à jour par décisions du 12 octobre 2026 (refonte intégrale)</w:t>
      </w:r>
    </w:p>
    <w:p w14:paraId="0FE1F7F9" w14:textId="77777777" w:rsidR="00A46665" w:rsidRDefault="007F4A30">
      <w:pPr>
        <w:keepNext/>
        <w:spacing w:before="360" w:after="200" w:line="264" w:lineRule="auto"/>
        <w:jc w:val="center"/>
        <w:rPr>
          <w:rFonts w:ascii="Raleway" w:eastAsia="Raleway" w:hAnsi="Raleway" w:cs="Raleway"/>
          <w:color w:val="000000"/>
          <w:sz w:val="22"/>
          <w:szCs w:val="22"/>
        </w:rPr>
      </w:pPr>
      <w:r>
        <w:rPr>
          <w:rFonts w:ascii="Raleway" w:eastAsia="Raleway" w:hAnsi="Raleway" w:cs="Raleway"/>
          <w:b/>
          <w:bCs/>
          <w:color w:val="000000"/>
          <w:sz w:val="22"/>
          <w:szCs w:val="22"/>
        </w:rPr>
        <w:t>TITRE I – DÉFINITIONS ET INTERPRÉTATION</w:t>
      </w:r>
    </w:p>
    <w:p w14:paraId="6AF2CAC5" w14:textId="77777777" w:rsidR="00A46665" w:rsidRDefault="007F4A3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1 – Définitions</w:t>
      </w:r>
    </w:p>
    <w:p w14:paraId="7F59D40F"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termes et expressions commençant par une majuscule auront, dans les Statuts, la signification prévue aux Articles des Statuts et notamment au présent Article, sauf si le contexte exige qu'il en soit autrement.</w:t>
      </w:r>
    </w:p>
    <w:p w14:paraId="34294441"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autres termes commençant par une majuscule, non définis dans le présent Article, ont le sens qui leur est donné dans les Articles où ils apparaissent.</w:t>
      </w:r>
    </w:p>
    <w:p w14:paraId="2E2C2E62"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Actions</w:t>
      </w:r>
      <w:r>
        <w:rPr>
          <w:rFonts w:ascii="Raleway" w:eastAsia="Raleway" w:hAnsi="Raleway" w:cs="Raleway"/>
          <w:color w:val="000000"/>
          <w:sz w:val="22"/>
          <w:szCs w:val="22"/>
        </w:rPr>
        <w:t> » désigne les actions ordinaires émises ou à émettre par la Société ;</w:t>
      </w:r>
    </w:p>
    <w:p w14:paraId="6FFC24FD"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Activité</w:t>
      </w:r>
      <w:r>
        <w:rPr>
          <w:rFonts w:ascii="Raleway" w:eastAsia="Raleway" w:hAnsi="Raleway" w:cs="Raleway"/>
          <w:color w:val="000000"/>
          <w:sz w:val="22"/>
          <w:szCs w:val="22"/>
        </w:rPr>
        <w:t> » désigne l'activité d'intermédiation en assurance et en réassurance, notamment de courtage d'assurance et de réassurance, en toutes branches et pour toute catégorie de clientèle, en ce compris la présentation, la proposition, l'aide à la conclusion, la conclusion et la gestion de contrats d'assurance ou de réassurance, ainsi que l'assistance à leur gestion et à leur exécution, notamment en cas de sinistre ;</w:t>
      </w:r>
    </w:p>
    <w:p w14:paraId="3723F160"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Activités de Conseil Exclues</w:t>
      </w:r>
      <w:r>
        <w:rPr>
          <w:rFonts w:ascii="Raleway" w:eastAsia="Raleway" w:hAnsi="Raleway" w:cs="Raleway"/>
          <w:color w:val="000000"/>
          <w:sz w:val="22"/>
          <w:szCs w:val="22"/>
        </w:rPr>
        <w:t> » désigne les activités de conseil, notamment en gestion, en organisation ou en stratégie d'entreprise, qui ne constituent pas une activité d'intermédiation ou de distribution en assurance ou en réassurance et qui ne donnent lieu à aucune présentation, proposition ou conclusion de contrats d'assurance ou de réassurance, ni à aucune orientation de clientèle vers un intermédiaire en assurance autre que la Société ;</w:t>
      </w:r>
    </w:p>
    <w:p w14:paraId="78EFC644"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Affilié</w:t>
      </w:r>
      <w:r>
        <w:rPr>
          <w:rFonts w:ascii="Raleway" w:eastAsia="Raleway" w:hAnsi="Raleway" w:cs="Raleway"/>
          <w:color w:val="000000"/>
          <w:sz w:val="22"/>
          <w:szCs w:val="22"/>
        </w:rPr>
        <w:t> » désigne, à l'égard d'une Entité, toute Entité qui la Contrôle, qu'elle Contrôle ou qui est Contrôlée par une Entité qui la Contrôle ;</w:t>
      </w:r>
    </w:p>
    <w:p w14:paraId="2196091A"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Articles</w:t>
      </w:r>
      <w:r>
        <w:rPr>
          <w:rFonts w:ascii="Raleway" w:eastAsia="Raleway" w:hAnsi="Raleway" w:cs="Raleway"/>
          <w:color w:val="000000"/>
          <w:sz w:val="22"/>
          <w:szCs w:val="22"/>
        </w:rPr>
        <w:t> » désigne les articles des Statuts ;</w:t>
      </w:r>
    </w:p>
    <w:p w14:paraId="13E80197"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Associé</w:t>
      </w:r>
      <w:r>
        <w:rPr>
          <w:rFonts w:ascii="Raleway" w:eastAsia="Raleway" w:hAnsi="Raleway" w:cs="Raleway"/>
          <w:color w:val="000000"/>
          <w:sz w:val="22"/>
          <w:szCs w:val="22"/>
        </w:rPr>
        <w:t> » désigne toute Entité détenant des Titres ;</w:t>
      </w:r>
    </w:p>
    <w:p w14:paraId="4691BAD9"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Associé Majoritaire</w:t>
      </w:r>
      <w:r>
        <w:rPr>
          <w:rFonts w:ascii="Raleway" w:eastAsia="Raleway" w:hAnsi="Raleway" w:cs="Raleway"/>
          <w:color w:val="000000"/>
          <w:sz w:val="22"/>
          <w:szCs w:val="22"/>
        </w:rPr>
        <w:t> » désigne l'Associé qui détient, seul ou avec ses Affiliés, plus de la moitié des Actions et des droits de vote de la Société ; lorsque plusieurs Associés Affiliés entre eux détiennent ensemble cette fraction, chacun d'eux est soumis aux stipulations des Statuts relatives à l'Associé Majoritaire et les droits conférés à ce dernier sont exercés, pour leur compte commun, par celui d'entre eux qui détient le plus grand nombre d'Actions. À la date de la dernière mise à jour des Statuts, l'Associé Majoritaire e</w:t>
      </w:r>
      <w:r>
        <w:rPr>
          <w:rFonts w:ascii="Raleway" w:eastAsia="Raleway" w:hAnsi="Raleway" w:cs="Raleway"/>
          <w:color w:val="000000"/>
          <w:sz w:val="22"/>
          <w:szCs w:val="22"/>
        </w:rPr>
        <w:t xml:space="preserve">st la société EVOA COURTAGE, société par actions simplifiée au capital de 100 000 euros, dont le siège social est situé 149 rue Pasteur – 59320 Hallennes-lez-Haubourdin, immatriculée au registre du commerce et des sociétés de Lille Métropole sous le numéro 882 912 587. En l'absence d'Associé Majoritaire, (i) les droits d'acquérir des Titres que les Statuts confèrent </w:t>
      </w:r>
      <w:r>
        <w:rPr>
          <w:rFonts w:ascii="Raleway" w:eastAsia="Raleway" w:hAnsi="Raleway" w:cs="Raleway"/>
          <w:color w:val="000000"/>
          <w:sz w:val="22"/>
          <w:szCs w:val="22"/>
        </w:rPr>
        <w:lastRenderedPageBreak/>
        <w:t>à l'Associé Majoritaire bénéficient à chacun des Associés autres que l'Associé tenu de Transférer ses Titres, au prorata du nombre de Titres qu</w:t>
      </w:r>
      <w:r>
        <w:rPr>
          <w:rFonts w:ascii="Raleway" w:eastAsia="Raleway" w:hAnsi="Raleway" w:cs="Raleway"/>
          <w:color w:val="000000"/>
          <w:sz w:val="22"/>
          <w:szCs w:val="22"/>
        </w:rPr>
        <w:t>'ils détiennent et dans la limite de leurs demandes, et (ii) les autres droits et prérogatives que les Statuts confèrent à l'Associé Majoritaire sont exercés par la collectivité des Associés statuant à la Majorité Simple ;</w:t>
      </w:r>
    </w:p>
    <w:p w14:paraId="5FB9EB20"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Associé Opérationnel</w:t>
      </w:r>
      <w:r>
        <w:rPr>
          <w:rFonts w:ascii="Raleway" w:eastAsia="Raleway" w:hAnsi="Raleway" w:cs="Raleway"/>
          <w:color w:val="000000"/>
          <w:sz w:val="22"/>
          <w:szCs w:val="22"/>
        </w:rPr>
        <w:t> » désigne (i) Monsieur Antoine CONTE, (ii) la société FR CONSEILS, société à responsabilité limitée au capital de 100 euros, dont le siège social est situé 24 rue Mazières – 78760 Jouars-Pontchartrain, immatriculée au registre du commerce et des sociétés de Versailles sous le numéro 131 131 831, (iii) toute Société Personnelle et (iv) tout autre Associé, autre que l'Associé Majoritaire et ses Affiliés, qui exerce l'Activité pour le compte de la Société, directement ou par l'intermédiaire de son Dirigeant d</w:t>
      </w:r>
      <w:r>
        <w:rPr>
          <w:rFonts w:ascii="Raleway" w:eastAsia="Raleway" w:hAnsi="Raleway" w:cs="Raleway"/>
          <w:color w:val="000000"/>
          <w:sz w:val="22"/>
          <w:szCs w:val="22"/>
        </w:rPr>
        <w:t>e Référence, ainsi que, pour l'application de l'Article 27, les héritiers, légataires et ayants droit de chacun d'eux ; un Associé Opérationnel conserve cette qualité aussi longtemps qu'il détient des Titres, y compris après la Date de Départ ;</w:t>
      </w:r>
    </w:p>
    <w:p w14:paraId="7A7E11B9"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Changement de Contrôle</w:t>
      </w:r>
      <w:r>
        <w:rPr>
          <w:rFonts w:ascii="Raleway" w:eastAsia="Raleway" w:hAnsi="Raleway" w:cs="Raleway"/>
          <w:color w:val="000000"/>
          <w:sz w:val="22"/>
          <w:szCs w:val="22"/>
        </w:rPr>
        <w:t> » désigne un ou plusieurs Transferts de Titres à l'issue desquels le ou les bénéficiaires de ces Transferts viendrai(en)t à détenir, seul(s) ou conjointement, le Contrôle de la Société, étant précisé que n'est pas considéré comme un Changement de Contrôle tout Transfert de Titres au profit d'un Affilié de l'Associé Majoritaire, ni toute réorganisation interne de l'Associé Majoritaire sans changement de son Contrôle ultime ;</w:t>
      </w:r>
    </w:p>
    <w:p w14:paraId="517AE403"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Commissionnement Annuel de Référence</w:t>
      </w:r>
      <w:r>
        <w:rPr>
          <w:rFonts w:ascii="Raleway" w:eastAsia="Raleway" w:hAnsi="Raleway" w:cs="Raleway"/>
          <w:color w:val="000000"/>
          <w:sz w:val="22"/>
          <w:szCs w:val="22"/>
        </w:rPr>
        <w:t> » désigne, pour un Associé Opérationnel, le montant total hors taxes des commissions, rétrocessions de commissions, honoraires et autres rémunérations de toute nature perçus ou acquis, directement ou indirectement, par cet Associé Opérationnel et, le cas échéant, par son Dirigeant de Référence, au titre de l'Activité exercée pour le compte de la Société ou en relation avec elle, au cours des douze (12) mois précédant la date du manquement considéré ou, si cet Associé Opérationnel a cessé d'exercer l'Activi</w:t>
      </w:r>
      <w:r>
        <w:rPr>
          <w:rFonts w:ascii="Raleway" w:eastAsia="Raleway" w:hAnsi="Raleway" w:cs="Raleway"/>
          <w:color w:val="000000"/>
          <w:sz w:val="22"/>
          <w:szCs w:val="22"/>
        </w:rPr>
        <w:t>té pour le compte de la Société avant cette date, au cours des douze (12) mois précédant la date de cette cessation ; lorsque l'Activité a été exercée pendant une durée inférieure à douze (12) mois au cours de la période de référence, ce montant est annualisé prorata temporis ;</w:t>
      </w:r>
    </w:p>
    <w:p w14:paraId="728A2007"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Conditions de Qualification</w:t>
      </w:r>
      <w:r>
        <w:rPr>
          <w:rFonts w:ascii="Raleway" w:eastAsia="Raleway" w:hAnsi="Raleway" w:cs="Raleway"/>
          <w:color w:val="000000"/>
          <w:sz w:val="22"/>
          <w:szCs w:val="22"/>
        </w:rPr>
        <w:t> » a le sens qui lui est donné à l'Article 18.3.1 ;</w:t>
      </w:r>
    </w:p>
    <w:p w14:paraId="37FB9DAF"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Contrat de Mandat</w:t>
      </w:r>
      <w:r>
        <w:rPr>
          <w:rFonts w:ascii="Raleway" w:eastAsia="Raleway" w:hAnsi="Raleway" w:cs="Raleway"/>
          <w:color w:val="000000"/>
          <w:sz w:val="22"/>
          <w:szCs w:val="22"/>
        </w:rPr>
        <w:t> » désigne tout contrat, quelle qu'en soit la qualification (notamment mandat, contrat de prestation de services, contrat de travail ou mandat social), par lequel un Associé Opérationnel ou son Dirigeant de Référence exerce l'Activité pour le compte de la Société, ainsi que tout avenant, renouvellement ou contrat s'y substituant ;</w:t>
      </w:r>
    </w:p>
    <w:p w14:paraId="4ADD2734"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Contrôle et le verbe Contrôler</w:t>
      </w:r>
      <w:r>
        <w:rPr>
          <w:rFonts w:ascii="Raleway" w:eastAsia="Raleway" w:hAnsi="Raleway" w:cs="Raleway"/>
          <w:color w:val="000000"/>
          <w:sz w:val="22"/>
          <w:szCs w:val="22"/>
        </w:rPr>
        <w:t> » ont le sens qui leur est donné à l'article L. 233-3 I et II du Code de commerce ;</w:t>
      </w:r>
    </w:p>
    <w:p w14:paraId="2135CD8F"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Créance en Compte Courant</w:t>
      </w:r>
      <w:r>
        <w:rPr>
          <w:rFonts w:ascii="Raleway" w:eastAsia="Raleway" w:hAnsi="Raleway" w:cs="Raleway"/>
          <w:color w:val="000000"/>
          <w:sz w:val="22"/>
          <w:szCs w:val="22"/>
        </w:rPr>
        <w:t> » désigne le montant nominal avec intérêts des avances en compte courant d'un Associé à la Société ;</w:t>
      </w:r>
    </w:p>
    <w:p w14:paraId="281BAE5C"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Date de Départ</w:t>
      </w:r>
      <w:r>
        <w:rPr>
          <w:rFonts w:ascii="Raleway" w:eastAsia="Raleway" w:hAnsi="Raleway" w:cs="Raleway"/>
          <w:color w:val="000000"/>
          <w:sz w:val="22"/>
          <w:szCs w:val="22"/>
        </w:rPr>
        <w:t> » a le sens qui lui est donné à l'Article 27.2.3 ;</w:t>
      </w:r>
    </w:p>
    <w:p w14:paraId="48FCB6DE"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Délai de Régularisation</w:t>
      </w:r>
      <w:r>
        <w:rPr>
          <w:rFonts w:ascii="Raleway" w:eastAsia="Raleway" w:hAnsi="Raleway" w:cs="Raleway"/>
          <w:color w:val="000000"/>
          <w:sz w:val="22"/>
          <w:szCs w:val="22"/>
        </w:rPr>
        <w:t> » a le sens qui lui est donné à l'Article 18.3.6 ;</w:t>
      </w:r>
    </w:p>
    <w:p w14:paraId="22004C60"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Dirigeant de Référence</w:t>
      </w:r>
      <w:r>
        <w:rPr>
          <w:rFonts w:ascii="Raleway" w:eastAsia="Raleway" w:hAnsi="Raleway" w:cs="Raleway"/>
          <w:color w:val="000000"/>
          <w:sz w:val="22"/>
          <w:szCs w:val="22"/>
        </w:rPr>
        <w:t> » désigne, pour la société FR CONSEILS, Monsieur Florian REYMANN, pour toute Société Personnelle, Monsieur Antoine CONTE et, pour tout autre Associé Opérationnel personne morale, la personne physique qui le Contrôle et exerce l'Activité pour le compte de la Société, désignée comme telle dans la décision collective ayant agréé cet Associé ou, à défaut, dans tout acte signé par ce dernier ;</w:t>
      </w:r>
    </w:p>
    <w:p w14:paraId="007EBDAB"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lastRenderedPageBreak/>
        <w:t>« </w:t>
      </w:r>
      <w:r>
        <w:rPr>
          <w:rFonts w:ascii="Raleway" w:eastAsia="Raleway" w:hAnsi="Raleway" w:cs="Raleway"/>
          <w:b/>
          <w:bCs/>
          <w:color w:val="000000"/>
          <w:sz w:val="22"/>
          <w:szCs w:val="22"/>
        </w:rPr>
        <w:t>Entité</w:t>
      </w:r>
      <w:r>
        <w:rPr>
          <w:rFonts w:ascii="Raleway" w:eastAsia="Raleway" w:hAnsi="Raleway" w:cs="Raleway"/>
          <w:color w:val="000000"/>
          <w:sz w:val="22"/>
          <w:szCs w:val="22"/>
        </w:rPr>
        <w:t> » désigne toute personne physique ou morale, société en participation, fonds commun de placement à risques ou autre fonds d'investissement, limited partnership ou autre entité, ayant ou non la personnalité morale, française ou non ;</w:t>
      </w:r>
    </w:p>
    <w:p w14:paraId="193F04D7"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Expert</w:t>
      </w:r>
      <w:r>
        <w:rPr>
          <w:rFonts w:ascii="Raleway" w:eastAsia="Raleway" w:hAnsi="Raleway" w:cs="Raleway"/>
          <w:color w:val="000000"/>
          <w:sz w:val="22"/>
          <w:szCs w:val="22"/>
        </w:rPr>
        <w:t> » a le sens qui lui est donné à l'Article 25 ;</w:t>
      </w:r>
    </w:p>
    <w:p w14:paraId="21A97D08"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Famille Proche</w:t>
      </w:r>
      <w:r>
        <w:rPr>
          <w:rFonts w:ascii="Raleway" w:eastAsia="Raleway" w:hAnsi="Raleway" w:cs="Raleway"/>
          <w:color w:val="000000"/>
          <w:sz w:val="22"/>
          <w:szCs w:val="22"/>
        </w:rPr>
        <w:t xml:space="preserve"> » désigne, à l'égard de Monsieur Antoine CONTE, exclusivement (i) son conjoint, uni à lui par les liens du mariage, (ii) son partenaire lié à lui par un pacte civil de solidarité, (iii) ses ascendants et (iv) ses descendants, à l'exclusion de toute autre personne, et notamment de ses frères et sœurs et autres collatéraux, de ses alliés et de toute personne vivant avec lui en concubinage ; la qualité de conjoint ou de partenaire s'apprécie à tout moment et cesse à la date de la dissolution du mariage ou du </w:t>
      </w:r>
      <w:r>
        <w:rPr>
          <w:rFonts w:ascii="Raleway" w:eastAsia="Raleway" w:hAnsi="Raleway" w:cs="Raleway"/>
          <w:color w:val="000000"/>
          <w:sz w:val="22"/>
          <w:szCs w:val="22"/>
        </w:rPr>
        <w:t>pacte civil de solidarité ;</w:t>
      </w:r>
    </w:p>
    <w:p w14:paraId="7E2E6179"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Jour Ouvrable</w:t>
      </w:r>
      <w:r>
        <w:rPr>
          <w:rFonts w:ascii="Raleway" w:eastAsia="Raleway" w:hAnsi="Raleway" w:cs="Raleway"/>
          <w:color w:val="000000"/>
          <w:sz w:val="22"/>
          <w:szCs w:val="22"/>
        </w:rPr>
        <w:t> » désigne un jour de la semaine, à l'exception des samedis, dimanches et jours fériés légaux français, y compris les jours fériés d'Alsace-Moselle ;</w:t>
      </w:r>
    </w:p>
    <w:p w14:paraId="545E650A"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Juste Valeur</w:t>
      </w:r>
      <w:r>
        <w:rPr>
          <w:rFonts w:ascii="Raleway" w:eastAsia="Raleway" w:hAnsi="Raleway" w:cs="Raleway"/>
          <w:color w:val="000000"/>
          <w:sz w:val="22"/>
          <w:szCs w:val="22"/>
        </w:rPr>
        <w:t> » désigne la valeur des Titres considérés, déterminée d'un commun accord entre les intéressés ou, à défaut, par l'Expert dans les conditions de l'Article 25 ;</w:t>
      </w:r>
    </w:p>
    <w:p w14:paraId="44571F74"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Lois</w:t>
      </w:r>
      <w:r>
        <w:rPr>
          <w:rFonts w:ascii="Raleway" w:eastAsia="Raleway" w:hAnsi="Raleway" w:cs="Raleway"/>
          <w:color w:val="000000"/>
          <w:sz w:val="22"/>
          <w:szCs w:val="22"/>
        </w:rPr>
        <w:t> » désigne les traités, directives, lois, décrets, règlements, instructions, arrêtés, circulaires, codes, usages et pratiques impératifs, conventions collectives, ainsi que les décisions de jurisprudence constante, ordres, injonctions et instructions des autorités compétentes applicables ;</w:t>
      </w:r>
    </w:p>
    <w:p w14:paraId="5D5E716B"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Majorité Simple</w:t>
      </w:r>
      <w:r>
        <w:rPr>
          <w:rFonts w:ascii="Raleway" w:eastAsia="Raleway" w:hAnsi="Raleway" w:cs="Raleway"/>
          <w:color w:val="000000"/>
          <w:sz w:val="22"/>
          <w:szCs w:val="22"/>
        </w:rPr>
        <w:t> » a le sens qui lui est donné à l'Article 40.1 ;</w:t>
      </w:r>
    </w:p>
    <w:p w14:paraId="0B31EC44"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Notification et le verbe Notifier</w:t>
      </w:r>
      <w:r>
        <w:rPr>
          <w:rFonts w:ascii="Raleway" w:eastAsia="Raleway" w:hAnsi="Raleway" w:cs="Raleway"/>
          <w:color w:val="000000"/>
          <w:sz w:val="22"/>
          <w:szCs w:val="22"/>
        </w:rPr>
        <w:t> » ont le sens qui leur est donné à l'Article 51.2 ;</w:t>
      </w:r>
    </w:p>
    <w:p w14:paraId="1541B0BE"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Notification de Transfert</w:t>
      </w:r>
      <w:r>
        <w:rPr>
          <w:rFonts w:ascii="Raleway" w:eastAsia="Raleway" w:hAnsi="Raleway" w:cs="Raleway"/>
          <w:color w:val="000000"/>
          <w:sz w:val="22"/>
          <w:szCs w:val="22"/>
        </w:rPr>
        <w:t> » a le sens qui lui est donné à l'Article 20.1 ;</w:t>
      </w:r>
    </w:p>
    <w:p w14:paraId="142619CE"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Période d'Inaliénabilité</w:t>
      </w:r>
      <w:r>
        <w:rPr>
          <w:rFonts w:ascii="Raleway" w:eastAsia="Raleway" w:hAnsi="Raleway" w:cs="Raleway"/>
          <w:color w:val="000000"/>
          <w:sz w:val="22"/>
          <w:szCs w:val="22"/>
        </w:rPr>
        <w:t> » a le sens qui lui est donné à l'Article 19.1.1 ;</w:t>
      </w:r>
    </w:p>
    <w:p w14:paraId="14B8B0D5"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Président</w:t>
      </w:r>
      <w:r>
        <w:rPr>
          <w:rFonts w:ascii="Raleway" w:eastAsia="Raleway" w:hAnsi="Raleway" w:cs="Raleway"/>
          <w:color w:val="000000"/>
          <w:sz w:val="22"/>
          <w:szCs w:val="22"/>
        </w:rPr>
        <w:t> » désigne le président de la Société ;</w:t>
      </w:r>
    </w:p>
    <w:p w14:paraId="0C648950"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Société</w:t>
      </w:r>
      <w:r>
        <w:rPr>
          <w:rFonts w:ascii="Raleway" w:eastAsia="Raleway" w:hAnsi="Raleway" w:cs="Raleway"/>
          <w:color w:val="000000"/>
          <w:sz w:val="22"/>
          <w:szCs w:val="22"/>
        </w:rPr>
        <w:t> » désigne la société EVOA ÎLE DE FRANCE, objet des Statuts ;</w:t>
      </w:r>
    </w:p>
    <w:p w14:paraId="07F482CE"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Société Personnelle</w:t>
      </w:r>
      <w:r>
        <w:rPr>
          <w:rFonts w:ascii="Raleway" w:eastAsia="Raleway" w:hAnsi="Raleway" w:cs="Raleway"/>
          <w:color w:val="000000"/>
          <w:sz w:val="22"/>
          <w:szCs w:val="22"/>
        </w:rPr>
        <w:t> » a le sens qui lui est donné à l'Article 18.3.1 ;</w:t>
      </w:r>
    </w:p>
    <w:p w14:paraId="4A4AC9EA"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Statuts</w:t>
      </w:r>
      <w:r>
        <w:rPr>
          <w:rFonts w:ascii="Raleway" w:eastAsia="Raleway" w:hAnsi="Raleway" w:cs="Raleway"/>
          <w:color w:val="000000"/>
          <w:sz w:val="22"/>
          <w:szCs w:val="22"/>
        </w:rPr>
        <w:t> » désigne les présents statuts de la Société, tels qu'ils pourront être modifiés ;</w:t>
      </w:r>
    </w:p>
    <w:p w14:paraId="3230EEE0"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Territoire</w:t>
      </w:r>
      <w:r>
        <w:rPr>
          <w:rFonts w:ascii="Raleway" w:eastAsia="Raleway" w:hAnsi="Raleway" w:cs="Raleway"/>
          <w:color w:val="000000"/>
          <w:sz w:val="22"/>
          <w:szCs w:val="22"/>
        </w:rPr>
        <w:t> » désigne le territoire des départements de l'Eure-et-Loir (28) et des Yvelines (78) ;</w:t>
      </w:r>
    </w:p>
    <w:p w14:paraId="1A48CB30"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Tiers</w:t>
      </w:r>
      <w:r>
        <w:rPr>
          <w:rFonts w:ascii="Raleway" w:eastAsia="Raleway" w:hAnsi="Raleway" w:cs="Raleway"/>
          <w:color w:val="000000"/>
          <w:sz w:val="22"/>
          <w:szCs w:val="22"/>
        </w:rPr>
        <w:t> » désigne toute Entité autre qu'un Associé ou la Société ;</w:t>
      </w:r>
    </w:p>
    <w:p w14:paraId="75A7B2AC"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Titres</w:t>
      </w:r>
      <w:r>
        <w:rPr>
          <w:rFonts w:ascii="Raleway" w:eastAsia="Raleway" w:hAnsi="Raleway" w:cs="Raleway"/>
          <w:color w:val="000000"/>
          <w:sz w:val="22"/>
          <w:szCs w:val="22"/>
        </w:rPr>
        <w:t> » désigne, à propos de la Société : (i) toute Action ; (ii) toute valeur mobilière, titre, ou autre bon de souscription, et tout droit (y compris d'option de souscription, d'acquisition ou d'attribution d'actions gratuites ou non) émis ou attribués, pouvant donner accès ou représentant, immédiatement ou à terme, directement ou indirectement, par voie notamment de conversion, d'échange, de remboursement, de présentation d'un bon ou de quelque manière que ce soit, à une quotité du capital social ou des droit</w:t>
      </w:r>
      <w:r>
        <w:rPr>
          <w:rFonts w:ascii="Raleway" w:eastAsia="Raleway" w:hAnsi="Raleway" w:cs="Raleway"/>
          <w:color w:val="000000"/>
          <w:sz w:val="22"/>
          <w:szCs w:val="22"/>
        </w:rPr>
        <w:t>s de vote ; (iii) tout droit de souscription ou droit d'attribution résultant d'une augmentation de capital par incorporation de réserves ; (iv) tout démembrement des titres ou droits visés ci-dessus ;</w:t>
      </w:r>
    </w:p>
    <w:p w14:paraId="3D7E6034"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Transfert et le verbe Transférer</w:t>
      </w:r>
      <w:r>
        <w:rPr>
          <w:rFonts w:ascii="Raleway" w:eastAsia="Raleway" w:hAnsi="Raleway" w:cs="Raleway"/>
          <w:color w:val="000000"/>
          <w:sz w:val="22"/>
          <w:szCs w:val="22"/>
        </w:rPr>
        <w:t xml:space="preserve"> » désignent, à propos des Titres, toute opération, à titre onéreux ou gratuit, entraînant immédiatement ou à terme, le transfert de la pleine propriété uniquement ou de démembrements de propriété (notamment la nue-propriété, l'usufruit ou la jouissance) de tout droit (incluant le droit de vote et le droit de percevoir </w:t>
      </w:r>
      <w:r>
        <w:rPr>
          <w:rFonts w:ascii="Raleway" w:eastAsia="Raleway" w:hAnsi="Raleway" w:cs="Raleway"/>
          <w:color w:val="000000"/>
          <w:sz w:val="22"/>
          <w:szCs w:val="22"/>
        </w:rPr>
        <w:lastRenderedPageBreak/>
        <w:t>des dividendes), par quelque moyen que ce soit, incluant, sans que cette énumération soit limitative : (i) toute cession ; (ii) tout nantissement, caution, nantissement de compte-titres d'ins</w:t>
      </w:r>
      <w:r>
        <w:rPr>
          <w:rFonts w:ascii="Raleway" w:eastAsia="Raleway" w:hAnsi="Raleway" w:cs="Raleway"/>
          <w:color w:val="000000"/>
          <w:sz w:val="22"/>
          <w:szCs w:val="22"/>
        </w:rPr>
        <w:t>truments financiers contenant des Titres, prêt, engagement de sûreté ou de garantie portant sur les Titres, adjudication décidée par un tribunal y compris lorsque le transfert de propriété est différé ; (iii) tout apport partiel d'actif, fusion, transmission universelle de patrimoine, apport en société ou autre mutation ; (iv) tout prêt de consommation, convention de croupier, échange, equity swap, licitation, renonciation individuelle d'un droit de souscription au bénéfice de personnes déterminées, constit</w:t>
      </w:r>
      <w:r>
        <w:rPr>
          <w:rFonts w:ascii="Raleway" w:eastAsia="Raleway" w:hAnsi="Raleway" w:cs="Raleway"/>
          <w:color w:val="000000"/>
          <w:sz w:val="22"/>
          <w:szCs w:val="22"/>
        </w:rPr>
        <w:t>ution de trust ou de fiducie ; (v) tout transfert du fait d'un décès, de la dissolution de communauté entre époux, d'un partage, d'un échange ou d'une donation ; (vi) toute attribution d'option de souscription ou d'acquisition d'actions ou attribution gratuite d'actions ;</w:t>
      </w:r>
    </w:p>
    <w:p w14:paraId="343D7E23"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w:t>
      </w:r>
      <w:r>
        <w:rPr>
          <w:rFonts w:ascii="Raleway" w:eastAsia="Raleway" w:hAnsi="Raleway" w:cs="Raleway"/>
          <w:b/>
          <w:bCs/>
          <w:color w:val="000000"/>
          <w:sz w:val="22"/>
          <w:szCs w:val="22"/>
        </w:rPr>
        <w:t>Transferts Libres</w:t>
      </w:r>
      <w:r>
        <w:rPr>
          <w:rFonts w:ascii="Raleway" w:eastAsia="Raleway" w:hAnsi="Raleway" w:cs="Raleway"/>
          <w:color w:val="000000"/>
          <w:sz w:val="22"/>
          <w:szCs w:val="22"/>
        </w:rPr>
        <w:t> » a le sens qui lui est donné à l'Article 18.1.1.</w:t>
      </w:r>
    </w:p>
    <w:p w14:paraId="361CD6FD" w14:textId="77777777" w:rsidR="00A46665" w:rsidRDefault="007F4A3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2 – Interprétation</w:t>
      </w:r>
    </w:p>
    <w:p w14:paraId="0B706C53"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Pour les besoins des Statuts :</w:t>
      </w:r>
    </w:p>
    <w:p w14:paraId="72F85968"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2.1</w:t>
      </w:r>
      <w:r>
        <w:rPr>
          <w:rFonts w:ascii="Raleway" w:eastAsia="Raleway" w:hAnsi="Raleway" w:cs="Raleway"/>
          <w:color w:val="000000"/>
          <w:sz w:val="22"/>
          <w:szCs w:val="22"/>
        </w:rPr>
        <w:tab/>
        <w:t>Pour le calcul de tout délai pendant lequel, ou à compter duquel, un acte ou une mesure doit être pris, les règles prévues aux articles 640 à 642 du Code de procédure civile s'appliqueront. Tout délai exprimé en jours sans autre précision s'entend d'un délai exprimé en Jours Ouvrables ; les délais exprimés en mois ou en années s'entendent de mois ou d'années calendaires.</w:t>
      </w:r>
    </w:p>
    <w:p w14:paraId="3C8ADFE5"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2.2</w:t>
      </w:r>
      <w:r>
        <w:rPr>
          <w:rFonts w:ascii="Raleway" w:eastAsia="Raleway" w:hAnsi="Raleway" w:cs="Raleway"/>
          <w:color w:val="000000"/>
          <w:sz w:val="22"/>
          <w:szCs w:val="22"/>
        </w:rPr>
        <w:tab/>
      </w:r>
      <w:r>
        <w:rPr>
          <w:rFonts w:ascii="Raleway" w:eastAsia="Raleway" w:hAnsi="Raleway" w:cs="Raleway"/>
          <w:color w:val="000000"/>
          <w:sz w:val="22"/>
          <w:szCs w:val="22"/>
        </w:rPr>
        <w:t>Toute référence aux Statuts s'entend des Statuts et de leurs annexes éventuelles, qui en font partie intégrante, et les références faites aux Articles, paragraphes et annexes s'entendent des articles, paragraphes et annexes des Statuts.</w:t>
      </w:r>
    </w:p>
    <w:p w14:paraId="36BC2A6F"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2.3</w:t>
      </w:r>
      <w:r>
        <w:rPr>
          <w:rFonts w:ascii="Raleway" w:eastAsia="Raleway" w:hAnsi="Raleway" w:cs="Raleway"/>
          <w:color w:val="000000"/>
          <w:sz w:val="22"/>
          <w:szCs w:val="22"/>
        </w:rPr>
        <w:tab/>
        <w:t>Sauf indication contraire en vertu du contexte des Statuts :</w:t>
      </w:r>
    </w:p>
    <w:p w14:paraId="6BB4C0C9"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les mots d'un genre donné incluent l'autre genre ;</w:t>
      </w:r>
    </w:p>
    <w:p w14:paraId="1054BE68"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les mots au singulier incluent le pluriel et vice versa ;</w:t>
      </w:r>
    </w:p>
    <w:p w14:paraId="1E19581A"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r>
      <w:r>
        <w:rPr>
          <w:rFonts w:ascii="Raleway" w:eastAsia="Raleway" w:hAnsi="Raleway" w:cs="Raleway"/>
          <w:color w:val="000000"/>
          <w:sz w:val="22"/>
          <w:szCs w:val="22"/>
        </w:rPr>
        <w:t>les expressions « aux Statuts », « dans les Statuts », « aux présentes » et leurs formes dérivées ou expressions similaires se rapportent à l'intégralité des Statuts ;</w:t>
      </w:r>
    </w:p>
    <w:p w14:paraId="4D559963"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(d)</w:t>
      </w:r>
      <w:r>
        <w:rPr>
          <w:rFonts w:ascii="Raleway" w:eastAsia="Raleway" w:hAnsi="Raleway" w:cs="Raleway"/>
          <w:color w:val="000000"/>
          <w:sz w:val="22"/>
          <w:szCs w:val="22"/>
        </w:rPr>
        <w:tab/>
        <w:t>les listes et exemples suivant les termes « inclure », « incluant », « notamment », « en particulier », « y compris » et autres termes similaires ne sont pas limitatifs ;</w:t>
      </w:r>
    </w:p>
    <w:p w14:paraId="67EA50CA"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(e)</w:t>
      </w:r>
      <w:r>
        <w:rPr>
          <w:rFonts w:ascii="Raleway" w:eastAsia="Raleway" w:hAnsi="Raleway" w:cs="Raleway"/>
          <w:color w:val="000000"/>
          <w:sz w:val="22"/>
          <w:szCs w:val="22"/>
        </w:rPr>
        <w:tab/>
        <w:t>l'expression « mis à disposition » et ses formes dérivées signifient que les informations concernées ont été mises à disposition de l'Associé destinataire ; et</w:t>
      </w:r>
    </w:p>
    <w:p w14:paraId="232A4FD1"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(f)</w:t>
      </w:r>
      <w:r>
        <w:rPr>
          <w:rFonts w:ascii="Raleway" w:eastAsia="Raleway" w:hAnsi="Raleway" w:cs="Raleway"/>
          <w:color w:val="000000"/>
          <w:sz w:val="22"/>
          <w:szCs w:val="22"/>
        </w:rPr>
        <w:tab/>
      </w:r>
      <w:r>
        <w:rPr>
          <w:rFonts w:ascii="Raleway" w:eastAsia="Raleway" w:hAnsi="Raleway" w:cs="Raleway"/>
          <w:color w:val="000000"/>
          <w:sz w:val="22"/>
          <w:szCs w:val="22"/>
        </w:rPr>
        <w:t>le terme « ou » est disjonctif, mais non exclusif.</w:t>
      </w:r>
    </w:p>
    <w:p w14:paraId="2944D720"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2.4</w:t>
      </w:r>
      <w:r>
        <w:rPr>
          <w:rFonts w:ascii="Raleway" w:eastAsia="Raleway" w:hAnsi="Raleway" w:cs="Raleway"/>
          <w:color w:val="000000"/>
          <w:sz w:val="22"/>
          <w:szCs w:val="22"/>
        </w:rPr>
        <w:tab/>
        <w:t>Les intitulés utilisés dans les Statuts sont insérés uniquement pour en faciliter la lecture et n'en affectent ni le sens ni l'interprétation.</w:t>
      </w:r>
    </w:p>
    <w:p w14:paraId="50FDA411"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2.5</w:t>
      </w:r>
      <w:r>
        <w:rPr>
          <w:rFonts w:ascii="Raleway" w:eastAsia="Raleway" w:hAnsi="Raleway" w:cs="Raleway"/>
          <w:color w:val="000000"/>
          <w:sz w:val="22"/>
          <w:szCs w:val="22"/>
        </w:rPr>
        <w:tab/>
        <w:t>Sauf indication contraire du contexte, toute référence à une disposition d'une Loi :</w:t>
      </w:r>
    </w:p>
    <w:p w14:paraId="2D8BF7EB"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doit être interprétée comme une référence à cette disposition telle qu'elle est rédigée à la date de la dernière mise à jour des Statuts ; et</w:t>
      </w:r>
    </w:p>
    <w:p w14:paraId="6DB2C0BE"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r>
      <w:r>
        <w:rPr>
          <w:rFonts w:ascii="Raleway" w:eastAsia="Raleway" w:hAnsi="Raleway" w:cs="Raleway"/>
          <w:color w:val="000000"/>
          <w:sz w:val="22"/>
          <w:szCs w:val="22"/>
        </w:rPr>
        <w:t xml:space="preserve">s'entend de la disposition telle qu'elle pourra être modifiée, remplacée ou codifiée dans la mesure où cette modification, ce remplacement ou cette </w:t>
      </w:r>
      <w:r>
        <w:rPr>
          <w:rFonts w:ascii="Raleway" w:eastAsia="Raleway" w:hAnsi="Raleway" w:cs="Raleway"/>
          <w:color w:val="000000"/>
          <w:sz w:val="22"/>
          <w:szCs w:val="22"/>
        </w:rPr>
        <w:lastRenderedPageBreak/>
        <w:t>codification est applicable ou est susceptible de s'appliquer aux opérations prévues aux Statuts.</w:t>
      </w:r>
    </w:p>
    <w:p w14:paraId="7D993913"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2.6</w:t>
      </w:r>
      <w:r>
        <w:rPr>
          <w:rFonts w:ascii="Raleway" w:eastAsia="Raleway" w:hAnsi="Raleway" w:cs="Raleway"/>
          <w:color w:val="000000"/>
          <w:sz w:val="22"/>
          <w:szCs w:val="22"/>
        </w:rPr>
        <w:tab/>
        <w:t>Toute référence à un autre document s'entend de ce document tel qu'il pourra être modifié ou remplacé (autrement qu'en violation des stipulations des Statuts).</w:t>
      </w:r>
    </w:p>
    <w:p w14:paraId="7A2F7813"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2.7</w:t>
      </w:r>
      <w:r>
        <w:rPr>
          <w:rFonts w:ascii="Raleway" w:eastAsia="Raleway" w:hAnsi="Raleway" w:cs="Raleway"/>
          <w:color w:val="000000"/>
          <w:sz w:val="22"/>
          <w:szCs w:val="22"/>
        </w:rPr>
        <w:tab/>
      </w:r>
      <w:r>
        <w:rPr>
          <w:rFonts w:ascii="Raleway" w:eastAsia="Raleway" w:hAnsi="Raleway" w:cs="Raleway"/>
          <w:color w:val="000000"/>
          <w:sz w:val="22"/>
          <w:szCs w:val="22"/>
        </w:rPr>
        <w:t xml:space="preserve">Les Associés déclarent qu'ils ont participé conjointement à la négociation et à la rédaction des Statuts. En cas d'ambiguïté sur l'intention des Associés ou sur l'interprétation à donner à une stipulation des Statuts, ceux-ci seront interprétés comme ayant été rédigés conjointement par les Associés, sans présomption ni charge de la preuve en faveur ou en défaveur de l'un des Associés ayant rédigé une quelconque stipulation des Statuts. En conséquence, les Associés renoncent au bénéfice de l'article 1190 du </w:t>
      </w:r>
      <w:r>
        <w:rPr>
          <w:rFonts w:ascii="Raleway" w:eastAsia="Raleway" w:hAnsi="Raleway" w:cs="Raleway"/>
          <w:color w:val="000000"/>
          <w:sz w:val="22"/>
          <w:szCs w:val="22"/>
        </w:rPr>
        <w:t>Code civil.</w:t>
      </w:r>
    </w:p>
    <w:p w14:paraId="0A1E5995"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2.8</w:t>
      </w:r>
      <w:r>
        <w:rPr>
          <w:rFonts w:ascii="Raleway" w:eastAsia="Raleway" w:hAnsi="Raleway" w:cs="Raleway"/>
          <w:color w:val="000000"/>
          <w:sz w:val="22"/>
          <w:szCs w:val="22"/>
        </w:rPr>
        <w:tab/>
      </w:r>
      <w:r>
        <w:rPr>
          <w:rFonts w:ascii="Raleway" w:eastAsia="Raleway" w:hAnsi="Raleway" w:cs="Raleway"/>
          <w:color w:val="000000"/>
          <w:sz w:val="22"/>
          <w:szCs w:val="22"/>
        </w:rPr>
        <w:t>Chaque Associé déclare et reconnaît expressément que les Statuts, lesquels sont la résultante d'une négociation intervenue entre les Associés, constituent (dans leur ensemble, lequel est indivisible) un contrat de gré à gré au sens de l'article 1110 du Code civil. En particulier, le fait qu'une ou plusieurs stipulations des Statuts n'ait pas fait l'objet de discussions particulières entre les Associés à l'occasion de leur négociation ne pourra en aucun cas permettre de qualifier les Statuts de contrat d'adh</w:t>
      </w:r>
      <w:r>
        <w:rPr>
          <w:rFonts w:ascii="Raleway" w:eastAsia="Raleway" w:hAnsi="Raleway" w:cs="Raleway"/>
          <w:color w:val="000000"/>
          <w:sz w:val="22"/>
          <w:szCs w:val="22"/>
        </w:rPr>
        <w:t>ésion (ou stipulations d'adhésion) au sens de l'article 1110 du Code civil.</w:t>
      </w:r>
    </w:p>
    <w:p w14:paraId="495F532A" w14:textId="77777777" w:rsidR="00A46665" w:rsidRDefault="007F4A30">
      <w:pPr>
        <w:keepNext/>
        <w:spacing w:before="360" w:after="200" w:line="264" w:lineRule="auto"/>
        <w:jc w:val="center"/>
        <w:rPr>
          <w:rFonts w:ascii="Raleway" w:eastAsia="Raleway" w:hAnsi="Raleway" w:cs="Raleway"/>
          <w:color w:val="000000"/>
          <w:sz w:val="22"/>
          <w:szCs w:val="22"/>
        </w:rPr>
      </w:pPr>
      <w:r>
        <w:rPr>
          <w:rFonts w:ascii="Raleway" w:eastAsia="Raleway" w:hAnsi="Raleway" w:cs="Raleway"/>
          <w:b/>
          <w:bCs/>
          <w:color w:val="000000"/>
          <w:sz w:val="22"/>
          <w:szCs w:val="22"/>
        </w:rPr>
        <w:t>TITRE II – FORME – DÉNOMINATION – OBJET – SIÈGE – DURÉE</w:t>
      </w:r>
    </w:p>
    <w:p w14:paraId="69064846" w14:textId="77777777" w:rsidR="00A46665" w:rsidRDefault="007F4A3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3 – Forme</w:t>
      </w:r>
    </w:p>
    <w:p w14:paraId="310F935A"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Société est une société par actions simplifiée régie par les articles L. 227-1 et suivants du Code de commerce, par les dispositions du Code de commerce relatives aux sociétés anonymes dans la mesure où elles sont compatibles avec les dispositions particulières applicables aux sociétés par actions simplifiées, par les articles 1832 et suivants du Code civil, ainsi que par les Statuts.</w:t>
      </w:r>
    </w:p>
    <w:p w14:paraId="3D94A914"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Elle fonctionne indifféremment sous la même forme avec un ou plusieurs Associés. Lorsqu'elle ne comporte qu'un seul Associé, celui-ci exerce les pouvoirs dévolus à la collectivité des Associés par les Statuts.</w:t>
      </w:r>
    </w:p>
    <w:p w14:paraId="0B2745C0"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Société ne peut procéder à une offre au public sous sa forme actuelle de société par actions simplifiée, mais peut procéder à des offres réservées à des investisseurs qualifiés ou à un cercle restreint d'investisseurs, dans les conditions prévues par les Lois.</w:t>
      </w:r>
    </w:p>
    <w:p w14:paraId="7CAB9649"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Elle peut émettre toutes valeurs mobilières donnant accès au capital ou donnant droit à l'attribution de titres de créance, dans les conditions prévues par les Lois et les Statuts.</w:t>
      </w:r>
    </w:p>
    <w:p w14:paraId="5DB16FEB" w14:textId="77777777" w:rsidR="00A46665" w:rsidRDefault="007F4A3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4 – Dénomination</w:t>
      </w:r>
    </w:p>
    <w:p w14:paraId="7B1F7EE2"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dénomination sociale est : « EVOA ÎLE DE FRANCE ».</w:t>
      </w:r>
    </w:p>
    <w:p w14:paraId="02538F41"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Dans tous les actes et documents émanant de la Société et destinés aux tiers, la dénomination sociale doit être précédée ou suivie immédiatement des mots « société par actions simplifiée » ou des initiales « SAS », de l'énonciation du montant du capital social, ainsi que du numéro d'identification SIREN et de la mention RCS suivie du nom de la ville où se trouve le greffe où la Société est immatriculée.</w:t>
      </w:r>
    </w:p>
    <w:p w14:paraId="5AAB5A7F" w14:textId="77777777" w:rsidR="00A46665" w:rsidRDefault="007F4A3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lastRenderedPageBreak/>
        <w:t>Article 5 – Objet</w:t>
      </w:r>
    </w:p>
    <w:p w14:paraId="7ABBA895"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Société a pour objet, en France et à l'étranger :</w:t>
      </w:r>
    </w:p>
    <w:p w14:paraId="0C3F42EF" w14:textId="77777777" w:rsidR="00A46665" w:rsidRDefault="007F4A3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le courtage en assurances ;</w:t>
      </w:r>
    </w:p>
    <w:p w14:paraId="71F78664" w14:textId="77777777" w:rsidR="00A46665" w:rsidRDefault="007F4A3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toutes opérations industrielles et commerciales se rapportant à la création, l'acquisition, la location, la prise en location-gérance de tous fonds de commerce, la prise à bail, l'installation, l'exploitation de tous établissements, fonds de commerce, usines, ateliers, se rapportant directement ou indirectement à l'activité spécifiée ci-dessus ;</w:t>
      </w:r>
    </w:p>
    <w:p w14:paraId="3FEB93AD" w14:textId="77777777" w:rsidR="00A46665" w:rsidRDefault="007F4A3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la prise, l'acquisition, l'exploitation ou la cession de tous procédés, brevets et droits de propriété intellectuelle concernant ces activités ;</w:t>
      </w:r>
    </w:p>
    <w:p w14:paraId="4B8D3CAC"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et plus généralement la réalisation de toutes opérations industrielles, commerciales, financières, civiles, mobilières ou immobilières pouvant se rattacher directement ou indirectement à son objet.</w:t>
      </w:r>
    </w:p>
    <w:p w14:paraId="045D70C0" w14:textId="77777777" w:rsidR="00A46665" w:rsidRDefault="007F4A3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6 – Siège social</w:t>
      </w:r>
    </w:p>
    <w:p w14:paraId="0FBB1632"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siège de la Société est fixé 16 bis rue Godeau – 28100 DREUX.</w:t>
      </w:r>
    </w:p>
    <w:p w14:paraId="174F4898"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Il peut être transféré en tout autre endroit du même département par simple décision du Président, qui est habilité à modifier les Statuts en conséquence, et en tout autre lieu par décision collective des Associés statuant à la Majorité Simple.</w:t>
      </w:r>
    </w:p>
    <w:p w14:paraId="57A0AD2F" w14:textId="77777777" w:rsidR="00A46665" w:rsidRDefault="007F4A3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7 – Durée</w:t>
      </w:r>
    </w:p>
    <w:p w14:paraId="4A20C63B"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durée de la Société est fixée à quatre-vingt-dix-neuf (99) années à compter de son immatriculation au registre du commerce et des sociétés, sauf prorogation ou dissolution anticipée.</w:t>
      </w:r>
    </w:p>
    <w:p w14:paraId="66619D53"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Cette durée peut être prorogée une ou plusieurs fois, par décision collective des Associés statuant à la Majorité Simple, sans que chaque prorogation puisse excéder quatre-vingt-dix-neuf (99) années.</w:t>
      </w:r>
    </w:p>
    <w:p w14:paraId="49DD5577"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Un (1) an au moins avant la date d'expiration de la Société, le Président doit provoquer une décision collective des Associés à l'effet de décider si la Société doit être prorogée. À défaut, tout Associé peut demander au président du tribunal de commerce du lieu du siège social, statuant sur requête, la désignation d'un mandataire de justice chargé de provoquer cette décision.</w:t>
      </w:r>
    </w:p>
    <w:p w14:paraId="4B2487AD" w14:textId="77777777" w:rsidR="00A46665" w:rsidRDefault="007F4A30">
      <w:pPr>
        <w:keepNext/>
        <w:spacing w:before="360" w:after="200" w:line="264" w:lineRule="auto"/>
        <w:jc w:val="center"/>
        <w:rPr>
          <w:rFonts w:ascii="Raleway" w:eastAsia="Raleway" w:hAnsi="Raleway" w:cs="Raleway"/>
          <w:color w:val="000000"/>
          <w:sz w:val="22"/>
          <w:szCs w:val="22"/>
        </w:rPr>
      </w:pPr>
      <w:r>
        <w:rPr>
          <w:rFonts w:ascii="Raleway" w:eastAsia="Raleway" w:hAnsi="Raleway" w:cs="Raleway"/>
          <w:b/>
          <w:bCs/>
          <w:color w:val="000000"/>
          <w:sz w:val="22"/>
          <w:szCs w:val="22"/>
        </w:rPr>
        <w:t>TITRE III – APPORTS – CAPITAL SOCIAL – ACTIONS</w:t>
      </w:r>
    </w:p>
    <w:p w14:paraId="5375E2B2" w14:textId="77777777" w:rsidR="00A46665" w:rsidRDefault="007F4A3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8 – Apports</w:t>
      </w:r>
    </w:p>
    <w:p w14:paraId="6C86A140"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Lors de la constitution de la Société, la société EVOA COURTAGE, alors associée unique, a apporté à la Société une somme en numéraire de quarante mille euros (40 000 €), correspondant à la souscription de la totalité des quarante mille (40 000) Actions composant le capital initial, intégralement libérées lors de la souscription.</w:t>
      </w:r>
    </w:p>
    <w:p w14:paraId="03E5053F"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libération du capital social résulte du certificat établi le 25 septembre 2026 par la banque CIC – agence de Montigny-le-Bretonneux (78180), 22 place Étienne Marcel –, dépositaire des fonds.</w:t>
      </w:r>
    </w:p>
    <w:p w14:paraId="0406F212"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Total des apports en numéraire : quarante mille euros (40 000 €).</w:t>
      </w:r>
    </w:p>
    <w:p w14:paraId="19814826" w14:textId="77777777" w:rsidR="00A46665" w:rsidRDefault="007F4A3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lastRenderedPageBreak/>
        <w:t>Article 9 – Capital social</w:t>
      </w:r>
    </w:p>
    <w:p w14:paraId="0FB9A8B5"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capital social est fixé à la somme de quarante mille euros (40 000 €).</w:t>
      </w:r>
    </w:p>
    <w:p w14:paraId="6089E57E"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Il est divisé en quarante mille (40 000) Actions ordinaires d'une seule catégorie, d'une valeur nominale d'un euro (1 €) chacune, entièrement souscrites et intégralement libérées, numérotées de 1 à 40 000.</w:t>
      </w:r>
    </w:p>
    <w:p w14:paraId="25360664" w14:textId="77777777" w:rsidR="00A46665" w:rsidRDefault="007F4A3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10 – Modification du capital social</w:t>
      </w:r>
    </w:p>
    <w:p w14:paraId="249FE839"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10.1</w:t>
      </w:r>
      <w:r>
        <w:rPr>
          <w:rFonts w:ascii="Raleway" w:eastAsia="Raleway" w:hAnsi="Raleway" w:cs="Raleway"/>
          <w:b/>
          <w:bCs/>
          <w:color w:val="000000"/>
          <w:sz w:val="22"/>
          <w:szCs w:val="22"/>
        </w:rPr>
        <w:tab/>
        <w:t>Principes</w:t>
      </w:r>
    </w:p>
    <w:p w14:paraId="259C8789"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capital social peut être augmenté, réduit ou amorti par tous moyens et selon toutes modalités autorisés par les Lois, en vertu d'une décision collective des Associés statuant à la Majorité Simple, sous réserve de l'Article 40.2.</w:t>
      </w:r>
    </w:p>
    <w:p w14:paraId="0108486C"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collectivité des Associés peut déléguer au Président les pouvoirs nécessaires à l'effet de réaliser ou de décider, dans les conditions et délais prévus par les Lois, l'augmentation ou la réduction du capital.</w:t>
      </w:r>
    </w:p>
    <w:p w14:paraId="35CF0CCF"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10.2</w:t>
      </w:r>
      <w:r>
        <w:rPr>
          <w:rFonts w:ascii="Raleway" w:eastAsia="Raleway" w:hAnsi="Raleway" w:cs="Raleway"/>
          <w:b/>
          <w:bCs/>
          <w:color w:val="000000"/>
          <w:sz w:val="22"/>
          <w:szCs w:val="22"/>
        </w:rPr>
        <w:tab/>
        <w:t>Augmentation du capital</w:t>
      </w:r>
    </w:p>
    <w:p w14:paraId="632B362B"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capital social peut être augmenté soit par émission d'actions ordinaires ou de préférence, soit par majoration du montant nominal des titres de capital existants. Il peut également être augmenté par l'exercice des droits attachés à des valeurs mobilières donnant accès au capital, dans les conditions prévues par les Lois.</w:t>
      </w:r>
    </w:p>
    <w:p w14:paraId="0BC9F42E"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titres de capital nouveaux sont émis soit à leur montant nominal, soit à ce montant majoré d'une prime d'émission. Ils sont libérés soit par apport en numéraire, y compris par compensation avec des créances liquides et exigibles sur la Société, soit par apport en nature, soit par incorporation de réserves, bénéfices ou primes d'émission, soit en conséquence d'une fusion ou d'une scission. Ils peuvent aussi être libérés consécutivement à l'exercice d'un droit attaché à des valeurs mobilières donnant accè</w:t>
      </w:r>
      <w:r>
        <w:rPr>
          <w:rFonts w:ascii="Raleway" w:eastAsia="Raleway" w:hAnsi="Raleway" w:cs="Raleway"/>
          <w:color w:val="000000"/>
          <w:sz w:val="22"/>
          <w:szCs w:val="22"/>
        </w:rPr>
        <w:t>s au capital comprenant, le cas échéant, le versement des sommes correspondantes.</w:t>
      </w:r>
    </w:p>
    <w:p w14:paraId="5DA9330B"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valeur des apports en nature est appréciée par un ou plusieurs commissaires aux apports désignés dans les conditions prévues par les Lois.</w:t>
      </w:r>
    </w:p>
    <w:p w14:paraId="3F181EE3"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En cas d'augmentation du capital en numéraire ou d'émission de valeurs mobilières donnant accès au capital ou donnant droit à l'attribution de titres de créance, les Associés ont, proportionnellement au montant de leurs Actions, un droit de préférence à la souscription des titres émis. Les Associés peuvent renoncer à titre individuel à leur droit préférentiel de souscription et la décision collective qui décide l'augmentation de capital peut supprimer ce droit, totalement ou partiellement, dans les conditio</w:t>
      </w:r>
      <w:r>
        <w:rPr>
          <w:rFonts w:ascii="Raleway" w:eastAsia="Raleway" w:hAnsi="Raleway" w:cs="Raleway"/>
          <w:color w:val="000000"/>
          <w:sz w:val="22"/>
          <w:szCs w:val="22"/>
        </w:rPr>
        <w:t>ns prévues par les Lois.</w:t>
      </w:r>
    </w:p>
    <w:p w14:paraId="1B65C7E7"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Si la collectivité des Associés ou, en cas de délégation, le Président le décide expressément, les titres de capital non souscrits à titre irréductible sont attribués aux Associés qui ont souscrit un nombre de titres supérieur à celui auquel ils pouvaient souscrire à titre préférentiel, proportionnellement aux droits de souscription dont ils disposent et, en tout état de cause, dans la limite de leurs demandes.</w:t>
      </w:r>
    </w:p>
    <w:p w14:paraId="2AB2AFCD"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droit à l'attribution d'actions nouvelles à la suite de l'incorporation au capital de réserves, bénéfices ou primes d'émission appartient au nu-propriétaire, sous réserve des droits de l'usufruitier.</w:t>
      </w:r>
    </w:p>
    <w:p w14:paraId="240F1EDF"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lastRenderedPageBreak/>
        <w:t>10.3</w:t>
      </w:r>
      <w:r>
        <w:rPr>
          <w:rFonts w:ascii="Raleway" w:eastAsia="Raleway" w:hAnsi="Raleway" w:cs="Raleway"/>
          <w:b/>
          <w:bCs/>
          <w:color w:val="000000"/>
          <w:sz w:val="22"/>
          <w:szCs w:val="22"/>
        </w:rPr>
        <w:tab/>
        <w:t>Réduction du capital</w:t>
      </w:r>
    </w:p>
    <w:p w14:paraId="73200ADB"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collectivité des Associés peut décider ou autoriser une réduction du capital pour telle cause et de telle manière que ce soit, notamment pour cause de pertes ou par voie de remboursement ou de rachat partiel des Actions, de réduction de leur nombre ou de leur valeur nominale, le tout dans les limites et sous les réserves fixées par les Lois. En aucun cas la réduction du capital ne peut porter atteinte à l'égalité des Associés.</w:t>
      </w:r>
    </w:p>
    <w:p w14:paraId="2F4D5617" w14:textId="77777777" w:rsidR="00A46665" w:rsidRDefault="007F4A3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11 – Libération des Actions</w:t>
      </w:r>
    </w:p>
    <w:p w14:paraId="44EC84CD"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Lors d'une augmentation de capital, les Actions de numéraire sont libérées, lors de la souscription, d'un quart au moins de leur valeur nominale et, le cas échéant, de la totalité de la prime d'émission. La libération du surplus doit intervenir en une ou plusieurs fois, sur appel du Président, dans le délai de cinq (5) ans à compter du jour où l'augmentation de capital est devenue définitive.</w:t>
      </w:r>
    </w:p>
    <w:p w14:paraId="40AF7B26"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appels de fonds sont portés à la connaissance des souscripteurs quinze (15) jours calendaires au moins avant la date fixée pour chaque versement, par lettre recommandée avec demande d'avis de réception. Les Associés ont la faculté d'effectuer des versements anticipés.</w:t>
      </w:r>
    </w:p>
    <w:p w14:paraId="27143001"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Tout retard dans le versement des sommes dues sur le montant non libéré des Actions entraîne de plein droit intérêt au taux légal à compter de la date d'exigibilité, sans préjudice de l'action personnelle que la Société peut exercer contre l'Associé défaillant et des mesures d'exécution forcée prévues par les Lois.</w:t>
      </w:r>
    </w:p>
    <w:p w14:paraId="4C826FFA"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Conformément à l'article 1843-3 du Code civil, lorsqu'il n'a pas été procédé dans un délai légal aux appels de fonds pour réaliser la libération intégrale du capital, tout intéressé peut demander au président du tribunal statuant en référé soit d'enjoindre sous astreinte aux dirigeants de procéder à ces appels de fonds, soit de désigner un mandataire chargé de procéder à cette formalité.</w:t>
      </w:r>
    </w:p>
    <w:p w14:paraId="430EACF3" w14:textId="77777777" w:rsidR="00A46665" w:rsidRDefault="007F4A3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12 – Comptes courants d'Associés</w:t>
      </w:r>
    </w:p>
    <w:p w14:paraId="250DCC08"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Outre leurs apports, les Associés peuvent, avec l'accord du Président, verser ou laisser à la disposition de la Société toutes sommes dont celle-ci pourrait avoir besoin. Ces sommes sont inscrites au crédit d'un compte ouvert au nom de l'Associé concerné. Les comptes courants ne doivent jamais être débiteurs.</w:t>
      </w:r>
    </w:p>
    <w:p w14:paraId="1D591C03"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conditions de rémunération et de remboursement de ces avances sont fixées d'un commun accord entre la Société et l'Associé concerné. À défaut, la Société a la faculté d'en rembourser tout ou partie, après avis donné par écrit un (1) mois à l'avance.</w:t>
      </w:r>
    </w:p>
    <w:p w14:paraId="7E944F0A" w14:textId="77777777" w:rsidR="00A46665" w:rsidRDefault="007F4A3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13 – Forme des Actions</w:t>
      </w:r>
    </w:p>
    <w:p w14:paraId="1AA93C6E"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Actions sont obligatoirement nominatives.</w:t>
      </w:r>
    </w:p>
    <w:p w14:paraId="697FFCEF"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Elles donnent lieu à une inscription en compte individuel au nom de leur titulaire dans les conditions et selon les modalités prévues par les Lois. Les comptes individuels d'Associés et le registre des mouvements de titres mentionnent les restrictions dont les Titres sont grevés en application des Statuts.</w:t>
      </w:r>
    </w:p>
    <w:p w14:paraId="6E1746C5"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Une attestation d'inscription en compte est délivrée par la Société à tout Associé qui en fait la demande. Les attestations sont valablement signées par le Président, par tout directeur général ou par toute personne ayant reçu délégation à cet effet.</w:t>
      </w:r>
    </w:p>
    <w:p w14:paraId="0E02EDA1" w14:textId="77777777" w:rsidR="00A46665" w:rsidRDefault="007F4A3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lastRenderedPageBreak/>
        <w:t>Article 14 – Droits et obligations attachés aux Actions</w:t>
      </w:r>
    </w:p>
    <w:p w14:paraId="2162E8EC"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Chaque Action donne droit, dans les bénéfices, les réserves et l'actif social, à une part proportionnelle à la quotité du capital qu'elle représente, lors de toute distribution, de tout amortissement ou de toute répartition, en cours de vie sociale comme en cas de liquidation. Le cas échéant, et pour parvenir à ce résultat, il est fait masse de toutes exonérations fiscales comme de toutes taxations pouvant être prises en charge par la Société.</w:t>
      </w:r>
    </w:p>
    <w:p w14:paraId="6A8E5862"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Chaque Action donne en outre le droit de participer aux décisions collectives des Associés et d'y voter, dans les conditions prévues par les Lois et les Statuts, ainsi que le droit d'être informé sur la marche de la Société et d'obtenir communication de certains documents sociaux aux époques et dans les conditions prévues par les Lois et les Statuts.</w:t>
      </w:r>
    </w:p>
    <w:p w14:paraId="71E19FB5"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Associés ne supportent les pertes qu'à concurrence de leurs apports.</w:t>
      </w:r>
    </w:p>
    <w:p w14:paraId="77B8E979"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droits et obligations attachés à l'Action suivent le titre en quelque main qu'il passe. La propriété d'une Action comporte de plein droit adhésion aux Statuts et aux décisions de la collectivité des Associés.</w:t>
      </w:r>
    </w:p>
    <w:p w14:paraId="0BE1B794"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créanciers, ayants droit ou autres représentants d'un Associé ne peuvent, sous quelque prétexte que ce soit, requérir l'apposition de scellés sur les biens et valeurs de la Société, ni en demander le partage ou la licitation ; ils doivent s'en rapporter aux inventaires sociaux et aux décisions de la collectivité des Associés.</w:t>
      </w:r>
    </w:p>
    <w:p w14:paraId="6D4C5C8A"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Chaque fois qu'il est nécessaire de posséder plusieurs Actions pour exercer un droit quelconque, en cas d'échange, de regroupement ou d'attribution de titres, ou en conséquence d'une augmentation ou d'une réduction de capital, d'une fusion ou de toute autre opération sociale, les Associés propriétaires de titres isolés ou en nombre inférieur à celui requis ne peuvent exercer ces droits qu'à la condition de faire leur affaire personnelle du groupement et, éventuellement, de l'achat ou de la vente du nombre d</w:t>
      </w:r>
      <w:r>
        <w:rPr>
          <w:rFonts w:ascii="Raleway" w:eastAsia="Raleway" w:hAnsi="Raleway" w:cs="Raleway"/>
          <w:color w:val="000000"/>
          <w:sz w:val="22"/>
          <w:szCs w:val="22"/>
        </w:rPr>
        <w:t>'Actions ou de droits nécessaires, sous réserve du respect des Statuts.</w:t>
      </w:r>
    </w:p>
    <w:p w14:paraId="258707AE" w14:textId="77777777" w:rsidR="00A46665" w:rsidRDefault="007F4A3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15 – Indivisibilité des Actions</w:t>
      </w:r>
    </w:p>
    <w:p w14:paraId="483E6744"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Actions sont indivisibles à l'égard de la Société.</w:t>
      </w:r>
    </w:p>
    <w:p w14:paraId="1D0C795E"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copropriétaires indivis d'Actions sont tenus de se faire représenter auprès de la Société par un seul d'entre eux, considéré par elle comme seul propriétaire, ou par un mandataire unique ; en cas de désaccord, le mandataire unique peut être désigné en justice à la demande de l'indivisaire le plus diligent.</w:t>
      </w:r>
    </w:p>
    <w:p w14:paraId="0298C094"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désignation du représentant de l'indivision doit être notifiée à la Société dans le mois de la survenance de l'indivision. Toute modification dans la personne du représentant de l'indivision n'a d'effet, vis-à-vis de la Société, qu'à l'expiration d'un délai d'un (1) mois à compter de sa notification à la Société, justifiant de la régularité de la modification intervenue.</w:t>
      </w:r>
    </w:p>
    <w:p w14:paraId="39208E6F" w14:textId="77777777" w:rsidR="00A46665" w:rsidRDefault="007F4A3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16 – Nue-propriété – Usufruit</w:t>
      </w:r>
    </w:p>
    <w:p w14:paraId="310519A9"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Sauf convention contraire notifiée à la Société, le droit de vote appartient à l'usufruitier pour les décisions collectives relatives à l'affectation des bénéfices et au nu-propriétaire pour toutes les autres décisions collectives.</w:t>
      </w:r>
    </w:p>
    <w:p w14:paraId="2BB63100"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xml:space="preserve">Les titulaires d'Actions dont la propriété est démembrée peuvent convenir entre eux de toute autre répartition pour l'exercice du droit de vote, sous réserve que l'usufruitier </w:t>
      </w:r>
      <w:r>
        <w:rPr>
          <w:rFonts w:ascii="Raleway" w:eastAsia="Raleway" w:hAnsi="Raleway" w:cs="Raleway"/>
          <w:color w:val="000000"/>
          <w:sz w:val="22"/>
          <w:szCs w:val="22"/>
        </w:rPr>
        <w:lastRenderedPageBreak/>
        <w:t>conserve le droit de voter les décisions concernant l'affectation des bénéfices. Ils doivent porter leur convention à la connaissance de la Société par lettre recommandée avec demande d'avis de réception adressée au siège social, la Société étant tenue de respecter cette convention pour toute décision collective intervenant après l'expiration d'un délai d'un (1) mois suivant l'envoi de cette lettre.</w:t>
      </w:r>
    </w:p>
    <w:p w14:paraId="0782A738"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Nonobstant ce qui précède, le nu-propriétaire comme l'usufruitier ont le droit de participer à toutes les décisions collectives, quel que soit le titulaire du droit de vote ; ils doivent être convoqués à toutes les décisions collectives et disposent du même droit d'information.</w:t>
      </w:r>
    </w:p>
    <w:p w14:paraId="3A55B722"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xml:space="preserve">Le droit préférentiel de souscription aux Actions nouvelles de numéraire et le droit d'attribution d'Actions gratuites appartiennent, à défaut de convention contraire, au nu-propriétaire. Si celui-ci vend ses droits, les sommes provenant de cette cession, ou les biens acquis par lui au moyen de ces sommes, sont soumis à usufruit. Le nu-propriétaire est réputé avoir négligé d'exercer le droit préférentiel de souscription lorsqu'il n'a ni souscrit d'Actions nouvelles, ni vendu les droits de souscription huit </w:t>
      </w:r>
      <w:r>
        <w:rPr>
          <w:rFonts w:ascii="Raleway" w:eastAsia="Raleway" w:hAnsi="Raleway" w:cs="Raleway"/>
          <w:color w:val="000000"/>
          <w:sz w:val="22"/>
          <w:szCs w:val="22"/>
        </w:rPr>
        <w:t>(8) jours calendaires avant l'expiration du délai d'exercice de ce droit, et d'exercer le droit d'attribution lorsqu'il n'a ni demandé cette attribution, ni vendu les droits trois (3) mois après le début des opérations d'attribution. L'usufruitier peut alors se substituer à lui pour exercer ces droits ou les vendre ; dans ce dernier cas, le nu-propriétaire peut exiger le remploi des sommes provenant de la cession, les biens ainsi acquis étant soumis à usufruit.</w:t>
      </w:r>
    </w:p>
    <w:p w14:paraId="055F5824"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Actions nouvelles appartiennent au nu-propriétaire pour la nue-propriété et à l'usufruitier pour l'usufruit. Toutefois, en cas de versement de fonds par le nu-propriétaire ou l'usufruitier pour réaliser ou parfaire une souscription ou une attribution, les Actions nouvelles n'appartiennent au nu-propriétaire et à l'usufruitier qu'à concurrence de la valeur des droits de souscription ou d'attribution ; le surplus des Actions nouvelles appartient en pleine propriété à celui qui a versé les fonds.</w:t>
      </w:r>
    </w:p>
    <w:p w14:paraId="35C506D0"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démembrement de propriété d'Actions constitue un Transfert soumis aux stipulations du Titre IV.</w:t>
      </w:r>
    </w:p>
    <w:p w14:paraId="62A33A11" w14:textId="77777777" w:rsidR="00A46665" w:rsidRDefault="007F4A30">
      <w:pPr>
        <w:keepNext/>
        <w:spacing w:before="360" w:after="200" w:line="264" w:lineRule="auto"/>
        <w:jc w:val="center"/>
        <w:rPr>
          <w:rFonts w:ascii="Raleway" w:eastAsia="Raleway" w:hAnsi="Raleway" w:cs="Raleway"/>
          <w:color w:val="000000"/>
          <w:sz w:val="22"/>
          <w:szCs w:val="22"/>
        </w:rPr>
      </w:pPr>
      <w:r>
        <w:rPr>
          <w:rFonts w:ascii="Raleway" w:eastAsia="Raleway" w:hAnsi="Raleway" w:cs="Raleway"/>
          <w:b/>
          <w:bCs/>
          <w:color w:val="000000"/>
          <w:sz w:val="22"/>
          <w:szCs w:val="22"/>
        </w:rPr>
        <w:t>TITRE IV – TRANSFERT DES TITRES</w:t>
      </w:r>
    </w:p>
    <w:p w14:paraId="2AF79C95" w14:textId="77777777" w:rsidR="00A46665" w:rsidRDefault="007F4A3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17 – Dispositions générales</w:t>
      </w:r>
    </w:p>
    <w:p w14:paraId="783EC403"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17.1</w:t>
      </w:r>
      <w:r>
        <w:rPr>
          <w:rFonts w:ascii="Raleway" w:eastAsia="Raleway" w:hAnsi="Raleway" w:cs="Raleway"/>
          <w:b/>
          <w:bCs/>
          <w:color w:val="000000"/>
          <w:sz w:val="22"/>
          <w:szCs w:val="22"/>
        </w:rPr>
        <w:tab/>
        <w:t>Négociabilité</w:t>
      </w:r>
    </w:p>
    <w:p w14:paraId="1AF296A9"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Actions sont négociables à compter de l'immatriculation de la Société au registre du commerce et des sociétés. En cas d'augmentation de capital, les Actions nouvelles sont négociables à compter de la réalisation de celle-ci. Les Actions demeurent négociables après la dissolution de la Société et jusqu'à la clôture de la liquidation.</w:t>
      </w:r>
    </w:p>
    <w:p w14:paraId="678A96B3"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17.2</w:t>
      </w:r>
      <w:r>
        <w:rPr>
          <w:rFonts w:ascii="Raleway" w:eastAsia="Raleway" w:hAnsi="Raleway" w:cs="Raleway"/>
          <w:b/>
          <w:bCs/>
          <w:color w:val="000000"/>
          <w:sz w:val="22"/>
          <w:szCs w:val="22"/>
        </w:rPr>
        <w:tab/>
        <w:t>Transmission des Actions</w:t>
      </w:r>
    </w:p>
    <w:p w14:paraId="4AC451E7"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propriété des Actions résulte de leur inscription en compte individuel au nom de leur titulaire sur les registres que la Société tient à cet effet au siège social.</w:t>
      </w:r>
    </w:p>
    <w:p w14:paraId="6886F4F0"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Transfert des Actions s'opère à l'égard de la Société et des tiers par un virement du compte du cédant au compte du cessionnaire, sur production d'un ordre de mouvement établi sur un formulaire fourni ou agréé par la Société et signé par le cédant ou son mandataire. L'ordre de mouvement est enregistré sur un registre coté et paraphé, tenu chronologiquement, dit « registre des mouvements de titres ».</w:t>
      </w:r>
    </w:p>
    <w:p w14:paraId="1C6F9C37"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lastRenderedPageBreak/>
        <w:t>Conformément à l'article R. 228-10 du Code de commerce, l'inscription au compte de l'acheteur est faite à la date fixée par l'accord des parties et notifiée à la Société.</w:t>
      </w:r>
    </w:p>
    <w:p w14:paraId="00C8BB95"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Sous réserve du respect des Statuts, la Société procède à cette inscription et à ce virement dès réception de l'ordre de mouvement et, au plus tard, dans un délai de huit (8) Jours Ouvrables à compter de celle-ci. La Société peut exiger que la signature apposée sur l'ordre de mouvement soit certifiée par un officier public ou un maire, sauf dispositions législatives contraires.</w:t>
      </w:r>
    </w:p>
    <w:p w14:paraId="2FD0EF30"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17.3</w:t>
      </w:r>
      <w:r>
        <w:rPr>
          <w:rFonts w:ascii="Raleway" w:eastAsia="Raleway" w:hAnsi="Raleway" w:cs="Raleway"/>
          <w:b/>
          <w:bCs/>
          <w:color w:val="000000"/>
          <w:sz w:val="22"/>
          <w:szCs w:val="22"/>
        </w:rPr>
        <w:tab/>
        <w:t>Contrôle de la régularité des Transferts</w:t>
      </w:r>
    </w:p>
    <w:p w14:paraId="7D74D6C8"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Président est seul habilité à traiter et à exécuter les ordres de mouvement relatifs aux Transferts de Titres. Il est tenu de vérifier la régularité des ordres de mouvement au regard des Statuts et ne doit enregistrer un ordre de mouvement qu'après s'être assuré que les procédures prévues par les Statuts ont été respectées.</w:t>
      </w:r>
    </w:p>
    <w:p w14:paraId="0660B3E7"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Président veille à ce que les comptes d'Associés mentionnent les restrictions dont les Titres sont grevés en application des Statuts. Le registre des mouvements de titres porte la mention « Statuts mis à jour le 12 octobre 2026, emportant restrictions au droit de disposer des Titres » ; la même mention est portée sur les comptes individuels des Associés.</w:t>
      </w:r>
    </w:p>
    <w:p w14:paraId="46E25CBD"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17.4</w:t>
      </w:r>
      <w:r>
        <w:rPr>
          <w:rFonts w:ascii="Raleway" w:eastAsia="Raleway" w:hAnsi="Raleway" w:cs="Raleway"/>
          <w:b/>
          <w:bCs/>
          <w:color w:val="000000"/>
          <w:sz w:val="22"/>
          <w:szCs w:val="22"/>
        </w:rPr>
        <w:tab/>
        <w:t>Sanction</w:t>
      </w:r>
    </w:p>
    <w:p w14:paraId="750CA4DC"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Conformément à l'article L. 227-15 du Code de commerce, toute cession effectuée en violation des clauses statutaires est nulle. En outre, tout Transfert effectué en violation des Statuts est inopposable à la Société et aux Associés, et la Société a interdiction de le retranscrire dans le registre des mouvements de titres et dans les comptes d'Associés correspondants.</w:t>
      </w:r>
    </w:p>
    <w:p w14:paraId="011D82D6"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17.5</w:t>
      </w:r>
      <w:r>
        <w:rPr>
          <w:rFonts w:ascii="Raleway" w:eastAsia="Raleway" w:hAnsi="Raleway" w:cs="Raleway"/>
          <w:b/>
          <w:bCs/>
          <w:color w:val="000000"/>
          <w:sz w:val="22"/>
          <w:szCs w:val="22"/>
        </w:rPr>
        <w:tab/>
        <w:t>Location d'Actions</w:t>
      </w:r>
    </w:p>
    <w:p w14:paraId="64310968"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location des Actions est interdite.</w:t>
      </w:r>
    </w:p>
    <w:p w14:paraId="4842C76E" w14:textId="77777777" w:rsidR="00A46665" w:rsidRDefault="007F4A3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18 – Transferts Libres</w:t>
      </w:r>
    </w:p>
    <w:p w14:paraId="44E99470"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18.1</w:t>
      </w:r>
      <w:r>
        <w:rPr>
          <w:rFonts w:ascii="Raleway" w:eastAsia="Raleway" w:hAnsi="Raleway" w:cs="Raleway"/>
          <w:b/>
          <w:bCs/>
          <w:color w:val="000000"/>
          <w:sz w:val="22"/>
          <w:szCs w:val="22"/>
        </w:rPr>
        <w:tab/>
        <w:t>Principe</w:t>
      </w:r>
    </w:p>
    <w:p w14:paraId="4FF05F7C"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18.1.1</w:t>
      </w:r>
      <w:r>
        <w:rPr>
          <w:rFonts w:ascii="Raleway" w:eastAsia="Raleway" w:hAnsi="Raleway" w:cs="Raleway"/>
          <w:color w:val="000000"/>
          <w:sz w:val="22"/>
          <w:szCs w:val="22"/>
        </w:rPr>
        <w:tab/>
      </w:r>
      <w:r>
        <w:rPr>
          <w:rFonts w:ascii="Raleway" w:eastAsia="Raleway" w:hAnsi="Raleway" w:cs="Raleway"/>
          <w:color w:val="000000"/>
          <w:sz w:val="22"/>
          <w:szCs w:val="22"/>
        </w:rPr>
        <w:t>Par dérogation aux stipulations des Statuts, certains Transferts (les « Transferts Libres ») échappent aux droits et obligations prévus par les Articles :</w:t>
      </w:r>
    </w:p>
    <w:p w14:paraId="538BE6DF"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19 « Inaliénabilité temporaire » ;</w:t>
      </w:r>
    </w:p>
    <w:p w14:paraId="3924D626"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21 « Droit de Préemption » ;</w:t>
      </w:r>
    </w:p>
    <w:p w14:paraId="5538412D"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22 « Agrément » ;</w:t>
      </w:r>
    </w:p>
    <w:p w14:paraId="6A293F3A"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(d)</w:t>
      </w:r>
      <w:r>
        <w:rPr>
          <w:rFonts w:ascii="Raleway" w:eastAsia="Raleway" w:hAnsi="Raleway" w:cs="Raleway"/>
          <w:color w:val="000000"/>
          <w:sz w:val="22"/>
          <w:szCs w:val="22"/>
        </w:rPr>
        <w:tab/>
        <w:t>23 « Droit de Sortie Conjointe Totale » ;</w:t>
      </w:r>
    </w:p>
    <w:p w14:paraId="4B6B72C8"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(e)</w:t>
      </w:r>
      <w:r>
        <w:rPr>
          <w:rFonts w:ascii="Raleway" w:eastAsia="Raleway" w:hAnsi="Raleway" w:cs="Raleway"/>
          <w:color w:val="000000"/>
          <w:sz w:val="22"/>
          <w:szCs w:val="22"/>
        </w:rPr>
        <w:tab/>
        <w:t>24 « Obligation de Sortie Forcée ».</w:t>
      </w:r>
    </w:p>
    <w:p w14:paraId="741F2CE8"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18.1.2</w:t>
      </w:r>
      <w:r>
        <w:rPr>
          <w:rFonts w:ascii="Raleway" w:eastAsia="Raleway" w:hAnsi="Raleway" w:cs="Raleway"/>
          <w:color w:val="000000"/>
          <w:sz w:val="22"/>
          <w:szCs w:val="22"/>
        </w:rPr>
        <w:tab/>
      </w:r>
      <w:r>
        <w:rPr>
          <w:rFonts w:ascii="Raleway" w:eastAsia="Raleway" w:hAnsi="Raleway" w:cs="Raleway"/>
          <w:color w:val="000000"/>
          <w:sz w:val="22"/>
          <w:szCs w:val="22"/>
        </w:rPr>
        <w:t>L'Article 20 « Notification de Transfert » n'est pas applicable aux Transferts Libres. Toutefois, le cédant devra Notifier à la Société, avec copie aux autres Associés, au plus tard à la date de réalisation du Transfert Libre, les informations minimales suivantes :</w:t>
      </w:r>
    </w:p>
    <w:p w14:paraId="6B0AC0B5"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l'identité du cédant et du cessionnaire du Transfert Libre ;</w:t>
      </w:r>
    </w:p>
    <w:p w14:paraId="168FC67C"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la date de réalisation du Transfert Libre ;</w:t>
      </w:r>
    </w:p>
    <w:p w14:paraId="24BE37B9"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lastRenderedPageBreak/>
        <w:t>(c)</w:t>
      </w:r>
      <w:r>
        <w:rPr>
          <w:rFonts w:ascii="Raleway" w:eastAsia="Raleway" w:hAnsi="Raleway" w:cs="Raleway"/>
          <w:color w:val="000000"/>
          <w:sz w:val="22"/>
          <w:szCs w:val="22"/>
        </w:rPr>
        <w:tab/>
        <w:t>le nombre et la catégorie de Titres transférés.</w:t>
      </w:r>
    </w:p>
    <w:p w14:paraId="306C8249" w14:textId="77777777" w:rsidR="00A46665" w:rsidRDefault="007F4A30">
      <w:pPr>
        <w:spacing w:after="120" w:line="264" w:lineRule="auto"/>
        <w:ind w:left="851"/>
        <w:jc w:val="both"/>
        <w:rPr>
          <w:rFonts w:ascii="Raleway" w:eastAsia="Raleway" w:hAnsi="Raleway" w:cs="Raleway"/>
          <w:color w:val="000000"/>
          <w:sz w:val="22"/>
          <w:szCs w:val="22"/>
        </w:rPr>
      </w:pPr>
      <w:r>
        <w:rPr>
          <w:rFonts w:ascii="Raleway" w:eastAsia="Raleway" w:hAnsi="Raleway" w:cs="Raleway"/>
          <w:color w:val="000000"/>
          <w:sz w:val="22"/>
          <w:szCs w:val="22"/>
        </w:rPr>
        <w:t>Cette Notification a notamment pour objet de permettre à la Société de tenir à jour le registre des mouvements de titres.</w:t>
      </w:r>
    </w:p>
    <w:p w14:paraId="4DCEE856"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18.1.3</w:t>
      </w:r>
      <w:r>
        <w:rPr>
          <w:rFonts w:ascii="Raleway" w:eastAsia="Raleway" w:hAnsi="Raleway" w:cs="Raleway"/>
          <w:color w:val="000000"/>
          <w:sz w:val="22"/>
          <w:szCs w:val="22"/>
        </w:rPr>
        <w:tab/>
        <w:t>Sous réserve du respect des conditions prévues au présent Article, les Transferts Libres comprennent :</w:t>
      </w:r>
    </w:p>
    <w:p w14:paraId="15B3FF77"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les Transferts réalisés par l'Associé Majoritaire au profit de l'un de ses Affiliés, y compris par voie de fusion, de scission, d'apport partiel d'actif ou de transmission universelle de patrimoine ;</w:t>
      </w:r>
    </w:p>
    <w:p w14:paraId="355C3200"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les Transferts réalisés au profit de l'Associé Majoritaire ;</w:t>
      </w:r>
    </w:p>
    <w:p w14:paraId="2CF70590" w14:textId="552D01AE"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r>
      <w:r>
        <w:rPr>
          <w:rFonts w:ascii="Raleway" w:eastAsia="Raleway" w:hAnsi="Raleway" w:cs="Raleway"/>
          <w:color w:val="000000"/>
          <w:sz w:val="22"/>
          <w:szCs w:val="22"/>
        </w:rPr>
        <w:t>le Transfert</w:t>
      </w:r>
      <w:r w:rsidR="00B57CA1">
        <w:rPr>
          <w:rFonts w:ascii="Raleway" w:eastAsia="Raleway" w:hAnsi="Raleway" w:cs="Raleway"/>
          <w:color w:val="000000"/>
          <w:sz w:val="22"/>
          <w:szCs w:val="22"/>
        </w:rPr>
        <w:t xml:space="preserve"> </w:t>
      </w:r>
      <w:r>
        <w:rPr>
          <w:rFonts w:ascii="Raleway" w:eastAsia="Raleway" w:hAnsi="Raleway" w:cs="Raleway"/>
          <w:color w:val="000000"/>
          <w:sz w:val="22"/>
          <w:szCs w:val="22"/>
        </w:rPr>
        <w:t>par Monsieur Antoine CONTE de la totalité des Titres qu'il détient au profit d'une Société Personnelle, dans les conditions prévues à l'Article 18.3 ;</w:t>
      </w:r>
    </w:p>
    <w:p w14:paraId="1B9D3DCE"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(d)</w:t>
      </w:r>
      <w:r>
        <w:rPr>
          <w:rFonts w:ascii="Raleway" w:eastAsia="Raleway" w:hAnsi="Raleway" w:cs="Raleway"/>
          <w:color w:val="000000"/>
          <w:sz w:val="22"/>
          <w:szCs w:val="22"/>
        </w:rPr>
        <w:tab/>
        <w:t>le Transfert, par une Société Personnelle au profit de Monsieur Antoine CONTE, de la totalité des Titres qu'elle détient, réalisé avant l'expiration du Délai de Régularisation dans les conditions prévues à l'Article 18.3.6 ;</w:t>
      </w:r>
    </w:p>
    <w:p w14:paraId="7A58CF2A"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(e)</w:t>
      </w:r>
      <w:r>
        <w:rPr>
          <w:rFonts w:ascii="Raleway" w:eastAsia="Raleway" w:hAnsi="Raleway" w:cs="Raleway"/>
          <w:color w:val="000000"/>
          <w:sz w:val="22"/>
          <w:szCs w:val="22"/>
        </w:rPr>
        <w:tab/>
      </w:r>
      <w:r>
        <w:rPr>
          <w:rFonts w:ascii="Raleway" w:eastAsia="Raleway" w:hAnsi="Raleway" w:cs="Raleway"/>
          <w:color w:val="000000"/>
          <w:sz w:val="22"/>
          <w:szCs w:val="22"/>
        </w:rPr>
        <w:t>les Transferts que d'autres stipulations des Statuts qualifient directement de « Transferts Libres ».</w:t>
      </w:r>
    </w:p>
    <w:p w14:paraId="3C107B77"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18.2</w:t>
      </w:r>
      <w:r>
        <w:rPr>
          <w:rFonts w:ascii="Raleway" w:eastAsia="Raleway" w:hAnsi="Raleway" w:cs="Raleway"/>
          <w:b/>
          <w:bCs/>
          <w:color w:val="000000"/>
          <w:sz w:val="22"/>
          <w:szCs w:val="22"/>
        </w:rPr>
        <w:tab/>
        <w:t>Transferts au profit d'un Affilié de l'Associé Majoritaire</w:t>
      </w:r>
    </w:p>
    <w:p w14:paraId="5F5D4BC9"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Dans l'hypothèse où le bénéficiaire d'un Transfert Libre visé à l'Article 18.1.3(a) cesserait d'être un Affilié de l'Associé Majoritaire cédant, ce dernier s'engage irrévocablement à acquérir, et le bénéficiaire s'engage à lui rétrocéder, l'ensemble des Titres ainsi Transférés, et ce préalablement à l'opération lui faisant perdre cette qualité. À défaut, le Transfert Libre concerné sera réputé avoir été effectué en violation des Statuts.</w:t>
      </w:r>
    </w:p>
    <w:p w14:paraId="193149C5"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18.3</w:t>
      </w:r>
      <w:r>
        <w:rPr>
          <w:rFonts w:ascii="Raleway" w:eastAsia="Raleway" w:hAnsi="Raleway" w:cs="Raleway"/>
          <w:b/>
          <w:bCs/>
          <w:color w:val="000000"/>
          <w:sz w:val="22"/>
          <w:szCs w:val="22"/>
        </w:rPr>
        <w:tab/>
        <w:t>Transfert au profit d'une Société Personnelle</w:t>
      </w:r>
    </w:p>
    <w:p w14:paraId="12E7C5B0"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18.3.1</w:t>
      </w:r>
      <w:r>
        <w:rPr>
          <w:rFonts w:ascii="Raleway" w:eastAsia="Raleway" w:hAnsi="Raleway" w:cs="Raleway"/>
          <w:color w:val="000000"/>
          <w:sz w:val="22"/>
          <w:szCs w:val="22"/>
        </w:rPr>
        <w:tab/>
      </w:r>
      <w:r>
        <w:rPr>
          <w:rFonts w:ascii="Raleway" w:eastAsia="Raleway" w:hAnsi="Raleway" w:cs="Raleway"/>
          <w:color w:val="000000"/>
          <w:sz w:val="22"/>
          <w:szCs w:val="22"/>
        </w:rPr>
        <w:t>Constitue une « Société Personnelle » toute société, quelle qu'en soit la forme, qui satisfait cumulativement aux conditions suivantes (les « Conditions de Qualification ») :</w:t>
      </w:r>
    </w:p>
    <w:p w14:paraId="6097B07A"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son capital et ses droits de vote sont détenus en totalité, directement, par Monsieur Antoine CONTE et, le cas échéant, par un ou plusieurs membres de sa Famille Proche ;</w:t>
      </w:r>
    </w:p>
    <w:p w14:paraId="365A135C"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r>
      <w:r>
        <w:rPr>
          <w:rFonts w:ascii="Raleway" w:eastAsia="Raleway" w:hAnsi="Raleway" w:cs="Raleway"/>
          <w:color w:val="000000"/>
          <w:sz w:val="22"/>
          <w:szCs w:val="22"/>
        </w:rPr>
        <w:t>Monsieur Antoine CONTE détient seul, directement et en pleine propriété, des titres représentant plus de la moitié de son capital et plus de la moitié de ses droits de vote ;</w:t>
      </w:r>
    </w:p>
    <w:p w14:paraId="38A57E7F"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aucun de ses titres ne fait l'objet d'un démembrement de propriété dont l'usufruit ou la nue-propriété appartiendrait à une personne autre que Monsieur Antoine CONTE ou un membre de sa Famille Proche ;</w:t>
      </w:r>
    </w:p>
    <w:p w14:paraId="3FF2B251"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(d)</w:t>
      </w:r>
      <w:r>
        <w:rPr>
          <w:rFonts w:ascii="Raleway" w:eastAsia="Raleway" w:hAnsi="Raleway" w:cs="Raleway"/>
          <w:color w:val="000000"/>
          <w:sz w:val="22"/>
          <w:szCs w:val="22"/>
        </w:rPr>
        <w:tab/>
      </w:r>
      <w:r>
        <w:rPr>
          <w:rFonts w:ascii="Raleway" w:eastAsia="Raleway" w:hAnsi="Raleway" w:cs="Raleway"/>
          <w:color w:val="000000"/>
          <w:sz w:val="22"/>
          <w:szCs w:val="22"/>
        </w:rPr>
        <w:t>aucune valeur mobilière, aucun droit et aucun engagement donnant ou susceptible de donner accès, immédiatement ou à terme, à son capital ou à ses droits de vote, notamment tout bon de souscription, toute option ou toute promesse portant sur ses titres, n'est émis, consenti ou détenu au profit d'une personne autre que Monsieur Antoine CONTE ou un membre de sa Famille Proche ;</w:t>
      </w:r>
    </w:p>
    <w:p w14:paraId="5CAFA1A5"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lastRenderedPageBreak/>
        <w:t>(e)</w:t>
      </w:r>
      <w:r>
        <w:rPr>
          <w:rFonts w:ascii="Raleway" w:eastAsia="Raleway" w:hAnsi="Raleway" w:cs="Raleway"/>
          <w:color w:val="000000"/>
          <w:sz w:val="22"/>
          <w:szCs w:val="22"/>
        </w:rPr>
        <w:tab/>
      </w:r>
      <w:r>
        <w:rPr>
          <w:rFonts w:ascii="Raleway" w:eastAsia="Raleway" w:hAnsi="Raleway" w:cs="Raleway"/>
          <w:color w:val="000000"/>
          <w:sz w:val="22"/>
          <w:szCs w:val="22"/>
        </w:rPr>
        <w:t>Monsieur Antoine CONTE en est le seul représentant légal, en qualité de président, de gérant unique ou en toute qualité équivalente, aucune autre personne n'étant investie, en qualité de mandataire social, du pouvoir de la représenter à l'égard des tiers ;</w:t>
      </w:r>
    </w:p>
    <w:p w14:paraId="58D91713"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(f)</w:t>
      </w:r>
      <w:r>
        <w:rPr>
          <w:rFonts w:ascii="Raleway" w:eastAsia="Raleway" w:hAnsi="Raleway" w:cs="Raleway"/>
          <w:color w:val="000000"/>
          <w:sz w:val="22"/>
          <w:szCs w:val="22"/>
        </w:rPr>
        <w:tab/>
        <w:t>elle n'exerce, directement ou indirectement, aucune activité concurrente à l'Activité.</w:t>
      </w:r>
    </w:p>
    <w:p w14:paraId="1B570F78"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18.3.2</w:t>
      </w:r>
      <w:r>
        <w:rPr>
          <w:rFonts w:ascii="Raleway" w:eastAsia="Raleway" w:hAnsi="Raleway" w:cs="Raleway"/>
          <w:color w:val="000000"/>
          <w:sz w:val="22"/>
          <w:szCs w:val="22"/>
        </w:rPr>
        <w:tab/>
        <w:t>Le Transfert visé à l'Article 18.1.3(c) ne constitue un Transfert Libre que si l'ensemble des conditions suivantes est réuni :</w:t>
      </w:r>
    </w:p>
    <w:p w14:paraId="75F920B8"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r>
      <w:r>
        <w:rPr>
          <w:rFonts w:ascii="Raleway" w:eastAsia="Raleway" w:hAnsi="Raleway" w:cs="Raleway"/>
          <w:color w:val="000000"/>
          <w:sz w:val="22"/>
          <w:szCs w:val="22"/>
        </w:rPr>
        <w:t>il porte sur la totalité des Titres détenus par Monsieur Antoine CONTE et est réalisé en une seule opération ;</w:t>
      </w:r>
    </w:p>
    <w:p w14:paraId="71692089"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la Société Personnelle satisfait à l'ensemble des Conditions de Qualification à la date de réalisation du Transfert ;</w:t>
      </w:r>
    </w:p>
    <w:p w14:paraId="691224F9"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r>
      <w:r>
        <w:rPr>
          <w:rFonts w:ascii="Raleway" w:eastAsia="Raleway" w:hAnsi="Raleway" w:cs="Raleway"/>
          <w:color w:val="000000"/>
          <w:sz w:val="22"/>
          <w:szCs w:val="22"/>
        </w:rPr>
        <w:t>Monsieur Antoine CONTE a Notifié au Président, avec copie aux autres Associés, au moins dix (10) Jours Ouvrables avant la date envisagée de réalisation du Transfert ou, en cas d'apport à une société en formation, avant la signature de ses statuts, outre les informations prévues à l'Article 18.1.2 :</w:t>
      </w:r>
    </w:p>
    <w:p w14:paraId="78215260" w14:textId="77777777" w:rsidR="00A46665" w:rsidRDefault="007F4A30">
      <w:pPr>
        <w:tabs>
          <w:tab w:val="left" w:pos="1985"/>
        </w:tabs>
        <w:spacing w:after="120" w:line="264" w:lineRule="auto"/>
        <w:ind w:left="1985" w:hanging="567"/>
        <w:jc w:val="both"/>
        <w:rPr>
          <w:rFonts w:ascii="Raleway" w:eastAsia="Raleway" w:hAnsi="Raleway" w:cs="Raleway"/>
          <w:color w:val="000000"/>
          <w:sz w:val="22"/>
          <w:szCs w:val="22"/>
        </w:rPr>
      </w:pPr>
      <w:r>
        <w:rPr>
          <w:rFonts w:ascii="Raleway" w:eastAsia="Raleway" w:hAnsi="Raleway" w:cs="Raleway"/>
          <w:color w:val="000000"/>
          <w:sz w:val="22"/>
          <w:szCs w:val="22"/>
        </w:rPr>
        <w:t>(i)</w:t>
      </w:r>
      <w:r>
        <w:rPr>
          <w:rFonts w:ascii="Raleway" w:eastAsia="Raleway" w:hAnsi="Raleway" w:cs="Raleway"/>
          <w:color w:val="000000"/>
          <w:sz w:val="22"/>
          <w:szCs w:val="22"/>
        </w:rPr>
        <w:tab/>
        <w:t>les statuts ou le projet de statuts de la Société Personnelle ;</w:t>
      </w:r>
    </w:p>
    <w:p w14:paraId="316218A0" w14:textId="77777777" w:rsidR="00A46665" w:rsidRDefault="007F4A30">
      <w:pPr>
        <w:tabs>
          <w:tab w:val="left" w:pos="1985"/>
        </w:tabs>
        <w:spacing w:after="120" w:line="264" w:lineRule="auto"/>
        <w:ind w:left="1985" w:hanging="567"/>
        <w:jc w:val="both"/>
        <w:rPr>
          <w:rFonts w:ascii="Raleway" w:eastAsia="Raleway" w:hAnsi="Raleway" w:cs="Raleway"/>
          <w:color w:val="000000"/>
          <w:sz w:val="22"/>
          <w:szCs w:val="22"/>
        </w:rPr>
      </w:pPr>
      <w:r>
        <w:rPr>
          <w:rFonts w:ascii="Raleway" w:eastAsia="Raleway" w:hAnsi="Raleway" w:cs="Raleway"/>
          <w:color w:val="000000"/>
          <w:sz w:val="22"/>
          <w:szCs w:val="22"/>
        </w:rPr>
        <w:t>(ii)</w:t>
      </w:r>
      <w:r>
        <w:rPr>
          <w:rFonts w:ascii="Raleway" w:eastAsia="Raleway" w:hAnsi="Raleway" w:cs="Raleway"/>
          <w:color w:val="000000"/>
          <w:sz w:val="22"/>
          <w:szCs w:val="22"/>
        </w:rPr>
        <w:tab/>
      </w:r>
      <w:r>
        <w:rPr>
          <w:rFonts w:ascii="Raleway" w:eastAsia="Raleway" w:hAnsi="Raleway" w:cs="Raleway"/>
          <w:color w:val="000000"/>
          <w:sz w:val="22"/>
          <w:szCs w:val="22"/>
        </w:rPr>
        <w:t>un état de la répartition de son capital et de ses droits de vote, précisant le lien de parenté ou d'alliance unissant chacun de ses associés à Monsieur Antoine CONTE, accompagné des justificatifs de ces liens ;</w:t>
      </w:r>
    </w:p>
    <w:p w14:paraId="1B576D65" w14:textId="77777777" w:rsidR="00A46665" w:rsidRDefault="007F4A30">
      <w:pPr>
        <w:tabs>
          <w:tab w:val="left" w:pos="1985"/>
        </w:tabs>
        <w:spacing w:after="120" w:line="264" w:lineRule="auto"/>
        <w:ind w:left="1985" w:hanging="567"/>
        <w:jc w:val="both"/>
        <w:rPr>
          <w:rFonts w:ascii="Raleway" w:eastAsia="Raleway" w:hAnsi="Raleway" w:cs="Raleway"/>
          <w:color w:val="000000"/>
          <w:sz w:val="22"/>
          <w:szCs w:val="22"/>
        </w:rPr>
      </w:pPr>
      <w:r>
        <w:rPr>
          <w:rFonts w:ascii="Raleway" w:eastAsia="Raleway" w:hAnsi="Raleway" w:cs="Raleway"/>
          <w:color w:val="000000"/>
          <w:sz w:val="22"/>
          <w:szCs w:val="22"/>
        </w:rPr>
        <w:t>(iii)</w:t>
      </w:r>
      <w:r>
        <w:rPr>
          <w:rFonts w:ascii="Raleway" w:eastAsia="Raleway" w:hAnsi="Raleway" w:cs="Raleway"/>
          <w:color w:val="000000"/>
          <w:sz w:val="22"/>
          <w:szCs w:val="22"/>
        </w:rPr>
        <w:tab/>
        <w:t>l'identité de ses mandataires sociaux ;</w:t>
      </w:r>
    </w:p>
    <w:p w14:paraId="040C892C" w14:textId="77777777" w:rsidR="00A46665" w:rsidRDefault="007F4A30">
      <w:pPr>
        <w:tabs>
          <w:tab w:val="left" w:pos="1985"/>
        </w:tabs>
        <w:spacing w:after="120" w:line="264" w:lineRule="auto"/>
        <w:ind w:left="1985" w:hanging="567"/>
        <w:jc w:val="both"/>
        <w:rPr>
          <w:rFonts w:ascii="Raleway" w:eastAsia="Raleway" w:hAnsi="Raleway" w:cs="Raleway"/>
          <w:color w:val="000000"/>
          <w:sz w:val="22"/>
          <w:szCs w:val="22"/>
        </w:rPr>
      </w:pPr>
      <w:r>
        <w:rPr>
          <w:rFonts w:ascii="Raleway" w:eastAsia="Raleway" w:hAnsi="Raleway" w:cs="Raleway"/>
          <w:color w:val="000000"/>
          <w:sz w:val="22"/>
          <w:szCs w:val="22"/>
        </w:rPr>
        <w:t>(iv)</w:t>
      </w:r>
      <w:r>
        <w:rPr>
          <w:rFonts w:ascii="Raleway" w:eastAsia="Raleway" w:hAnsi="Raleway" w:cs="Raleway"/>
          <w:color w:val="000000"/>
          <w:sz w:val="22"/>
          <w:szCs w:val="22"/>
        </w:rPr>
        <w:tab/>
        <w:t>une attestation signée par Monsieur Antoine CONTE certifiant que la Société Personnelle satisfait ou satisfera, à la date de réalisation du Transfert, à l'ensemble des Conditions de Qualification ;</w:t>
      </w:r>
    </w:p>
    <w:p w14:paraId="6FF7096A"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(d)</w:t>
      </w:r>
      <w:r>
        <w:rPr>
          <w:rFonts w:ascii="Raleway" w:eastAsia="Raleway" w:hAnsi="Raleway" w:cs="Raleway"/>
          <w:color w:val="000000"/>
          <w:sz w:val="22"/>
          <w:szCs w:val="22"/>
        </w:rPr>
        <w:tab/>
      </w:r>
      <w:r>
        <w:rPr>
          <w:rFonts w:ascii="Raleway" w:eastAsia="Raleway" w:hAnsi="Raleway" w:cs="Raleway"/>
          <w:color w:val="000000"/>
          <w:sz w:val="22"/>
          <w:szCs w:val="22"/>
        </w:rPr>
        <w:t>au plus tard lors de la remise de l'ordre de mouvement à la Société, ont été remis au Président :</w:t>
      </w:r>
    </w:p>
    <w:p w14:paraId="73311CB1" w14:textId="77777777" w:rsidR="00A46665" w:rsidRDefault="007F4A30">
      <w:pPr>
        <w:tabs>
          <w:tab w:val="left" w:pos="1985"/>
        </w:tabs>
        <w:spacing w:after="120" w:line="264" w:lineRule="auto"/>
        <w:ind w:left="1985" w:hanging="567"/>
        <w:jc w:val="both"/>
        <w:rPr>
          <w:rFonts w:ascii="Raleway" w:eastAsia="Raleway" w:hAnsi="Raleway" w:cs="Raleway"/>
          <w:color w:val="000000"/>
          <w:sz w:val="22"/>
          <w:szCs w:val="22"/>
        </w:rPr>
      </w:pPr>
      <w:r>
        <w:rPr>
          <w:rFonts w:ascii="Raleway" w:eastAsia="Raleway" w:hAnsi="Raleway" w:cs="Raleway"/>
          <w:color w:val="000000"/>
          <w:sz w:val="22"/>
          <w:szCs w:val="22"/>
        </w:rPr>
        <w:t>(i)</w:t>
      </w:r>
      <w:r>
        <w:rPr>
          <w:rFonts w:ascii="Raleway" w:eastAsia="Raleway" w:hAnsi="Raleway" w:cs="Raleway"/>
          <w:color w:val="000000"/>
          <w:sz w:val="22"/>
          <w:szCs w:val="22"/>
        </w:rPr>
        <w:tab/>
        <w:t>un extrait d'immatriculation de la Société Personnelle au registre du commerce et des sociétés datant de moins de trente (30) jours calendaires et une copie de ses statuts à jour, certifiée conforme par son représentant légal ;</w:t>
      </w:r>
    </w:p>
    <w:p w14:paraId="3E26B5CD" w14:textId="77777777" w:rsidR="00A46665" w:rsidRDefault="007F4A30">
      <w:pPr>
        <w:tabs>
          <w:tab w:val="left" w:pos="1985"/>
        </w:tabs>
        <w:spacing w:after="120" w:line="264" w:lineRule="auto"/>
        <w:ind w:left="1985" w:hanging="567"/>
        <w:jc w:val="both"/>
        <w:rPr>
          <w:rFonts w:ascii="Raleway" w:eastAsia="Raleway" w:hAnsi="Raleway" w:cs="Raleway"/>
          <w:color w:val="000000"/>
          <w:sz w:val="22"/>
          <w:szCs w:val="22"/>
        </w:rPr>
      </w:pPr>
      <w:r>
        <w:rPr>
          <w:rFonts w:ascii="Raleway" w:eastAsia="Raleway" w:hAnsi="Raleway" w:cs="Raleway"/>
          <w:color w:val="000000"/>
          <w:sz w:val="22"/>
          <w:szCs w:val="22"/>
        </w:rPr>
        <w:t>(ii)</w:t>
      </w:r>
      <w:r>
        <w:rPr>
          <w:rFonts w:ascii="Raleway" w:eastAsia="Raleway" w:hAnsi="Raleway" w:cs="Raleway"/>
          <w:color w:val="000000"/>
          <w:sz w:val="22"/>
          <w:szCs w:val="22"/>
        </w:rPr>
        <w:tab/>
      </w:r>
      <w:r>
        <w:rPr>
          <w:rFonts w:ascii="Raleway" w:eastAsia="Raleway" w:hAnsi="Raleway" w:cs="Raleway"/>
          <w:color w:val="000000"/>
          <w:sz w:val="22"/>
          <w:szCs w:val="22"/>
        </w:rPr>
        <w:t>un acte signé par lequel la Société Personnelle déclare adhérer sans réserve aux Statuts, reconnaît avoir la qualité d'Associé Opérationnel et Monsieur Antoine CONTE pour Dirigeant de Référence, et consent expressément, conformément au second alinéa de l'article 1836 du Code civil, à l'ensemble des engagements qui en résultent à sa charge ;</w:t>
      </w:r>
    </w:p>
    <w:p w14:paraId="6E194AEB" w14:textId="77777777" w:rsidR="00A46665" w:rsidRDefault="007F4A30">
      <w:pPr>
        <w:tabs>
          <w:tab w:val="left" w:pos="1985"/>
        </w:tabs>
        <w:spacing w:after="120" w:line="264" w:lineRule="auto"/>
        <w:ind w:left="1985" w:hanging="567"/>
        <w:jc w:val="both"/>
        <w:rPr>
          <w:rFonts w:ascii="Raleway" w:eastAsia="Raleway" w:hAnsi="Raleway" w:cs="Raleway"/>
          <w:color w:val="000000"/>
          <w:sz w:val="22"/>
          <w:szCs w:val="22"/>
        </w:rPr>
      </w:pPr>
      <w:r>
        <w:rPr>
          <w:rFonts w:ascii="Raleway" w:eastAsia="Raleway" w:hAnsi="Raleway" w:cs="Raleway"/>
          <w:color w:val="000000"/>
          <w:sz w:val="22"/>
          <w:szCs w:val="22"/>
        </w:rPr>
        <w:t>(iii)</w:t>
      </w:r>
      <w:r>
        <w:rPr>
          <w:rFonts w:ascii="Raleway" w:eastAsia="Raleway" w:hAnsi="Raleway" w:cs="Raleway"/>
          <w:color w:val="000000"/>
          <w:sz w:val="22"/>
          <w:szCs w:val="22"/>
        </w:rPr>
        <w:tab/>
        <w:t>un acte signé par lequel Monsieur Antoine CONTE s'engage personnellement envers la Société et l'Associé Majoritaire dans les termes prévus à l'Article 18.3.3.</w:t>
      </w:r>
    </w:p>
    <w:p w14:paraId="5B5C0438" w14:textId="77777777" w:rsidR="00A46665" w:rsidRDefault="007F4A30">
      <w:pPr>
        <w:spacing w:after="120" w:line="264" w:lineRule="auto"/>
        <w:ind w:left="851"/>
        <w:jc w:val="both"/>
        <w:rPr>
          <w:rFonts w:ascii="Raleway" w:eastAsia="Raleway" w:hAnsi="Raleway" w:cs="Raleway"/>
          <w:color w:val="000000"/>
          <w:sz w:val="22"/>
          <w:szCs w:val="22"/>
        </w:rPr>
      </w:pPr>
      <w:r>
        <w:rPr>
          <w:rFonts w:ascii="Raleway" w:eastAsia="Raleway" w:hAnsi="Raleway" w:cs="Raleway"/>
          <w:color w:val="000000"/>
          <w:sz w:val="22"/>
          <w:szCs w:val="22"/>
        </w:rPr>
        <w:t>Le Président ne procède à l'inscription des Titres au compte de la Société Personnelle qu'après avoir constaté la réunion de l'ensemble des conditions prévues au présent Article 18.3.2.</w:t>
      </w:r>
    </w:p>
    <w:p w14:paraId="741AB314"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lastRenderedPageBreak/>
        <w:t>18.3.3</w:t>
      </w:r>
      <w:r>
        <w:rPr>
          <w:rFonts w:ascii="Raleway" w:eastAsia="Raleway" w:hAnsi="Raleway" w:cs="Raleway"/>
          <w:color w:val="000000"/>
          <w:sz w:val="22"/>
          <w:szCs w:val="22"/>
        </w:rPr>
        <w:tab/>
        <w:t>Par l'acte visé à l'Article 18.3.2(d)(iii), Monsieur Antoine CONTE s'engage personnellement envers la Société et l'Associé Majoritaire :</w:t>
      </w:r>
    </w:p>
    <w:p w14:paraId="3F550532"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r>
      <w:r>
        <w:rPr>
          <w:rFonts w:ascii="Raleway" w:eastAsia="Raleway" w:hAnsi="Raleway" w:cs="Raleway"/>
          <w:color w:val="000000"/>
          <w:sz w:val="22"/>
          <w:szCs w:val="22"/>
        </w:rPr>
        <w:t>à respecter, mutatis mutandis et comme s'il était lui-même Associé Opérationnel, les stipulations des Articles 29 « Exclusivité », 30 « Non-concurrence et non-sollicitation », 31 « Confidentialité » et 32 « Clientèle et actifs commerciaux », la période de vingt-quatre (24) mois visée à l'Article 30.1 courant, à son égard, à compter de la date à laquelle la Société Personnelle aura cessé de détenir des Titres ou, si elle est antérieure, de la date à laquelle il aura cessé de détenir, directement ou indirecte</w:t>
      </w:r>
      <w:r>
        <w:rPr>
          <w:rFonts w:ascii="Raleway" w:eastAsia="Raleway" w:hAnsi="Raleway" w:cs="Raleway"/>
          <w:color w:val="000000"/>
          <w:sz w:val="22"/>
          <w:szCs w:val="22"/>
        </w:rPr>
        <w:t>ment, des titres de la Société Personnelle ;</w:t>
      </w:r>
    </w:p>
    <w:p w14:paraId="3BB51D9D"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en cas de manquement à ces engagements non remédié dans le délai de dix (10) Jours Ouvrables suivant la réception d'une Notification valant mise en demeure, à verser à la Société, solidairement avec la Société Personnelle, la Pénalité stipulée à l'Article 33, calculée sur la base du Commissionnement Annuel de Référence de la Société Personnelle, sans que la Pénalité puisse être perçue deux fois au titre d'un même manquement ;</w:t>
      </w:r>
    </w:p>
    <w:p w14:paraId="2E3DF0B2"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r>
      <w:r>
        <w:rPr>
          <w:rFonts w:ascii="Raleway" w:eastAsia="Raleway" w:hAnsi="Raleway" w:cs="Raleway"/>
          <w:color w:val="000000"/>
          <w:sz w:val="22"/>
          <w:szCs w:val="22"/>
        </w:rPr>
        <w:t>à se porter fort, conformément à l'article 1204 du Code civil, de l'exécution par la Société Personnelle de l'ensemble de ses obligations au titre des Statuts, y compris du maintien des Conditions de Qualification et de l'obligation d'information prévue à l'Article 18.3.5 ;</w:t>
      </w:r>
    </w:p>
    <w:p w14:paraId="19479C48"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(d)</w:t>
      </w:r>
      <w:r>
        <w:rPr>
          <w:rFonts w:ascii="Raleway" w:eastAsia="Raleway" w:hAnsi="Raleway" w:cs="Raleway"/>
          <w:color w:val="000000"/>
          <w:sz w:val="22"/>
          <w:szCs w:val="22"/>
        </w:rPr>
        <w:tab/>
        <w:t>à reconnaître que tout manquement de sa part aux engagements visés au présent Article 18.3.3 est réputé constituer un Manquement de la Société Personnelle pour l'application de l'Article 27.</w:t>
      </w:r>
    </w:p>
    <w:p w14:paraId="6B4331CC" w14:textId="77777777" w:rsidR="00A46665" w:rsidRDefault="007F4A30">
      <w:pPr>
        <w:spacing w:after="120" w:line="264" w:lineRule="auto"/>
        <w:ind w:left="851"/>
        <w:jc w:val="both"/>
        <w:rPr>
          <w:rFonts w:ascii="Raleway" w:eastAsia="Raleway" w:hAnsi="Raleway" w:cs="Raleway"/>
          <w:color w:val="000000"/>
          <w:sz w:val="22"/>
          <w:szCs w:val="22"/>
        </w:rPr>
      </w:pPr>
      <w:r>
        <w:rPr>
          <w:rFonts w:ascii="Raleway" w:eastAsia="Raleway" w:hAnsi="Raleway" w:cs="Raleway"/>
          <w:color w:val="000000"/>
          <w:sz w:val="22"/>
          <w:szCs w:val="22"/>
        </w:rPr>
        <w:t>Ces engagements ne confèrent pas à Monsieur Antoine CONTE la qualité d'Associé.</w:t>
      </w:r>
    </w:p>
    <w:p w14:paraId="0BDA4F6E"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18.3.4</w:t>
      </w:r>
      <w:r>
        <w:rPr>
          <w:rFonts w:ascii="Raleway" w:eastAsia="Raleway" w:hAnsi="Raleway" w:cs="Raleway"/>
          <w:color w:val="000000"/>
          <w:sz w:val="22"/>
          <w:szCs w:val="22"/>
        </w:rPr>
        <w:tab/>
      </w:r>
      <w:r>
        <w:rPr>
          <w:rFonts w:ascii="Raleway" w:eastAsia="Raleway" w:hAnsi="Raleway" w:cs="Raleway"/>
          <w:color w:val="000000"/>
          <w:sz w:val="22"/>
          <w:szCs w:val="22"/>
        </w:rPr>
        <w:t>Les Titres Transférés à une Société Personnelle en application de l'Article 18.1.3(c) demeurent, entre les mains de celle-ci, des Titres Indisponibles jusqu'au terme de la Période d'Inaliénabilité qui leur était applicable à la date de ce Transfert ; cette Période d'Inaliénabilité continue de courir à compter de la date d'inscription de ces Titres au compte de Monsieur Antoine CONTE, sans interruption ni nouveau point de départ. Il en va de même des Titres Transférés par la Société Personnelle à Monsieur An</w:t>
      </w:r>
      <w:r>
        <w:rPr>
          <w:rFonts w:ascii="Raleway" w:eastAsia="Raleway" w:hAnsi="Raleway" w:cs="Raleway"/>
          <w:color w:val="000000"/>
          <w:sz w:val="22"/>
          <w:szCs w:val="22"/>
        </w:rPr>
        <w:t>toine CONTE en application de l'Article 18.1.3(d).</w:t>
      </w:r>
    </w:p>
    <w:p w14:paraId="5125ED3A"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18.3.5</w:t>
      </w:r>
      <w:r>
        <w:rPr>
          <w:rFonts w:ascii="Raleway" w:eastAsia="Raleway" w:hAnsi="Raleway" w:cs="Raleway"/>
          <w:color w:val="000000"/>
          <w:sz w:val="22"/>
          <w:szCs w:val="22"/>
        </w:rPr>
        <w:tab/>
      </w:r>
      <w:r>
        <w:rPr>
          <w:rFonts w:ascii="Raleway" w:eastAsia="Raleway" w:hAnsi="Raleway" w:cs="Raleway"/>
          <w:color w:val="000000"/>
          <w:sz w:val="22"/>
          <w:szCs w:val="22"/>
        </w:rPr>
        <w:t>La Société Personnelle doit satisfaire aux Conditions de Qualification de manière continue, aussi longtemps qu'elle détient des Titres. Elle Notifie au Président, dans un délai de cinq (5) Jours Ouvrables à compter de sa survenance, tout événement ayant pour effet qu'une ou plusieurs Conditions de Qualification cessent d'être satisfaites (un « Événement de Perte de Qualification »). Elle communique en outre au Président, dans un délai de dix (10) Jours Ouvrables à compter de toute demande de celui-ci, un ét</w:t>
      </w:r>
      <w:r>
        <w:rPr>
          <w:rFonts w:ascii="Raleway" w:eastAsia="Raleway" w:hAnsi="Raleway" w:cs="Raleway"/>
          <w:color w:val="000000"/>
          <w:sz w:val="22"/>
          <w:szCs w:val="22"/>
        </w:rPr>
        <w:t>at à jour, certifié par son représentant légal, de la répartition de son capital et de ses droits de vote et de l'identité de ses mandataires sociaux.</w:t>
      </w:r>
    </w:p>
    <w:p w14:paraId="370AA1BD"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18.3.6</w:t>
      </w:r>
      <w:r>
        <w:rPr>
          <w:rFonts w:ascii="Raleway" w:eastAsia="Raleway" w:hAnsi="Raleway" w:cs="Raleway"/>
          <w:color w:val="000000"/>
          <w:sz w:val="22"/>
          <w:szCs w:val="22"/>
        </w:rPr>
        <w:tab/>
        <w:t>Les conséquences d'un Événement de Perte de Qualification sont les suivantes :</w:t>
      </w:r>
    </w:p>
    <w:p w14:paraId="2DEB9711"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lastRenderedPageBreak/>
        <w:t>(a)</w:t>
      </w:r>
      <w:r>
        <w:rPr>
          <w:rFonts w:ascii="Raleway" w:eastAsia="Raleway" w:hAnsi="Raleway" w:cs="Raleway"/>
          <w:color w:val="000000"/>
          <w:sz w:val="22"/>
          <w:szCs w:val="22"/>
        </w:rPr>
        <w:tab/>
        <w:t>toute modification du Contrôle de la Société Personnelle est régie exclusivement par l'Article 28 « Changement de Contrôle d'un Associé », sans application du Délai de Régularisation ;</w:t>
      </w:r>
    </w:p>
    <w:p w14:paraId="420F44FC"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r>
      <w:r>
        <w:rPr>
          <w:rFonts w:ascii="Raleway" w:eastAsia="Raleway" w:hAnsi="Raleway" w:cs="Raleway"/>
          <w:color w:val="000000"/>
          <w:sz w:val="22"/>
          <w:szCs w:val="22"/>
        </w:rPr>
        <w:t>la cessation, pour quelque cause que ce soit, des fonctions de représentant légal de la Société Personnelle exercées par Monsieur Antoine CONTE est régie exclusivement par l'Article 27 « Exclusion d'un Associé Opérationnel », et notamment par son Article 27.2.2(e), sans application du Délai de Régularisation ;</w:t>
      </w:r>
    </w:p>
    <w:p w14:paraId="5ED66145"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r>
      <w:r>
        <w:rPr>
          <w:rFonts w:ascii="Raleway" w:eastAsia="Raleway" w:hAnsi="Raleway" w:cs="Raleway"/>
          <w:color w:val="000000"/>
          <w:sz w:val="22"/>
          <w:szCs w:val="22"/>
        </w:rPr>
        <w:t>tout autre Événement de Perte de Qualification ouvre à la Société Personnelle un délai de soixante (60) Jours Ouvrables à compter de sa survenance (le « Délai de Régularisation ») pour, au choix, rétablir l'ensemble des Conditions de Qualification ou Transférer la totalité de ses Titres à Monsieur Antoine CONTE en application de l'Article 18.1.3(d) ; à défaut de régularisation à l'expiration du Délai de Régularisation, les stipulations de l'Article 28.2 s'appliquent mutatis mutandis, le délai de soixante (6</w:t>
      </w:r>
      <w:r>
        <w:rPr>
          <w:rFonts w:ascii="Raleway" w:eastAsia="Raleway" w:hAnsi="Raleway" w:cs="Raleway"/>
          <w:color w:val="000000"/>
          <w:sz w:val="22"/>
          <w:szCs w:val="22"/>
        </w:rPr>
        <w:t>0) Jours Ouvrables qui y est prévu courant à compter de l'expiration du Délai de Régularisation ou, si elle est postérieure, de la date à laquelle le Président a eu connaissance de l'Événement de Perte de Qualification, et la Juste Valeur étant déterminée à la date d'expiration du Délai de Régularisation.</w:t>
      </w:r>
    </w:p>
    <w:p w14:paraId="615E7938" w14:textId="77777777" w:rsidR="00A46665" w:rsidRDefault="007F4A30">
      <w:pPr>
        <w:spacing w:after="120" w:line="264" w:lineRule="auto"/>
        <w:ind w:left="851"/>
        <w:jc w:val="both"/>
        <w:rPr>
          <w:rFonts w:ascii="Raleway" w:eastAsia="Raleway" w:hAnsi="Raleway" w:cs="Raleway"/>
          <w:color w:val="000000"/>
          <w:sz w:val="22"/>
          <w:szCs w:val="22"/>
        </w:rPr>
      </w:pPr>
      <w:r>
        <w:rPr>
          <w:rFonts w:ascii="Raleway" w:eastAsia="Raleway" w:hAnsi="Raleway" w:cs="Raleway"/>
          <w:color w:val="000000"/>
          <w:sz w:val="22"/>
          <w:szCs w:val="22"/>
        </w:rPr>
        <w:t>Lorsqu'un même événement constitue également un Cas de Bad Leaver ou un Cas de Good Leaver au sens de l'Article 27, cet Article s'applique par priorité.</w:t>
      </w:r>
    </w:p>
    <w:p w14:paraId="005D3B6E"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18.4</w:t>
      </w:r>
      <w:r>
        <w:rPr>
          <w:rFonts w:ascii="Raleway" w:eastAsia="Raleway" w:hAnsi="Raleway" w:cs="Raleway"/>
          <w:b/>
          <w:bCs/>
          <w:color w:val="000000"/>
          <w:sz w:val="22"/>
          <w:szCs w:val="22"/>
        </w:rPr>
        <w:tab/>
        <w:t>Sanction</w:t>
      </w:r>
    </w:p>
    <w:p w14:paraId="13BD9586"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Tout Transfert Libre effectué en violation du présent Article sera inopposable à la Société et aux Associés, et la Société aura interdiction de le retranscrire dans le registre des mouvements de titres et dans les comptes d'Associés correspondants.</w:t>
      </w:r>
    </w:p>
    <w:p w14:paraId="6B1DEFC0" w14:textId="77777777" w:rsidR="00A46665" w:rsidRDefault="007F4A3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19 – Inaliénabilité temporaire</w:t>
      </w:r>
    </w:p>
    <w:p w14:paraId="76837830"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19.1</w:t>
      </w:r>
      <w:r>
        <w:rPr>
          <w:rFonts w:ascii="Raleway" w:eastAsia="Raleway" w:hAnsi="Raleway" w:cs="Raleway"/>
          <w:b/>
          <w:bCs/>
          <w:color w:val="000000"/>
          <w:sz w:val="22"/>
          <w:szCs w:val="22"/>
        </w:rPr>
        <w:tab/>
        <w:t>Principe</w:t>
      </w:r>
    </w:p>
    <w:p w14:paraId="2CA6BAF5"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19.1.1</w:t>
      </w:r>
      <w:r>
        <w:rPr>
          <w:rFonts w:ascii="Raleway" w:eastAsia="Raleway" w:hAnsi="Raleway" w:cs="Raleway"/>
          <w:color w:val="000000"/>
          <w:sz w:val="22"/>
          <w:szCs w:val="22"/>
        </w:rPr>
        <w:tab/>
      </w:r>
      <w:r>
        <w:rPr>
          <w:rFonts w:ascii="Raleway" w:eastAsia="Raleway" w:hAnsi="Raleway" w:cs="Raleway"/>
          <w:color w:val="000000"/>
          <w:sz w:val="22"/>
          <w:szCs w:val="22"/>
        </w:rPr>
        <w:t>Conformément à l'article L. 227-13 du Code de commerce, les Titres de chaque Associé Opérationnel feront, au cours d'une période de soixante (60) mois à compter de la date de leur inscription au compte de cet Associé Opérationnel (la « Période d'Inaliénabilité »), l'objet d'une inaliénabilité, c'est-à-dire d'une interdiction pour l'Associé Opérationnel concerné de les Transférer pour quelque cause que ce soit (les « Titres Indisponibles »).</w:t>
      </w:r>
    </w:p>
    <w:p w14:paraId="135F03AD" w14:textId="4683A870"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19.1.2</w:t>
      </w:r>
      <w:r>
        <w:rPr>
          <w:rFonts w:ascii="Raleway" w:eastAsia="Raleway" w:hAnsi="Raleway" w:cs="Raleway"/>
          <w:color w:val="000000"/>
          <w:sz w:val="22"/>
          <w:szCs w:val="22"/>
        </w:rPr>
        <w:tab/>
      </w:r>
      <w:r>
        <w:rPr>
          <w:rFonts w:ascii="Raleway" w:eastAsia="Raleway" w:hAnsi="Raleway" w:cs="Raleway"/>
          <w:color w:val="000000"/>
          <w:sz w:val="22"/>
          <w:szCs w:val="22"/>
        </w:rPr>
        <w:t xml:space="preserve">Cette interdiction vise à assurer la stabilité de l'actionnariat et à préserver la continuité de la stratégie </w:t>
      </w:r>
      <w:r>
        <w:rPr>
          <w:rFonts w:ascii="Raleway" w:eastAsia="Raleway" w:hAnsi="Raleway" w:cs="Raleway"/>
          <w:color w:val="000000"/>
          <w:sz w:val="22"/>
          <w:szCs w:val="22"/>
        </w:rPr>
        <w:t>financière de la Société pendant une phase déterminante de son développement. Elle est en outre justifiée par le caractère intuitu personae de l'entrée des Associés Opérationnels au capital de la Société, indissociable de l'exercice par eux de l'Activité pour le compte de la Société, par la nature réglementée de l'intermédiation en assurance et par la nécessité de protéger la clientèle constituée et développée par la Société.</w:t>
      </w:r>
    </w:p>
    <w:p w14:paraId="3F1CBFF1"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19.1.3</w:t>
      </w:r>
      <w:r>
        <w:rPr>
          <w:rFonts w:ascii="Raleway" w:eastAsia="Raleway" w:hAnsi="Raleway" w:cs="Raleway"/>
          <w:color w:val="000000"/>
          <w:sz w:val="22"/>
          <w:szCs w:val="22"/>
        </w:rPr>
        <w:tab/>
        <w:t>Par dérogation à l'Article 19.1.1, la Période d'Inaliénabilité applicable aux Titres Transférés à une Société Personnelle, ou par celle-ci à Monsieur Antoine CONTE, est déterminée conformément à l'Article 18.3.4.</w:t>
      </w:r>
    </w:p>
    <w:p w14:paraId="4CFC4DF4"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lastRenderedPageBreak/>
        <w:t>19.1.4</w:t>
      </w:r>
      <w:r>
        <w:rPr>
          <w:rFonts w:ascii="Raleway" w:eastAsia="Raleway" w:hAnsi="Raleway" w:cs="Raleway"/>
          <w:color w:val="000000"/>
          <w:sz w:val="22"/>
          <w:szCs w:val="22"/>
        </w:rPr>
        <w:tab/>
        <w:t>Tout Transfert par un Associé Opérationnel de ses Titres qui ne sont plus des Titres Indisponibles devra être fait en conformité avec tous les termes, stipulations et modalités des Statuts.</w:t>
      </w:r>
    </w:p>
    <w:p w14:paraId="06475579"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19.2</w:t>
      </w:r>
      <w:r>
        <w:rPr>
          <w:rFonts w:ascii="Raleway" w:eastAsia="Raleway" w:hAnsi="Raleway" w:cs="Raleway"/>
          <w:b/>
          <w:bCs/>
          <w:color w:val="000000"/>
          <w:sz w:val="22"/>
          <w:szCs w:val="22"/>
        </w:rPr>
        <w:tab/>
        <w:t>Exceptions aux Transferts des Titres Indisponibles</w:t>
      </w:r>
    </w:p>
    <w:p w14:paraId="79A6AF89"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19.2.1</w:t>
      </w:r>
      <w:r>
        <w:rPr>
          <w:rFonts w:ascii="Raleway" w:eastAsia="Raleway" w:hAnsi="Raleway" w:cs="Raleway"/>
          <w:color w:val="000000"/>
          <w:sz w:val="22"/>
          <w:szCs w:val="22"/>
        </w:rPr>
        <w:tab/>
      </w:r>
      <w:r>
        <w:rPr>
          <w:rFonts w:ascii="Raleway" w:eastAsia="Raleway" w:hAnsi="Raleway" w:cs="Raleway"/>
          <w:color w:val="000000"/>
          <w:sz w:val="22"/>
          <w:szCs w:val="22"/>
        </w:rPr>
        <w:t>Par dérogation à l'Article 19.1.1, les Associés Opérationnels pourront Transférer les Titres Indisponibles :</w:t>
      </w:r>
    </w:p>
    <w:p w14:paraId="0AA91DE6"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avec l'accord écrit et préalable de l'Associé Majoritaire ;</w:t>
      </w:r>
    </w:p>
    <w:p w14:paraId="14ECAF3D"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au profit de l'Associé Majoritaire ou de toute Entité qu'il se substituerait en application des Statuts ;</w:t>
      </w:r>
    </w:p>
    <w:p w14:paraId="570B70DB"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dans le cadre de l'exercice du Droit de Sortie Conjointe Totale prévu à l'Article 23 ;</w:t>
      </w:r>
    </w:p>
    <w:p w14:paraId="6CF55626"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(d)</w:t>
      </w:r>
      <w:r>
        <w:rPr>
          <w:rFonts w:ascii="Raleway" w:eastAsia="Raleway" w:hAnsi="Raleway" w:cs="Raleway"/>
          <w:color w:val="000000"/>
          <w:sz w:val="22"/>
          <w:szCs w:val="22"/>
        </w:rPr>
        <w:tab/>
      </w:r>
      <w:r>
        <w:rPr>
          <w:rFonts w:ascii="Raleway" w:eastAsia="Raleway" w:hAnsi="Raleway" w:cs="Raleway"/>
          <w:color w:val="000000"/>
          <w:sz w:val="22"/>
          <w:szCs w:val="22"/>
        </w:rPr>
        <w:t>au profit d'une Société Personnelle et, le cas échéant, par celle-ci au profit de Monsieur Antoine CONTE, dans les conditions prévues à l'Article 18.3, les Titres ainsi Transférés demeurant des Titres Indisponibles conformément à l'Article 18.3.4.</w:t>
      </w:r>
    </w:p>
    <w:p w14:paraId="1AF6F2C8"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19.2.2</w:t>
      </w:r>
      <w:r>
        <w:rPr>
          <w:rFonts w:ascii="Raleway" w:eastAsia="Raleway" w:hAnsi="Raleway" w:cs="Raleway"/>
          <w:color w:val="000000"/>
          <w:sz w:val="22"/>
          <w:szCs w:val="22"/>
        </w:rPr>
        <w:tab/>
        <w:t>L'inaliénabilité des Titres Indisponibles est rendue caduque pour l'exécution de tout droit prévu aux Statuts dès lors que l'exercice de ce droit impose le Transfert de Titres Indisponibles, et notamment pour l'exécution :</w:t>
      </w:r>
    </w:p>
    <w:p w14:paraId="0ECCA99E"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r>
      <w:r>
        <w:rPr>
          <w:rFonts w:ascii="Raleway" w:eastAsia="Raleway" w:hAnsi="Raleway" w:cs="Raleway"/>
          <w:color w:val="000000"/>
          <w:sz w:val="22"/>
          <w:szCs w:val="22"/>
        </w:rPr>
        <w:t>de l'Article 24 « Obligation de Sortie Forcée » ;</w:t>
      </w:r>
    </w:p>
    <w:p w14:paraId="5C93C666"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de l'Article 27 « Exclusion d'un Associé Opérationnel » ;</w:t>
      </w:r>
    </w:p>
    <w:p w14:paraId="2C2F1325"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de l'Article 28 « Changement de Contrôle d'un Associé » ;</w:t>
      </w:r>
    </w:p>
    <w:p w14:paraId="24FE2EFC"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(d)</w:t>
      </w:r>
      <w:r>
        <w:rPr>
          <w:rFonts w:ascii="Raleway" w:eastAsia="Raleway" w:hAnsi="Raleway" w:cs="Raleway"/>
          <w:color w:val="000000"/>
          <w:sz w:val="22"/>
          <w:szCs w:val="22"/>
        </w:rPr>
        <w:tab/>
        <w:t>de l'Article 26 « Réalisation forcée des promesses ».</w:t>
      </w:r>
    </w:p>
    <w:p w14:paraId="465D4A65"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19.2.3</w:t>
      </w:r>
      <w:r>
        <w:rPr>
          <w:rFonts w:ascii="Raleway" w:eastAsia="Raleway" w:hAnsi="Raleway" w:cs="Raleway"/>
          <w:color w:val="000000"/>
          <w:sz w:val="22"/>
          <w:szCs w:val="22"/>
        </w:rPr>
        <w:tab/>
        <w:t>Cette caducité ne s'applique qu'aux seuls Titres Indisponibles faisant l'objet du Transfert imposé, à l'exclusion de tout droit conférant une simple faculté de Transfert, sous réserve de l'Article 19.2.1(c).</w:t>
      </w:r>
    </w:p>
    <w:p w14:paraId="03FBDE29"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19.2.4</w:t>
      </w:r>
      <w:r>
        <w:rPr>
          <w:rFonts w:ascii="Raleway" w:eastAsia="Raleway" w:hAnsi="Raleway" w:cs="Raleway"/>
          <w:color w:val="000000"/>
          <w:sz w:val="22"/>
          <w:szCs w:val="22"/>
        </w:rPr>
        <w:tab/>
      </w:r>
      <w:r>
        <w:rPr>
          <w:rFonts w:ascii="Raleway" w:eastAsia="Raleway" w:hAnsi="Raleway" w:cs="Raleway"/>
          <w:color w:val="000000"/>
          <w:sz w:val="22"/>
          <w:szCs w:val="22"/>
        </w:rPr>
        <w:t>La transmission de Titres Indisponibles par voie de succession au profit des héritiers ou légataires d'un Associé Opérationnel décédé n'est pas interdite par le présent Article ; les Titres ainsi transmis demeurent soumis à l'Article 27.</w:t>
      </w:r>
    </w:p>
    <w:p w14:paraId="708679B9"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19.3</w:t>
      </w:r>
      <w:r>
        <w:rPr>
          <w:rFonts w:ascii="Raleway" w:eastAsia="Raleway" w:hAnsi="Raleway" w:cs="Raleway"/>
          <w:b/>
          <w:bCs/>
          <w:color w:val="000000"/>
          <w:sz w:val="22"/>
          <w:szCs w:val="22"/>
        </w:rPr>
        <w:tab/>
        <w:t>Adoption et modification</w:t>
      </w:r>
    </w:p>
    <w:p w14:paraId="71F89C33"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Conformément au premier alinéa de l'article L. 227-19 du Code de commerce, le présent Article ne peut être adopté ou modifié qu'à l'unanimité des Associés.</w:t>
      </w:r>
    </w:p>
    <w:p w14:paraId="698D433E" w14:textId="77777777" w:rsidR="00A46665" w:rsidRDefault="007F4A3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20 – Notification de Transfert</w:t>
      </w:r>
    </w:p>
    <w:p w14:paraId="6B597EF5"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20.1</w:t>
      </w:r>
      <w:r>
        <w:rPr>
          <w:rFonts w:ascii="Raleway" w:eastAsia="Raleway" w:hAnsi="Raleway" w:cs="Raleway"/>
          <w:b/>
          <w:bCs/>
          <w:color w:val="000000"/>
          <w:sz w:val="22"/>
          <w:szCs w:val="22"/>
        </w:rPr>
        <w:tab/>
        <w:t>Contenu de la Notification de Transfert</w:t>
      </w:r>
    </w:p>
    <w:p w14:paraId="63686A3F"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Dans l'hypothèse où un Associé (pour les besoins du présent Article, le « Cédant ») souhaiterait Transférer tout ou partie de ses Titres, à l'exception des Transferts Libres (le « Transfert Envisagé »), il devra préalablement envoyer à chacun des autres Associés (les « Notifiés ») et au Président une Notification répondant aux conditions de l'Article 51.2 indiquant :</w:t>
      </w:r>
    </w:p>
    <w:p w14:paraId="37C0ECCC" w14:textId="77777777" w:rsidR="00A46665" w:rsidRDefault="007F4A3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la nature et le nombre des Titres Transférés objet du Transfert Envisagé ;</w:t>
      </w:r>
    </w:p>
    <w:p w14:paraId="7F4915E3" w14:textId="77777777" w:rsidR="00A46665" w:rsidRDefault="007F4A3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lastRenderedPageBreak/>
        <w:t>(b)</w:t>
      </w:r>
      <w:r>
        <w:rPr>
          <w:rFonts w:ascii="Raleway" w:eastAsia="Raleway" w:hAnsi="Raleway" w:cs="Raleway"/>
          <w:color w:val="000000"/>
          <w:sz w:val="22"/>
          <w:szCs w:val="22"/>
        </w:rPr>
        <w:tab/>
      </w:r>
      <w:r>
        <w:rPr>
          <w:rFonts w:ascii="Raleway" w:eastAsia="Raleway" w:hAnsi="Raleway" w:cs="Raleway"/>
          <w:color w:val="000000"/>
          <w:sz w:val="22"/>
          <w:szCs w:val="22"/>
        </w:rPr>
        <w:t>l'identité du Cessionnaire Envisagé ainsi que, pour un Cessionnaire Envisagé personne morale, toutes informations nécessaires à l'identification de la ou des personnes qui le Contrôlent en dernier ressort, directement ou indirectement ;</w:t>
      </w:r>
    </w:p>
    <w:p w14:paraId="31D9A61E" w14:textId="77777777" w:rsidR="00A46665" w:rsidRDefault="007F4A3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si le Cessionnaire Envisagé exerce, directement ou indirectement, une activité concurrente à l'Activité ;</w:t>
      </w:r>
    </w:p>
    <w:p w14:paraId="05C6A219" w14:textId="77777777" w:rsidR="00A46665" w:rsidRDefault="007F4A3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(d)</w:t>
      </w:r>
      <w:r>
        <w:rPr>
          <w:rFonts w:ascii="Raleway" w:eastAsia="Raleway" w:hAnsi="Raleway" w:cs="Raleway"/>
          <w:color w:val="000000"/>
          <w:sz w:val="22"/>
          <w:szCs w:val="22"/>
        </w:rPr>
        <w:tab/>
        <w:t>les liens financiers ou autres, éventuels, directs ou indirects, entre le Cédant et le Cessionnaire Envisagé ;</w:t>
      </w:r>
    </w:p>
    <w:p w14:paraId="30453A5A" w14:textId="77777777" w:rsidR="00A46665" w:rsidRDefault="007F4A3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(e)</w:t>
      </w:r>
      <w:r>
        <w:rPr>
          <w:rFonts w:ascii="Raleway" w:eastAsia="Raleway" w:hAnsi="Raleway" w:cs="Raleway"/>
          <w:color w:val="000000"/>
          <w:sz w:val="22"/>
          <w:szCs w:val="22"/>
        </w:rPr>
        <w:tab/>
      </w:r>
      <w:r>
        <w:rPr>
          <w:rFonts w:ascii="Raleway" w:eastAsia="Raleway" w:hAnsi="Raleway" w:cs="Raleway"/>
          <w:color w:val="000000"/>
          <w:sz w:val="22"/>
          <w:szCs w:val="22"/>
        </w:rPr>
        <w:t>le prix offert par le Cessionnaire Envisagé correspondant à :</w:t>
      </w:r>
    </w:p>
    <w:p w14:paraId="6ADC5B0C" w14:textId="77777777" w:rsidR="00A46665" w:rsidRDefault="007F4A30">
      <w:pPr>
        <w:tabs>
          <w:tab w:val="left" w:pos="1134"/>
        </w:tabs>
        <w:spacing w:after="120" w:line="264" w:lineRule="auto"/>
        <w:ind w:left="1134" w:hanging="567"/>
        <w:jc w:val="both"/>
        <w:rPr>
          <w:rFonts w:ascii="Raleway" w:eastAsia="Raleway" w:hAnsi="Raleway" w:cs="Raleway"/>
          <w:color w:val="000000"/>
          <w:sz w:val="22"/>
          <w:szCs w:val="22"/>
        </w:rPr>
      </w:pPr>
      <w:r>
        <w:rPr>
          <w:rFonts w:ascii="Raleway" w:eastAsia="Raleway" w:hAnsi="Raleway" w:cs="Raleway"/>
          <w:color w:val="000000"/>
          <w:sz w:val="22"/>
          <w:szCs w:val="22"/>
        </w:rPr>
        <w:t>(i)</w:t>
      </w:r>
      <w:r>
        <w:rPr>
          <w:rFonts w:ascii="Raleway" w:eastAsia="Raleway" w:hAnsi="Raleway" w:cs="Raleway"/>
          <w:color w:val="000000"/>
          <w:sz w:val="22"/>
          <w:szCs w:val="22"/>
        </w:rPr>
        <w:tab/>
        <w:t>si le Transfert Envisagé est une vente pure et simple contre paiement d'un prix exclusivement payable en numéraire, le prix par Titre Transféré proposé par le Cessionnaire Envisagé et les modalités de paiement (le « Prix en Numéraire ») ; ou</w:t>
      </w:r>
    </w:p>
    <w:p w14:paraId="229DB8B9" w14:textId="77777777" w:rsidR="00A46665" w:rsidRDefault="007F4A30">
      <w:pPr>
        <w:tabs>
          <w:tab w:val="left" w:pos="1134"/>
        </w:tabs>
        <w:spacing w:after="120" w:line="264" w:lineRule="auto"/>
        <w:ind w:left="1134" w:hanging="567"/>
        <w:jc w:val="both"/>
        <w:rPr>
          <w:rFonts w:ascii="Raleway" w:eastAsia="Raleway" w:hAnsi="Raleway" w:cs="Raleway"/>
          <w:color w:val="000000"/>
          <w:sz w:val="22"/>
          <w:szCs w:val="22"/>
        </w:rPr>
      </w:pPr>
      <w:r>
        <w:rPr>
          <w:rFonts w:ascii="Raleway" w:eastAsia="Raleway" w:hAnsi="Raleway" w:cs="Raleway"/>
          <w:color w:val="000000"/>
          <w:sz w:val="22"/>
          <w:szCs w:val="22"/>
        </w:rPr>
        <w:t>(ii)</w:t>
      </w:r>
      <w:r>
        <w:rPr>
          <w:rFonts w:ascii="Raleway" w:eastAsia="Raleway" w:hAnsi="Raleway" w:cs="Raleway"/>
          <w:color w:val="000000"/>
          <w:sz w:val="22"/>
          <w:szCs w:val="22"/>
        </w:rPr>
        <w:tab/>
      </w:r>
      <w:r>
        <w:rPr>
          <w:rFonts w:ascii="Raleway" w:eastAsia="Raleway" w:hAnsi="Raleway" w:cs="Raleway"/>
          <w:color w:val="000000"/>
          <w:sz w:val="22"/>
          <w:szCs w:val="22"/>
        </w:rPr>
        <w:t>si le Transfert Envisagé n'est pas une vente pure et simple contre paiement d'un prix exclusivement payable en numéraire, l'ensemble des modalités et conditions de la rémunération offerte par le Cessionnaire Envisagé ainsi qu'une évaluation en numéraire de cette contrepartie certifiée par un expert-comptable, étant précisé que la certification et tous éléments utiles à l'appréciation de cette équivalence devront être joints à la Notification de Transfert (l'« Équivalent en Numéraire ») ; ou</w:t>
      </w:r>
    </w:p>
    <w:p w14:paraId="17C45146" w14:textId="77777777" w:rsidR="00A46665" w:rsidRDefault="007F4A30">
      <w:pPr>
        <w:tabs>
          <w:tab w:val="left" w:pos="1134"/>
        </w:tabs>
        <w:spacing w:after="120" w:line="264" w:lineRule="auto"/>
        <w:ind w:left="1134" w:hanging="567"/>
        <w:jc w:val="both"/>
        <w:rPr>
          <w:rFonts w:ascii="Raleway" w:eastAsia="Raleway" w:hAnsi="Raleway" w:cs="Raleway"/>
          <w:color w:val="000000"/>
          <w:sz w:val="22"/>
          <w:szCs w:val="22"/>
        </w:rPr>
      </w:pPr>
      <w:r>
        <w:rPr>
          <w:rFonts w:ascii="Raleway" w:eastAsia="Raleway" w:hAnsi="Raleway" w:cs="Raleway"/>
          <w:color w:val="000000"/>
          <w:sz w:val="22"/>
          <w:szCs w:val="22"/>
        </w:rPr>
        <w:t>(iii)</w:t>
      </w:r>
      <w:r>
        <w:rPr>
          <w:rFonts w:ascii="Raleway" w:eastAsia="Raleway" w:hAnsi="Raleway" w:cs="Raleway"/>
          <w:color w:val="000000"/>
          <w:sz w:val="22"/>
          <w:szCs w:val="22"/>
        </w:rPr>
        <w:tab/>
      </w:r>
      <w:r>
        <w:rPr>
          <w:rFonts w:ascii="Raleway" w:eastAsia="Raleway" w:hAnsi="Raleway" w:cs="Raleway"/>
          <w:color w:val="000000"/>
          <w:sz w:val="22"/>
          <w:szCs w:val="22"/>
        </w:rPr>
        <w:t>si le Transfert Envisagé est envisagé à titre gratuit, la mention de la gratuité du Transfert Envisagé ;</w:t>
      </w:r>
    </w:p>
    <w:p w14:paraId="616EA985" w14:textId="77777777" w:rsidR="00A46665" w:rsidRDefault="007F4A3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(f)</w:t>
      </w:r>
      <w:r>
        <w:rPr>
          <w:rFonts w:ascii="Raleway" w:eastAsia="Raleway" w:hAnsi="Raleway" w:cs="Raleway"/>
          <w:color w:val="000000"/>
          <w:sz w:val="22"/>
          <w:szCs w:val="22"/>
        </w:rPr>
        <w:tab/>
        <w:t>l'état du compte courant du Cédant ;</w:t>
      </w:r>
    </w:p>
    <w:p w14:paraId="6D6A2AE8" w14:textId="77777777" w:rsidR="00A46665" w:rsidRDefault="007F4A3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(g)</w:t>
      </w:r>
      <w:r>
        <w:rPr>
          <w:rFonts w:ascii="Raleway" w:eastAsia="Raleway" w:hAnsi="Raleway" w:cs="Raleway"/>
          <w:color w:val="000000"/>
          <w:sz w:val="22"/>
          <w:szCs w:val="22"/>
        </w:rPr>
        <w:tab/>
      </w:r>
      <w:r>
        <w:rPr>
          <w:rFonts w:ascii="Raleway" w:eastAsia="Raleway" w:hAnsi="Raleway" w:cs="Raleway"/>
          <w:color w:val="000000"/>
          <w:sz w:val="22"/>
          <w:szCs w:val="22"/>
        </w:rPr>
        <w:t>la description de l'opération aux termes de laquelle le Transfert Envisagé serait réalisé, les principaux termes, conditions, calendrier et modalités du projet de Transfert Envisagé, notamment les termes des accords que le Cédant aura accepté de conclure avec le Cessionnaire Envisagé (par exemple garantie d'actif et de passif, de restitution de prix ou toutes garanties et assurances de même nature, tous contrats de séquestre, de nantissement ou de blocage de tout ou partie du prix, engagement de non-concurr</w:t>
      </w:r>
      <w:r>
        <w:rPr>
          <w:rFonts w:ascii="Raleway" w:eastAsia="Raleway" w:hAnsi="Raleway" w:cs="Raleway"/>
          <w:color w:val="000000"/>
          <w:sz w:val="22"/>
          <w:szCs w:val="22"/>
        </w:rPr>
        <w:t>ence), ainsi qu'une copie, dûment signée, de l'offre ferme du Cessionnaire Envisagé d'acquérir les Titres Transférés ;</w:t>
      </w:r>
    </w:p>
    <w:p w14:paraId="1CFCED16" w14:textId="77777777" w:rsidR="00A46665" w:rsidRDefault="007F4A3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(h)</w:t>
      </w:r>
      <w:r>
        <w:rPr>
          <w:rFonts w:ascii="Raleway" w:eastAsia="Raleway" w:hAnsi="Raleway" w:cs="Raleway"/>
          <w:color w:val="000000"/>
          <w:sz w:val="22"/>
          <w:szCs w:val="22"/>
        </w:rPr>
        <w:tab/>
        <w:t>tout document justifiant que le Cessionnaire Envisagé dispose du financement ou de la capacité financière nécessaire à la réalisation du Transfert Envisagé,</w:t>
      </w:r>
    </w:p>
    <w:p w14:paraId="2E202090"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 Notification de Transfert »).</w:t>
      </w:r>
    </w:p>
    <w:p w14:paraId="218DF74D"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Pour les besoins du présent Article, le terme « Titres Transférés » s'entend dans le même sens que celui prévu, selon le cas, aux Articles 21 « Droit de Préemption » ou 23 « Droit de Sortie Conjointe Totale » ou, à défaut, désigne les Titres objet du Transfert Envisagé ; le terme « Cessionnaire Envisagé » s'entend dans le même sens que celui prévu, selon le cas, aux Articles 21 « Droit de Préemption », 22 « Agrément », 23 « Droit de Sortie Conjointe Totale » ou 24 « Obligation de Sortie Forcée » ou, à défau</w:t>
      </w:r>
      <w:r>
        <w:rPr>
          <w:rFonts w:ascii="Raleway" w:eastAsia="Raleway" w:hAnsi="Raleway" w:cs="Raleway"/>
          <w:color w:val="000000"/>
          <w:sz w:val="22"/>
          <w:szCs w:val="22"/>
        </w:rPr>
        <w:t>t, désigne l'Entité au profit de laquelle le Transfert de tout ou partie des Titres est envisagé.</w:t>
      </w:r>
    </w:p>
    <w:p w14:paraId="5E550748"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20.2</w:t>
      </w:r>
      <w:r>
        <w:rPr>
          <w:rFonts w:ascii="Raleway" w:eastAsia="Raleway" w:hAnsi="Raleway" w:cs="Raleway"/>
          <w:b/>
          <w:bCs/>
          <w:color w:val="000000"/>
          <w:sz w:val="22"/>
          <w:szCs w:val="22"/>
        </w:rPr>
        <w:tab/>
        <w:t>Cas de décès</w:t>
      </w:r>
    </w:p>
    <w:p w14:paraId="7F054BD7"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20.2.1</w:t>
      </w:r>
      <w:r>
        <w:rPr>
          <w:rFonts w:ascii="Raleway" w:eastAsia="Raleway" w:hAnsi="Raleway" w:cs="Raleway"/>
          <w:color w:val="000000"/>
          <w:sz w:val="22"/>
          <w:szCs w:val="22"/>
        </w:rPr>
        <w:tab/>
        <w:t xml:space="preserve">En cas de décès d'un Associé personne physique, ses héritiers, légataires ou conjoint doivent justifier au Président et à chacun des Associés de leur qualité </w:t>
      </w:r>
      <w:r>
        <w:rPr>
          <w:rFonts w:ascii="Raleway" w:eastAsia="Raleway" w:hAnsi="Raleway" w:cs="Raleway"/>
          <w:color w:val="000000"/>
          <w:sz w:val="22"/>
          <w:szCs w:val="22"/>
        </w:rPr>
        <w:lastRenderedPageBreak/>
        <w:t>dans les trois (3) mois du décès par la Notification de l'expédition d'un acte de notoriété ou de l'extrait d'un intitulé d'inventaire.</w:t>
      </w:r>
    </w:p>
    <w:p w14:paraId="093B6C86"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20.2.2</w:t>
      </w:r>
      <w:r>
        <w:rPr>
          <w:rFonts w:ascii="Raleway" w:eastAsia="Raleway" w:hAnsi="Raleway" w:cs="Raleway"/>
          <w:color w:val="000000"/>
          <w:sz w:val="22"/>
          <w:szCs w:val="22"/>
        </w:rPr>
        <w:tab/>
      </w:r>
      <w:r>
        <w:rPr>
          <w:rFonts w:ascii="Raleway" w:eastAsia="Raleway" w:hAnsi="Raleway" w:cs="Raleway"/>
          <w:color w:val="000000"/>
          <w:sz w:val="22"/>
          <w:szCs w:val="22"/>
        </w:rPr>
        <w:t>Lorsque l'Associé décédé n'est pas un Associé Opérationnel, cette Notification vaut Notification de Transfert uniquement pour l'application du Droit de Préemption, le prix des Titres étant alors égal à leur Juste Valeur déterminée à la date du décès. Nonobstant les autres stipulations des Statuts, l'Article 23 « Droit de Sortie Conjointe Totale » ne s'applique pas aux Transferts consécutifs au décès d'un Associé personne physique.</w:t>
      </w:r>
    </w:p>
    <w:p w14:paraId="47BEF612"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20.2.3</w:t>
      </w:r>
      <w:r>
        <w:rPr>
          <w:rFonts w:ascii="Raleway" w:eastAsia="Raleway" w:hAnsi="Raleway" w:cs="Raleway"/>
          <w:color w:val="000000"/>
          <w:sz w:val="22"/>
          <w:szCs w:val="22"/>
        </w:rPr>
        <w:tab/>
      </w:r>
      <w:r>
        <w:rPr>
          <w:rFonts w:ascii="Raleway" w:eastAsia="Raleway" w:hAnsi="Raleway" w:cs="Raleway"/>
          <w:color w:val="000000"/>
          <w:sz w:val="22"/>
          <w:szCs w:val="22"/>
        </w:rPr>
        <w:t>Lorsque l'Associé décédé est un Associé Opérationnel, le Droit de Préemption n'est pas applicable et seules les stipulations de l'Article 27 « Exclusion d'un Associé Opérationnel » sont applicables à ses héritiers, légataires ou conjoint.</w:t>
      </w:r>
    </w:p>
    <w:p w14:paraId="03F2DC85"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20.2.4</w:t>
      </w:r>
      <w:r>
        <w:rPr>
          <w:rFonts w:ascii="Raleway" w:eastAsia="Raleway" w:hAnsi="Raleway" w:cs="Raleway"/>
          <w:color w:val="000000"/>
          <w:sz w:val="22"/>
          <w:szCs w:val="22"/>
        </w:rPr>
        <w:tab/>
        <w:t>Dans les cas visés au présent Article 20.2, les références faites au « Cédant » visent l'héritier, le légataire ou le conjoint de l'Associé décédé ayant procédé à la Notification.</w:t>
      </w:r>
    </w:p>
    <w:p w14:paraId="170294D7"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20.3</w:t>
      </w:r>
      <w:r>
        <w:rPr>
          <w:rFonts w:ascii="Raleway" w:eastAsia="Raleway" w:hAnsi="Raleway" w:cs="Raleway"/>
          <w:b/>
          <w:bCs/>
          <w:color w:val="000000"/>
          <w:sz w:val="22"/>
          <w:szCs w:val="22"/>
        </w:rPr>
        <w:tab/>
        <w:t>Effets de la Notification de Transfert</w:t>
      </w:r>
    </w:p>
    <w:p w14:paraId="5914AA43"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Notification de Transfert ouvrira le droit à chaque Notifié d'exercer le ou les droits applicables au Transfert Envisagé qui lui sont conférés par le Titre IV « Transfert des Titres » des Statuts.</w:t>
      </w:r>
    </w:p>
    <w:p w14:paraId="08D4A1FD"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20.4</w:t>
      </w:r>
      <w:r>
        <w:rPr>
          <w:rFonts w:ascii="Raleway" w:eastAsia="Raleway" w:hAnsi="Raleway" w:cs="Raleway"/>
          <w:b/>
          <w:bCs/>
          <w:color w:val="000000"/>
          <w:sz w:val="22"/>
          <w:szCs w:val="22"/>
        </w:rPr>
        <w:tab/>
        <w:t>Réponse des Notifiés</w:t>
      </w:r>
    </w:p>
    <w:p w14:paraId="60570BA0"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20.4.1</w:t>
      </w:r>
      <w:r>
        <w:rPr>
          <w:rFonts w:ascii="Raleway" w:eastAsia="Raleway" w:hAnsi="Raleway" w:cs="Raleway"/>
          <w:color w:val="000000"/>
          <w:sz w:val="22"/>
          <w:szCs w:val="22"/>
        </w:rPr>
        <w:tab/>
        <w:t>Chaque Notifié disposera d'un délai de vingt (20) Jours Ouvrables à compter de la réception de la Notification de Transfert (le « Délai de Réponse ») pour envoyer au Cédant et au Président une Notification indiquant :</w:t>
      </w:r>
    </w:p>
    <w:p w14:paraId="0665D31E"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r>
      <w:r>
        <w:rPr>
          <w:rFonts w:ascii="Raleway" w:eastAsia="Raleway" w:hAnsi="Raleway" w:cs="Raleway"/>
          <w:color w:val="000000"/>
          <w:sz w:val="22"/>
          <w:szCs w:val="22"/>
        </w:rPr>
        <w:t>son souhait d'exercer l'un des droits applicables au Transfert Envisagé qui lui sont conférés par le Titre IV des Statuts ;</w:t>
      </w:r>
    </w:p>
    <w:p w14:paraId="0B60DF26"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son éventuelle Contestation,</w:t>
      </w:r>
    </w:p>
    <w:p w14:paraId="1E5D5F97" w14:textId="77777777" w:rsidR="00A46665" w:rsidRDefault="007F4A30">
      <w:pPr>
        <w:spacing w:after="120" w:line="264" w:lineRule="auto"/>
        <w:ind w:left="851"/>
        <w:jc w:val="both"/>
        <w:rPr>
          <w:rFonts w:ascii="Raleway" w:eastAsia="Raleway" w:hAnsi="Raleway" w:cs="Raleway"/>
          <w:color w:val="000000"/>
          <w:sz w:val="22"/>
          <w:szCs w:val="22"/>
        </w:rPr>
      </w:pPr>
      <w:r>
        <w:rPr>
          <w:rFonts w:ascii="Raleway" w:eastAsia="Raleway" w:hAnsi="Raleway" w:cs="Raleway"/>
          <w:color w:val="000000"/>
          <w:sz w:val="22"/>
          <w:szCs w:val="22"/>
        </w:rPr>
        <w:t>(la « Notification de Réponse »).</w:t>
      </w:r>
    </w:p>
    <w:p w14:paraId="7F28F2D4"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20.4.2</w:t>
      </w:r>
      <w:r>
        <w:rPr>
          <w:rFonts w:ascii="Raleway" w:eastAsia="Raleway" w:hAnsi="Raleway" w:cs="Raleway"/>
          <w:color w:val="000000"/>
          <w:sz w:val="22"/>
          <w:szCs w:val="22"/>
        </w:rPr>
        <w:tab/>
        <w:t>Le défaut de Notification de Réponse par un Notifié dans le Délai de Réponse vaudra renonciation tacite à l'ensemble des droits applicables au Transfert Envisagé qui lui sont conférés par le Titre IV des Statuts.</w:t>
      </w:r>
    </w:p>
    <w:p w14:paraId="60F89A16"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20.4.3</w:t>
      </w:r>
      <w:r>
        <w:rPr>
          <w:rFonts w:ascii="Raleway" w:eastAsia="Raleway" w:hAnsi="Raleway" w:cs="Raleway"/>
          <w:color w:val="000000"/>
          <w:sz w:val="22"/>
          <w:szCs w:val="22"/>
        </w:rPr>
        <w:tab/>
      </w:r>
      <w:r>
        <w:rPr>
          <w:rFonts w:ascii="Raleway" w:eastAsia="Raleway" w:hAnsi="Raleway" w:cs="Raleway"/>
          <w:color w:val="000000"/>
          <w:sz w:val="22"/>
          <w:szCs w:val="22"/>
        </w:rPr>
        <w:t>Avant l'expiration du Délai de Réponse, chaque Notifié pourra indiquer dans sa Notification de Réponse son souhait de renoncer expressément à l'exercice de tout ou partie des droits applicables au Transfert Envisagé qui lui sont conférés par le Titre IV des Statuts.</w:t>
      </w:r>
    </w:p>
    <w:p w14:paraId="3C3C2D90"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20.5</w:t>
      </w:r>
      <w:r>
        <w:rPr>
          <w:rFonts w:ascii="Raleway" w:eastAsia="Raleway" w:hAnsi="Raleway" w:cs="Raleway"/>
          <w:b/>
          <w:bCs/>
          <w:color w:val="000000"/>
          <w:sz w:val="22"/>
          <w:szCs w:val="22"/>
        </w:rPr>
        <w:tab/>
        <w:t>Effets d'une Contestation</w:t>
      </w:r>
    </w:p>
    <w:p w14:paraId="6BACB28B"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20.5.1</w:t>
      </w:r>
      <w:r>
        <w:rPr>
          <w:rFonts w:ascii="Raleway" w:eastAsia="Raleway" w:hAnsi="Raleway" w:cs="Raleway"/>
          <w:color w:val="000000"/>
          <w:sz w:val="22"/>
          <w:szCs w:val="22"/>
        </w:rPr>
        <w:tab/>
      </w:r>
      <w:r>
        <w:rPr>
          <w:rFonts w:ascii="Raleway" w:eastAsia="Raleway" w:hAnsi="Raleway" w:cs="Raleway"/>
          <w:color w:val="000000"/>
          <w:sz w:val="22"/>
          <w:szCs w:val="22"/>
        </w:rPr>
        <w:t>Toute Contestation Notifiée rend caduques toutes les Notifications de Réponse relatives au Transfert Envisagé et suspend l'exercice des droits prévus au Titre IV des Statuts, ainsi que l'exécution de toute obligation de Transfert, jusqu'à la réception, dans le Délai de Réponse Supplémentaire, d'une nouvelle Notification de Réponse valant exercice ou levée ou, à défaut, jusqu'à l'expiration du Délai de Réponse Supplémentaire.</w:t>
      </w:r>
    </w:p>
    <w:p w14:paraId="5B4A7867"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20.5.2</w:t>
      </w:r>
      <w:r>
        <w:rPr>
          <w:rFonts w:ascii="Raleway" w:eastAsia="Raleway" w:hAnsi="Raleway" w:cs="Raleway"/>
          <w:color w:val="000000"/>
          <w:sz w:val="22"/>
          <w:szCs w:val="22"/>
        </w:rPr>
        <w:tab/>
      </w:r>
      <w:r>
        <w:rPr>
          <w:rFonts w:ascii="Raleway" w:eastAsia="Raleway" w:hAnsi="Raleway" w:cs="Raleway"/>
          <w:color w:val="000000"/>
          <w:sz w:val="22"/>
          <w:szCs w:val="22"/>
        </w:rPr>
        <w:t>Lorsque les Statuts le prévoient, le Cédant dispose, en cas de Contestation, d'un droit de repentir qui s'exerce dans les conditions suivantes :</w:t>
      </w:r>
    </w:p>
    <w:p w14:paraId="52F9F5A3"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lastRenderedPageBreak/>
        <w:t>(a)</w:t>
      </w:r>
      <w:r>
        <w:rPr>
          <w:rFonts w:ascii="Raleway" w:eastAsia="Raleway" w:hAnsi="Raleway" w:cs="Raleway"/>
          <w:color w:val="000000"/>
          <w:sz w:val="22"/>
          <w:szCs w:val="22"/>
        </w:rPr>
        <w:tab/>
      </w:r>
      <w:r>
        <w:rPr>
          <w:rFonts w:ascii="Raleway" w:eastAsia="Raleway" w:hAnsi="Raleway" w:cs="Raleway"/>
          <w:color w:val="000000"/>
          <w:sz w:val="22"/>
          <w:szCs w:val="22"/>
        </w:rPr>
        <w:t>le Cédant dispose d'un délai de dix (10) Jours Ouvrables à compter de la réception de la Notification du rapport final de l'Expert pour Notifier aux Notifiés et au Président sa décision de renoncer au Transfert des Titres Transférés, uniquement si le Cédant s'est engagé à acquérir des Titres (promettant d'une promesse d'achat) et que le Prix fixé par l'Expert est supérieur de plus de dix pour cent (10 %) au prix indiqué dans la Notification de Transfert ;</w:t>
      </w:r>
    </w:p>
    <w:p w14:paraId="5A514F78"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r>
      <w:r>
        <w:rPr>
          <w:rFonts w:ascii="Raleway" w:eastAsia="Raleway" w:hAnsi="Raleway" w:cs="Raleway"/>
          <w:color w:val="000000"/>
          <w:sz w:val="22"/>
          <w:szCs w:val="22"/>
        </w:rPr>
        <w:t>à défaut de Notification dans ce délai, le Cédant est réputé maintenir le Transfert Envisagé au Prix fixé par l'Expert ;</w:t>
      </w:r>
    </w:p>
    <w:p w14:paraId="7C62A5F3"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en cas d'exercice de son droit de repentir par le Cédant, le Transfert Envisagé et tout exercice des droits prévus au Titre IV des Statuts seront caducs, nonobstant toute Notification de Réponse des Notifiés.</w:t>
      </w:r>
    </w:p>
    <w:p w14:paraId="6F85690A"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20.5.3</w:t>
      </w:r>
      <w:r>
        <w:rPr>
          <w:rFonts w:ascii="Raleway" w:eastAsia="Raleway" w:hAnsi="Raleway" w:cs="Raleway"/>
          <w:color w:val="000000"/>
          <w:sz w:val="22"/>
          <w:szCs w:val="22"/>
        </w:rPr>
        <w:tab/>
      </w:r>
      <w:r>
        <w:rPr>
          <w:rFonts w:ascii="Raleway" w:eastAsia="Raleway" w:hAnsi="Raleway" w:cs="Raleway"/>
          <w:color w:val="000000"/>
          <w:sz w:val="22"/>
          <w:szCs w:val="22"/>
        </w:rPr>
        <w:t>En l'absence d'exercice par le Cédant de son droit de repentir dans le délai, ou lorsqu'il ne dispose pas d'un tel droit, les Notifiés pourront à nouveau exercer, par l'envoi d'une nouvelle Notification de Réponse, au Prix fixé par l'Expert, le ou les droits applicables au Transfert Envisagé prévus par le Titre IV des Statuts, et ce dans un délai de quinze (15) Jours Ouvrables à compter de la réception de la Notification du rapport final de l'Expert (le « Délai de Réponse Supplémentaire »).</w:t>
      </w:r>
    </w:p>
    <w:p w14:paraId="6C1B97F2"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20.6</w:t>
      </w:r>
      <w:r>
        <w:rPr>
          <w:rFonts w:ascii="Raleway" w:eastAsia="Raleway" w:hAnsi="Raleway" w:cs="Raleway"/>
          <w:b/>
          <w:bCs/>
          <w:color w:val="000000"/>
          <w:sz w:val="22"/>
          <w:szCs w:val="22"/>
        </w:rPr>
        <w:tab/>
      </w:r>
      <w:r>
        <w:rPr>
          <w:rFonts w:ascii="Raleway" w:eastAsia="Raleway" w:hAnsi="Raleway" w:cs="Raleway"/>
          <w:b/>
          <w:bCs/>
          <w:color w:val="000000"/>
          <w:sz w:val="22"/>
          <w:szCs w:val="22"/>
        </w:rPr>
        <w:t>Réalisation du Transfert Envisagé</w:t>
      </w:r>
    </w:p>
    <w:p w14:paraId="79A10DBB"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En cas de :</w:t>
      </w:r>
    </w:p>
    <w:p w14:paraId="3298B1A6" w14:textId="77777777" w:rsidR="00A46665" w:rsidRDefault="007F4A3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renonciation tacite ou expresse de chacun des Notifiés aux droits applicables au Transfert Envisagé qui lui sont conférés par le Titre IV des Statuts ; ou</w:t>
      </w:r>
    </w:p>
    <w:p w14:paraId="26E40ABE" w14:textId="77777777" w:rsidR="00A46665" w:rsidRDefault="007F4A3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absence d'exercice effectif par les Notifiés des droits applicables au Transfert Envisagé prévus par le Titre IV des Statuts ;</w:t>
      </w:r>
    </w:p>
    <w:p w14:paraId="157CE1E9"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Cédant pourra, sous réserve de l'Agrément lorsqu'il est requis, Transférer les Titres Transférés au Cessionnaire Envisagé, à condition que ce Transfert intervienne :</w:t>
      </w:r>
    </w:p>
    <w:p w14:paraId="72F354AC" w14:textId="77777777" w:rsidR="00A46665" w:rsidRDefault="007F4A3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r>
      <w:r>
        <w:rPr>
          <w:rFonts w:ascii="Raleway" w:eastAsia="Raleway" w:hAnsi="Raleway" w:cs="Raleway"/>
          <w:color w:val="000000"/>
          <w:sz w:val="22"/>
          <w:szCs w:val="22"/>
        </w:rPr>
        <w:t>en stricte conformité avec les termes et conditions de la Notification de Transfert ; et</w:t>
      </w:r>
    </w:p>
    <w:p w14:paraId="7C04510D" w14:textId="77777777" w:rsidR="00A46665" w:rsidRDefault="007F4A3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dans le délai prévu par la Notification de Transfert ou, si aucun délai n'est précisé dans la Notification de Transfert, dans les vingt (20) Jours Ouvrables à compter de la date d'expiration du Délai de Réponse ou, s'il y a lieu, du Délai de Réponse Supplémentaire ou, si l'Agrément est requis, à compter de la décision d'Agrément du Cessionnaire Envisagé.</w:t>
      </w:r>
    </w:p>
    <w:p w14:paraId="4CA6689E"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Faute pour le Cédant de procéder ainsi, le Cédant devra émettre une nouvelle Notification de Transfert, conformément aux stipulations du présent Article, ce qui ouvrira à chaque Notifié à nouveau le droit d'exercer le ou les droits qui lui sont conférés par les Statuts.</w:t>
      </w:r>
    </w:p>
    <w:p w14:paraId="270849D8" w14:textId="77777777" w:rsidR="00A46665" w:rsidRDefault="007F4A3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21 – Droit de Préemption</w:t>
      </w:r>
    </w:p>
    <w:p w14:paraId="0405B226"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21.1</w:t>
      </w:r>
      <w:r>
        <w:rPr>
          <w:rFonts w:ascii="Raleway" w:eastAsia="Raleway" w:hAnsi="Raleway" w:cs="Raleway"/>
          <w:b/>
          <w:bCs/>
          <w:color w:val="000000"/>
          <w:sz w:val="22"/>
          <w:szCs w:val="22"/>
        </w:rPr>
        <w:tab/>
        <w:t>Principe</w:t>
      </w:r>
    </w:p>
    <w:p w14:paraId="699004A3"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21.1.1</w:t>
      </w:r>
      <w:r>
        <w:rPr>
          <w:rFonts w:ascii="Raleway" w:eastAsia="Raleway" w:hAnsi="Raleway" w:cs="Raleway"/>
          <w:color w:val="000000"/>
          <w:sz w:val="22"/>
          <w:szCs w:val="22"/>
        </w:rPr>
        <w:tab/>
      </w:r>
      <w:r>
        <w:rPr>
          <w:rFonts w:ascii="Raleway" w:eastAsia="Raleway" w:hAnsi="Raleway" w:cs="Raleway"/>
          <w:color w:val="000000"/>
          <w:sz w:val="22"/>
          <w:szCs w:val="22"/>
        </w:rPr>
        <w:t xml:space="preserve">Dans l'hypothèse d'un Transfert de tout ou partie des Titres (pour les besoins du présent Article, les « Titres Transférés ») d'un ou plusieurs Associés autres que l'Associé Majoritaire (pour les besoins du présent Article, les « Promettants ») au profit d'un ou plusieurs Tiers ou Associés (pour les besoins du présent Article, le « Cessionnaire Envisagé ») qui n'est pas un Transfert Libre, les Promettants consentent à l'Associé Majoritaire (pour les besoins du présent Article, le </w:t>
      </w:r>
      <w:r>
        <w:rPr>
          <w:rFonts w:ascii="Raleway" w:eastAsia="Raleway" w:hAnsi="Raleway" w:cs="Raleway"/>
          <w:color w:val="000000"/>
          <w:sz w:val="22"/>
          <w:szCs w:val="22"/>
        </w:rPr>
        <w:lastRenderedPageBreak/>
        <w:t>« Bénéficiaire »), qui l'ac</w:t>
      </w:r>
      <w:r>
        <w:rPr>
          <w:rFonts w:ascii="Raleway" w:eastAsia="Raleway" w:hAnsi="Raleway" w:cs="Raleway"/>
          <w:color w:val="000000"/>
          <w:sz w:val="22"/>
          <w:szCs w:val="22"/>
        </w:rPr>
        <w:t>cepte, un droit de préemption au titre duquel le Bénéficiaire sera autorisé à se porter acquéreur des Titres Transférés dans les mêmes conditions que celles indiquées dans la Notification de Transfert (le « Droit de Préemption »).</w:t>
      </w:r>
    </w:p>
    <w:p w14:paraId="550EE131"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21.1.2</w:t>
      </w:r>
      <w:r>
        <w:rPr>
          <w:rFonts w:ascii="Raleway" w:eastAsia="Raleway" w:hAnsi="Raleway" w:cs="Raleway"/>
          <w:color w:val="000000"/>
          <w:sz w:val="22"/>
          <w:szCs w:val="22"/>
        </w:rPr>
        <w:tab/>
        <w:t>À cet effet, chacun des Promettants consent, en qualité de promettant, au Bénéficiaire, qui l'accepte, la présente promesse irrévocable de vente (la « Promesse de Vente en cas de Préemption »).</w:t>
      </w:r>
    </w:p>
    <w:p w14:paraId="36E1F7EF"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21.1.3</w:t>
      </w:r>
      <w:r>
        <w:rPr>
          <w:rFonts w:ascii="Raleway" w:eastAsia="Raleway" w:hAnsi="Raleway" w:cs="Raleway"/>
          <w:color w:val="000000"/>
          <w:sz w:val="22"/>
          <w:szCs w:val="22"/>
        </w:rPr>
        <w:tab/>
        <w:t>Le Droit de Préemption, pour être in fine effectivement exercé, devra obligatoirement porter au total sur l'intégralité des Titres Transférés.</w:t>
      </w:r>
    </w:p>
    <w:p w14:paraId="15F14B37"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21.1.4</w:t>
      </w:r>
      <w:r>
        <w:rPr>
          <w:rFonts w:ascii="Raleway" w:eastAsia="Raleway" w:hAnsi="Raleway" w:cs="Raleway"/>
          <w:color w:val="000000"/>
          <w:sz w:val="22"/>
          <w:szCs w:val="22"/>
        </w:rPr>
        <w:tab/>
      </w:r>
      <w:r>
        <w:rPr>
          <w:rFonts w:ascii="Raleway" w:eastAsia="Raleway" w:hAnsi="Raleway" w:cs="Raleway"/>
          <w:color w:val="000000"/>
          <w:sz w:val="22"/>
          <w:szCs w:val="22"/>
        </w:rPr>
        <w:t>Le Bénéficiaire pourra se substituer, dans l'exercice du Droit de Préemption et pour tout ou partie des Titres Transférés, un ou plusieurs de ses Affiliés ou toute autre Entité de son choix, sans solidarité entre eux, à condition de l'indiquer dans sa Notification de Réponse ; l'exercice de cette faculté de substitution est un Transfert Libre.</w:t>
      </w:r>
    </w:p>
    <w:p w14:paraId="64DF4A14"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21.2</w:t>
      </w:r>
      <w:r>
        <w:rPr>
          <w:rFonts w:ascii="Raleway" w:eastAsia="Raleway" w:hAnsi="Raleway" w:cs="Raleway"/>
          <w:b/>
          <w:bCs/>
          <w:color w:val="000000"/>
          <w:sz w:val="22"/>
          <w:szCs w:val="22"/>
        </w:rPr>
        <w:tab/>
        <w:t>Notifications</w:t>
      </w:r>
    </w:p>
    <w:p w14:paraId="6529DDF2"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21.2.1</w:t>
      </w:r>
      <w:r>
        <w:rPr>
          <w:rFonts w:ascii="Raleway" w:eastAsia="Raleway" w:hAnsi="Raleway" w:cs="Raleway"/>
          <w:color w:val="000000"/>
          <w:sz w:val="22"/>
          <w:szCs w:val="22"/>
        </w:rPr>
        <w:tab/>
      </w:r>
      <w:r>
        <w:rPr>
          <w:rFonts w:ascii="Raleway" w:eastAsia="Raleway" w:hAnsi="Raleway" w:cs="Raleway"/>
          <w:color w:val="000000"/>
          <w:sz w:val="22"/>
          <w:szCs w:val="22"/>
        </w:rPr>
        <w:t>Tout projet de Transfert devra faire l'objet par les Promettants d'une Notification de Transfert dans les délais et conditions de l'Article 20.</w:t>
      </w:r>
    </w:p>
    <w:p w14:paraId="12347059"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21.2.2</w:t>
      </w:r>
      <w:r>
        <w:rPr>
          <w:rFonts w:ascii="Raleway" w:eastAsia="Raleway" w:hAnsi="Raleway" w:cs="Raleway"/>
          <w:color w:val="000000"/>
          <w:sz w:val="22"/>
          <w:szCs w:val="22"/>
        </w:rPr>
        <w:tab/>
      </w:r>
      <w:r>
        <w:rPr>
          <w:rFonts w:ascii="Raleway" w:eastAsia="Raleway" w:hAnsi="Raleway" w:cs="Raleway"/>
          <w:color w:val="000000"/>
          <w:sz w:val="22"/>
          <w:szCs w:val="22"/>
        </w:rPr>
        <w:t>En l'absence de toute Contestation, la Notification de Réponse indiquant l'exercice du Droit de Préemption vaut levée de l'option de la Promesse de Vente en cas de Préemption au Prix des Titres déterminé conformément à l'Article 21.3. En cas de Contestation par le Bénéficiaire, l'option de la Promesse de Vente en cas de Préemption ne sera levée qu'en cas de nouvelle Notification de Réponse dans les conditions de l'Article 20.5 et sous la condition de l'exercice effectif du Droit de Préemption.</w:t>
      </w:r>
    </w:p>
    <w:p w14:paraId="00C6BB3C"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21.2.3</w:t>
      </w:r>
      <w:r>
        <w:rPr>
          <w:rFonts w:ascii="Raleway" w:eastAsia="Raleway" w:hAnsi="Raleway" w:cs="Raleway"/>
          <w:color w:val="000000"/>
          <w:sz w:val="22"/>
          <w:szCs w:val="22"/>
        </w:rPr>
        <w:tab/>
      </w:r>
      <w:r>
        <w:rPr>
          <w:rFonts w:ascii="Raleway" w:eastAsia="Raleway" w:hAnsi="Raleway" w:cs="Raleway"/>
          <w:color w:val="000000"/>
          <w:sz w:val="22"/>
          <w:szCs w:val="22"/>
        </w:rPr>
        <w:t>Si le nombre total des Titres préemptés est inférieur au nombre de Titres Transférés, le Bénéficiaire sera considéré comme ayant renoncé à son Droit de Préemption au titre du Transfert Envisagé, conformément à l'Article 20.6.</w:t>
      </w:r>
    </w:p>
    <w:p w14:paraId="6309A969"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21.3</w:t>
      </w:r>
      <w:r>
        <w:rPr>
          <w:rFonts w:ascii="Raleway" w:eastAsia="Raleway" w:hAnsi="Raleway" w:cs="Raleway"/>
          <w:b/>
          <w:bCs/>
          <w:color w:val="000000"/>
          <w:sz w:val="22"/>
          <w:szCs w:val="22"/>
        </w:rPr>
        <w:tab/>
        <w:t>Prix</w:t>
      </w:r>
    </w:p>
    <w:p w14:paraId="04B51F54"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21.3.1</w:t>
      </w:r>
      <w:r>
        <w:rPr>
          <w:rFonts w:ascii="Raleway" w:eastAsia="Raleway" w:hAnsi="Raleway" w:cs="Raleway"/>
          <w:color w:val="000000"/>
          <w:sz w:val="22"/>
          <w:szCs w:val="22"/>
        </w:rPr>
        <w:tab/>
        <w:t>En cas d'exercice effectif du Droit de Préemption, le Transfert des Titres Transférés interviendra au profit du Bénéficiaire (ou de ses substitués) et le prix des Titres Transférés est déterminé comme suit (pour les besoins du présent Article, le « Prix des Titres »).</w:t>
      </w:r>
    </w:p>
    <w:p w14:paraId="337F93F6"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21.3.2</w:t>
      </w:r>
      <w:r>
        <w:rPr>
          <w:rFonts w:ascii="Raleway" w:eastAsia="Raleway" w:hAnsi="Raleway" w:cs="Raleway"/>
          <w:color w:val="000000"/>
          <w:sz w:val="22"/>
          <w:szCs w:val="22"/>
        </w:rPr>
        <w:tab/>
        <w:t>En cas de Transfert avec un prix exclusivement payable en numéraire, le Prix des Titres est égal au Prix en Numéraire indiqué dans la Notification de Transfert.</w:t>
      </w:r>
    </w:p>
    <w:p w14:paraId="405C11EB"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21.3.3</w:t>
      </w:r>
      <w:r>
        <w:rPr>
          <w:rFonts w:ascii="Raleway" w:eastAsia="Raleway" w:hAnsi="Raleway" w:cs="Raleway"/>
          <w:color w:val="000000"/>
          <w:sz w:val="22"/>
          <w:szCs w:val="22"/>
        </w:rPr>
        <w:tab/>
        <w:t>Si le prix des Titres Transférés n'est pas exclusivement payable en numéraire et :</w:t>
      </w:r>
    </w:p>
    <w:p w14:paraId="27283E23"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r>
      <w:r>
        <w:rPr>
          <w:rFonts w:ascii="Raleway" w:eastAsia="Raleway" w:hAnsi="Raleway" w:cs="Raleway"/>
          <w:color w:val="000000"/>
          <w:sz w:val="22"/>
          <w:szCs w:val="22"/>
        </w:rPr>
        <w:t>si le Bénéficiaire n'a pas fait part de son désaccord dans la Notification de Réponse sur le montant de l'Équivalent en Numéraire figurant dans la Notification de Transfert (pour les besoins du présent Article, la « Contestation »), le Prix des Titres est égal à l'Équivalent en Numéraire ;</w:t>
      </w:r>
    </w:p>
    <w:p w14:paraId="4DE48F6B"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r>
      <w:r>
        <w:rPr>
          <w:rFonts w:ascii="Raleway" w:eastAsia="Raleway" w:hAnsi="Raleway" w:cs="Raleway"/>
          <w:color w:val="000000"/>
          <w:sz w:val="22"/>
          <w:szCs w:val="22"/>
        </w:rPr>
        <w:t xml:space="preserve">si le Bénéficiaire a fait part de sa Contestation dans la Notification de Réponse, à défaut d'accord exprès et écrit sur l'Équivalent en Numéraire entre le Bénéficiaire et le Promettant (pour les besoins du présent Article, les « Parties Concernées par l'Expertise ») dans un délai de quinze (15) Jours Ouvrables à compter de la Contestation, l'Équivalent en Numéraire sera </w:t>
      </w:r>
      <w:r>
        <w:rPr>
          <w:rFonts w:ascii="Raleway" w:eastAsia="Raleway" w:hAnsi="Raleway" w:cs="Raleway"/>
          <w:color w:val="000000"/>
          <w:sz w:val="22"/>
          <w:szCs w:val="22"/>
        </w:rPr>
        <w:lastRenderedPageBreak/>
        <w:t>arrêté par un Expert dans les conditions de l'Article 25, étant précisé que, conformément à l'Article 20.5, l'exercice du Droit de Préempt</w:t>
      </w:r>
      <w:r>
        <w:rPr>
          <w:rFonts w:ascii="Raleway" w:eastAsia="Raleway" w:hAnsi="Raleway" w:cs="Raleway"/>
          <w:color w:val="000000"/>
          <w:sz w:val="22"/>
          <w:szCs w:val="22"/>
        </w:rPr>
        <w:t>ion est suspendu pendant la durée de la procédure d'expertise.</w:t>
      </w:r>
    </w:p>
    <w:p w14:paraId="545ED961"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21.3.4</w:t>
      </w:r>
      <w:r>
        <w:rPr>
          <w:rFonts w:ascii="Raleway" w:eastAsia="Raleway" w:hAnsi="Raleway" w:cs="Raleway"/>
          <w:color w:val="000000"/>
          <w:sz w:val="22"/>
          <w:szCs w:val="22"/>
        </w:rPr>
        <w:tab/>
        <w:t>En cas de Transfert Envisagé à titre gratuit, le Prix des Titres est égal à leur Juste Valeur.</w:t>
      </w:r>
    </w:p>
    <w:p w14:paraId="55C65273"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21.3.5</w:t>
      </w:r>
      <w:r>
        <w:rPr>
          <w:rFonts w:ascii="Raleway" w:eastAsia="Raleway" w:hAnsi="Raleway" w:cs="Raleway"/>
          <w:color w:val="000000"/>
          <w:sz w:val="22"/>
          <w:szCs w:val="22"/>
        </w:rPr>
        <w:tab/>
        <w:t>En cas de Contestation, le Promettant ne dispose pas d'un droit de repentir.</w:t>
      </w:r>
    </w:p>
    <w:p w14:paraId="3455FB6A"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21.4</w:t>
      </w:r>
      <w:r>
        <w:rPr>
          <w:rFonts w:ascii="Raleway" w:eastAsia="Raleway" w:hAnsi="Raleway" w:cs="Raleway"/>
          <w:b/>
          <w:bCs/>
          <w:color w:val="000000"/>
          <w:sz w:val="22"/>
          <w:szCs w:val="22"/>
        </w:rPr>
        <w:tab/>
        <w:t>Compte courant</w:t>
      </w:r>
    </w:p>
    <w:p w14:paraId="619AF217"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En cas de Transfert de la totalité des Titres d'un Promettant et sous réserve que la Notification de Transfert indique que le Cessionnaire Envisagé a proposé la reprise ou le remboursement de la Créance en Compte Courant du Promettant, celle-ci sera acquise par le Bénéficiaire (ou ses substitués) au prorata du nombre de Titres préemptés par chacun d'eux et sera payée au Promettant concerné.</w:t>
      </w:r>
    </w:p>
    <w:p w14:paraId="10463B5E"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21.5</w:t>
      </w:r>
      <w:r>
        <w:rPr>
          <w:rFonts w:ascii="Raleway" w:eastAsia="Raleway" w:hAnsi="Raleway" w:cs="Raleway"/>
          <w:b/>
          <w:bCs/>
          <w:color w:val="000000"/>
          <w:sz w:val="22"/>
          <w:szCs w:val="22"/>
        </w:rPr>
        <w:tab/>
        <w:t>Réalisation du Transfert des Titres Transférés</w:t>
      </w:r>
    </w:p>
    <w:p w14:paraId="716044E9"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21.5.1</w:t>
      </w:r>
      <w:r>
        <w:rPr>
          <w:rFonts w:ascii="Raleway" w:eastAsia="Raleway" w:hAnsi="Raleway" w:cs="Raleway"/>
          <w:color w:val="000000"/>
          <w:sz w:val="22"/>
          <w:szCs w:val="22"/>
        </w:rPr>
        <w:tab/>
      </w:r>
      <w:r>
        <w:rPr>
          <w:rFonts w:ascii="Raleway" w:eastAsia="Raleway" w:hAnsi="Raleway" w:cs="Raleway"/>
          <w:color w:val="000000"/>
          <w:sz w:val="22"/>
          <w:szCs w:val="22"/>
        </w:rPr>
        <w:t>En cas d'exercice du Droit de Préemption portant sur l'intégralité des Titres Transférés, le Transfert des Titres Transférés devra intervenir au plus tard dans un délai de quarante-cinq (45) Jours Ouvrables à compter :</w:t>
      </w:r>
    </w:p>
    <w:p w14:paraId="15408E97"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de l'expiration du Délai de Réponse ; ou</w:t>
      </w:r>
    </w:p>
    <w:p w14:paraId="68AAF8B7"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de l'expiration du Délai de Réponse Supplémentaire prévu à l'Article 20.5.3, le cas échéant.</w:t>
      </w:r>
    </w:p>
    <w:p w14:paraId="021477B9"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21.5.2</w:t>
      </w:r>
      <w:r>
        <w:rPr>
          <w:rFonts w:ascii="Raleway" w:eastAsia="Raleway" w:hAnsi="Raleway" w:cs="Raleway"/>
          <w:color w:val="000000"/>
          <w:sz w:val="22"/>
          <w:szCs w:val="22"/>
        </w:rPr>
        <w:tab/>
        <w:t>Le Transfert des Titres Transférés au Bénéficiaire ou à ses substitués n'est pas soumis à la procédure d'agrément prévue à l'Article 22.</w:t>
      </w:r>
    </w:p>
    <w:p w14:paraId="6641B59E"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21.5.3</w:t>
      </w:r>
      <w:r>
        <w:rPr>
          <w:rFonts w:ascii="Raleway" w:eastAsia="Raleway" w:hAnsi="Raleway" w:cs="Raleway"/>
          <w:color w:val="000000"/>
          <w:sz w:val="22"/>
          <w:szCs w:val="22"/>
        </w:rPr>
        <w:tab/>
      </w:r>
      <w:r>
        <w:rPr>
          <w:rFonts w:ascii="Raleway" w:eastAsia="Raleway" w:hAnsi="Raleway" w:cs="Raleway"/>
          <w:color w:val="000000"/>
          <w:sz w:val="22"/>
          <w:szCs w:val="22"/>
        </w:rPr>
        <w:t>Le jour du Transfert des Titres Transférés :</w:t>
      </w:r>
    </w:p>
    <w:p w14:paraId="01E15E33"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le Promettant remettra au Bénéficiaire (ou à ses substitués) l'ordre de mouvement correspondant ainsi que les imprimés fiscaux requis dûment remplis, et tous signeront les éventuels accords visés à l'Article 20.1(g) ;</w:t>
      </w:r>
    </w:p>
    <w:p w14:paraId="3DE76EF1"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r>
      <w:r>
        <w:rPr>
          <w:rFonts w:ascii="Raleway" w:eastAsia="Raleway" w:hAnsi="Raleway" w:cs="Raleway"/>
          <w:color w:val="000000"/>
          <w:sz w:val="22"/>
          <w:szCs w:val="22"/>
        </w:rPr>
        <w:t>le Bénéficiaire (ou ses substitués) versera concomitamment au Promettant le Prix des Titres déterminé conformément à l'Article 21.3 et lui paiera, le cas échéant, le montant de sa Créance en Compte Courant, au prorata du nombre de Titres préemptés ;</w:t>
      </w:r>
    </w:p>
    <w:p w14:paraId="7297F807"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le Bénéficiaire (ou ses substitués) et le Promettant effectueront toute déclaration et notamment toute inscription dans le registre de la Société afin de constater la réalisation du Transfert des Titres Transférés.</w:t>
      </w:r>
    </w:p>
    <w:p w14:paraId="4B132BA3"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21.6</w:t>
      </w:r>
      <w:r>
        <w:rPr>
          <w:rFonts w:ascii="Raleway" w:eastAsia="Raleway" w:hAnsi="Raleway" w:cs="Raleway"/>
          <w:b/>
          <w:bCs/>
          <w:color w:val="000000"/>
          <w:sz w:val="22"/>
          <w:szCs w:val="22"/>
        </w:rPr>
        <w:tab/>
      </w:r>
      <w:r>
        <w:rPr>
          <w:rFonts w:ascii="Raleway" w:eastAsia="Raleway" w:hAnsi="Raleway" w:cs="Raleway"/>
          <w:b/>
          <w:bCs/>
          <w:color w:val="000000"/>
          <w:sz w:val="22"/>
          <w:szCs w:val="22"/>
        </w:rPr>
        <w:t>Exceptions à l'application du Droit de Préemption</w:t>
      </w:r>
    </w:p>
    <w:p w14:paraId="397DF93C"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21.6.1</w:t>
      </w:r>
      <w:r>
        <w:rPr>
          <w:rFonts w:ascii="Raleway" w:eastAsia="Raleway" w:hAnsi="Raleway" w:cs="Raleway"/>
          <w:color w:val="000000"/>
          <w:sz w:val="22"/>
          <w:szCs w:val="22"/>
        </w:rPr>
        <w:tab/>
        <w:t>En cas de pluralité de Promettants ou de substitués, chacun d'eux sera tenu des obligations mises à sa charge aux termes du présent Article au prorata des Titres Transférés qu'il cède ou de la part des Titres Transférés qu'il acquiert.</w:t>
      </w:r>
    </w:p>
    <w:p w14:paraId="30CF57A7"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21.6.2</w:t>
      </w:r>
      <w:r>
        <w:rPr>
          <w:rFonts w:ascii="Raleway" w:eastAsia="Raleway" w:hAnsi="Raleway" w:cs="Raleway"/>
          <w:color w:val="000000"/>
          <w:sz w:val="22"/>
          <w:szCs w:val="22"/>
        </w:rPr>
        <w:tab/>
        <w:t>Par exception, le Droit de Préemption ne sera pas applicable en cas de :</w:t>
      </w:r>
    </w:p>
    <w:p w14:paraId="1D6267E1"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Transfert Libre ;</w:t>
      </w:r>
    </w:p>
    <w:p w14:paraId="6337DDC8"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mise en œuvre de l'Obligation de Sortie Forcée ;</w:t>
      </w:r>
    </w:p>
    <w:p w14:paraId="71442096"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r>
      <w:r>
        <w:rPr>
          <w:rFonts w:ascii="Raleway" w:eastAsia="Raleway" w:hAnsi="Raleway" w:cs="Raleway"/>
          <w:color w:val="000000"/>
          <w:sz w:val="22"/>
          <w:szCs w:val="22"/>
        </w:rPr>
        <w:t>Transfert réalisé en application des Articles 22.3, 27 ou 28 ;</w:t>
      </w:r>
    </w:p>
    <w:p w14:paraId="5DA32003"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lastRenderedPageBreak/>
        <w:t>(d)</w:t>
      </w:r>
      <w:r>
        <w:rPr>
          <w:rFonts w:ascii="Raleway" w:eastAsia="Raleway" w:hAnsi="Raleway" w:cs="Raleway"/>
          <w:color w:val="000000"/>
          <w:sz w:val="22"/>
          <w:szCs w:val="22"/>
        </w:rPr>
        <w:tab/>
        <w:t>transmission par voie de succession des Titres d'un Associé Opérationnel, régie par l'Article 27.</w:t>
      </w:r>
    </w:p>
    <w:p w14:paraId="5610074D" w14:textId="77777777" w:rsidR="00A46665" w:rsidRDefault="007F4A3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22 – Agrément</w:t>
      </w:r>
    </w:p>
    <w:p w14:paraId="3FF50A9C"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22.1</w:t>
      </w:r>
      <w:r>
        <w:rPr>
          <w:rFonts w:ascii="Raleway" w:eastAsia="Raleway" w:hAnsi="Raleway" w:cs="Raleway"/>
          <w:b/>
          <w:bCs/>
          <w:color w:val="000000"/>
          <w:sz w:val="22"/>
          <w:szCs w:val="22"/>
        </w:rPr>
        <w:tab/>
        <w:t>Principe</w:t>
      </w:r>
    </w:p>
    <w:p w14:paraId="36A4E341"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À l'exception des Transferts Libres, tout Transfert de Titres d'un Associé (pour les besoins du présent Article, le « Cédant ») à un Tiers (pour les besoins du présent Article, le « Cessionnaire Envisagé ») est soumis à l'agrément préalable de la collectivité des Associés statuant à la Majorité Simple (l'« Agrément »), le Cédant prenant part au vote.</w:t>
      </w:r>
    </w:p>
    <w:p w14:paraId="6EAF139F"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22.2</w:t>
      </w:r>
      <w:r>
        <w:rPr>
          <w:rFonts w:ascii="Raleway" w:eastAsia="Raleway" w:hAnsi="Raleway" w:cs="Raleway"/>
          <w:b/>
          <w:bCs/>
          <w:color w:val="000000"/>
          <w:sz w:val="22"/>
          <w:szCs w:val="22"/>
        </w:rPr>
        <w:tab/>
        <w:t>Procédure</w:t>
      </w:r>
    </w:p>
    <w:p w14:paraId="4D90A0E3"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22.2.1</w:t>
      </w:r>
      <w:r>
        <w:rPr>
          <w:rFonts w:ascii="Raleway" w:eastAsia="Raleway" w:hAnsi="Raleway" w:cs="Raleway"/>
          <w:color w:val="000000"/>
          <w:sz w:val="22"/>
          <w:szCs w:val="22"/>
        </w:rPr>
        <w:tab/>
      </w:r>
      <w:r>
        <w:rPr>
          <w:rFonts w:ascii="Raleway" w:eastAsia="Raleway" w:hAnsi="Raleway" w:cs="Raleway"/>
          <w:color w:val="000000"/>
          <w:sz w:val="22"/>
          <w:szCs w:val="22"/>
        </w:rPr>
        <w:t>La Notification de Transfert visée à l'Article 20 vaut demande d'Agrément du projet de Transfert. Le Président consulte la collectivité des Associés à cet effet.</w:t>
      </w:r>
    </w:p>
    <w:p w14:paraId="4079147C"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22.2.2</w:t>
      </w:r>
      <w:r>
        <w:rPr>
          <w:rFonts w:ascii="Raleway" w:eastAsia="Raleway" w:hAnsi="Raleway" w:cs="Raleway"/>
          <w:color w:val="000000"/>
          <w:sz w:val="22"/>
          <w:szCs w:val="22"/>
        </w:rPr>
        <w:tab/>
        <w:t>La décision sur l'Agrément doit être Notifiée au Cédant avant l'expiration d'un délai de trente (30) Jours Ouvrables à compter de l'expiration du Délai de Réponse ou, s'il y a lieu, du Délai de Réponse Supplémentaire. À défaut, l'Agrément est réputé accordé.</w:t>
      </w:r>
    </w:p>
    <w:p w14:paraId="0013A1BB"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22.2.3</w:t>
      </w:r>
      <w:r>
        <w:rPr>
          <w:rFonts w:ascii="Raleway" w:eastAsia="Raleway" w:hAnsi="Raleway" w:cs="Raleway"/>
          <w:color w:val="000000"/>
          <w:sz w:val="22"/>
          <w:szCs w:val="22"/>
        </w:rPr>
        <w:tab/>
        <w:t>La décision d'Agrément ou de refus d'Agrément n'a pas à être motivée.</w:t>
      </w:r>
    </w:p>
    <w:p w14:paraId="0C303DC1"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22.3</w:t>
      </w:r>
      <w:r>
        <w:rPr>
          <w:rFonts w:ascii="Raleway" w:eastAsia="Raleway" w:hAnsi="Raleway" w:cs="Raleway"/>
          <w:b/>
          <w:bCs/>
          <w:color w:val="000000"/>
          <w:sz w:val="22"/>
          <w:szCs w:val="22"/>
        </w:rPr>
        <w:tab/>
      </w:r>
      <w:r>
        <w:rPr>
          <w:rFonts w:ascii="Raleway" w:eastAsia="Raleway" w:hAnsi="Raleway" w:cs="Raleway"/>
          <w:b/>
          <w:bCs/>
          <w:color w:val="000000"/>
          <w:sz w:val="22"/>
          <w:szCs w:val="22"/>
        </w:rPr>
        <w:t>Refus d'Agrément</w:t>
      </w:r>
    </w:p>
    <w:p w14:paraId="31BDDF25"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22.3.1</w:t>
      </w:r>
      <w:r>
        <w:rPr>
          <w:rFonts w:ascii="Raleway" w:eastAsia="Raleway" w:hAnsi="Raleway" w:cs="Raleway"/>
          <w:color w:val="000000"/>
          <w:sz w:val="22"/>
          <w:szCs w:val="22"/>
        </w:rPr>
        <w:tab/>
        <w:t>En cas de refus d'Agrément, le Cédant dispose d'un délai de dix (10) Jours Ouvrables à compter de la Notification du refus pour Notifier au Président qu'il renonce au Transfert Envisagé ; à défaut, il est réputé maintenir son projet.</w:t>
      </w:r>
    </w:p>
    <w:p w14:paraId="5C266141"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22.3.2</w:t>
      </w:r>
      <w:r>
        <w:rPr>
          <w:rFonts w:ascii="Raleway" w:eastAsia="Raleway" w:hAnsi="Raleway" w:cs="Raleway"/>
          <w:color w:val="000000"/>
          <w:sz w:val="22"/>
          <w:szCs w:val="22"/>
        </w:rPr>
        <w:tab/>
      </w:r>
      <w:r>
        <w:rPr>
          <w:rFonts w:ascii="Raleway" w:eastAsia="Raleway" w:hAnsi="Raleway" w:cs="Raleway"/>
          <w:color w:val="000000"/>
          <w:sz w:val="22"/>
          <w:szCs w:val="22"/>
        </w:rPr>
        <w:t>Si le Cédant ne renonce pas au Transfert Envisagé, la Société est tenue, dans un délai de quarante-cinq (45) Jours Ouvrables à compter de la Notification du refus, de faire acquérir les Titres concernés par l'Associé Majoritaire, par tout autre Associé ou par un ou plusieurs Tiers agréés dans les conditions du présent Article ou, avec le consentement du Cédant, de les acquérir elle-même ; dans ce dernier cas, conformément à l'article L. 227-18 du Code de commerce, la Société est tenue de céder ces Titres da</w:t>
      </w:r>
      <w:r>
        <w:rPr>
          <w:rFonts w:ascii="Raleway" w:eastAsia="Raleway" w:hAnsi="Raleway" w:cs="Raleway"/>
          <w:color w:val="000000"/>
          <w:sz w:val="22"/>
          <w:szCs w:val="22"/>
        </w:rPr>
        <w:t>ns un délai de six (6) mois ou de les annuler.</w:t>
      </w:r>
    </w:p>
    <w:p w14:paraId="476DE7EF"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22.3.3</w:t>
      </w:r>
      <w:r>
        <w:rPr>
          <w:rFonts w:ascii="Raleway" w:eastAsia="Raleway" w:hAnsi="Raleway" w:cs="Raleway"/>
          <w:color w:val="000000"/>
          <w:sz w:val="22"/>
          <w:szCs w:val="22"/>
        </w:rPr>
        <w:tab/>
        <w:t>Le prix d'acquisition des Titres concernés est égal à leur Juste Valeur, déterminée à la date de la Notification du refus d'Agrément.</w:t>
      </w:r>
    </w:p>
    <w:p w14:paraId="5E679630"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22.3.4</w:t>
      </w:r>
      <w:r>
        <w:rPr>
          <w:rFonts w:ascii="Raleway" w:eastAsia="Raleway" w:hAnsi="Raleway" w:cs="Raleway"/>
          <w:color w:val="000000"/>
          <w:sz w:val="22"/>
          <w:szCs w:val="22"/>
        </w:rPr>
        <w:tab/>
      </w:r>
      <w:r>
        <w:rPr>
          <w:rFonts w:ascii="Raleway" w:eastAsia="Raleway" w:hAnsi="Raleway" w:cs="Raleway"/>
          <w:color w:val="000000"/>
          <w:sz w:val="22"/>
          <w:szCs w:val="22"/>
        </w:rPr>
        <w:t>Si, à l'expiration du délai de quarante-cinq (45) Jours Ouvrables prévu à l'Article 22.3.2, l'acquisition n'est pas réalisée, l'Agrément est réputé acquis. Toutefois, lorsque la Juste Valeur doit être déterminée par l'Expert, ce délai est prorogé de plein droit jusqu'à l'expiration d'un délai de quinze (15) Jours Ouvrables à compter de la réception de la Notification du rapport final de l'Expert ; il est également prorogé de la durée de tout retard imputable au Cédant.</w:t>
      </w:r>
    </w:p>
    <w:p w14:paraId="46F98B86"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22.4</w:t>
      </w:r>
      <w:r>
        <w:rPr>
          <w:rFonts w:ascii="Raleway" w:eastAsia="Raleway" w:hAnsi="Raleway" w:cs="Raleway"/>
          <w:b/>
          <w:bCs/>
          <w:color w:val="000000"/>
          <w:sz w:val="22"/>
          <w:szCs w:val="22"/>
        </w:rPr>
        <w:tab/>
        <w:t>Exceptions</w:t>
      </w:r>
    </w:p>
    <w:p w14:paraId="6E6A7695"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Par exception à ce qui précède, ne sont pas soumis à l'Agrément :</w:t>
      </w:r>
    </w:p>
    <w:p w14:paraId="05542958" w14:textId="77777777" w:rsidR="00A46665" w:rsidRDefault="007F4A3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les Transferts Libres visés à l'Article 18 ;</w:t>
      </w:r>
    </w:p>
    <w:p w14:paraId="08C2C826" w14:textId="77777777" w:rsidR="00A46665" w:rsidRDefault="007F4A3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les Transferts visés à l'Article 23 « Droit de Sortie Conjointe Totale » ;</w:t>
      </w:r>
    </w:p>
    <w:p w14:paraId="33850F9B" w14:textId="77777777" w:rsidR="00A46665" w:rsidRDefault="007F4A3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les Transferts visés à l'Article 24 « Obligation de Sortie Forcée » ;</w:t>
      </w:r>
    </w:p>
    <w:p w14:paraId="12B470D2" w14:textId="77777777" w:rsidR="00A46665" w:rsidRDefault="007F4A3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lastRenderedPageBreak/>
        <w:t>(d)</w:t>
      </w:r>
      <w:r>
        <w:rPr>
          <w:rFonts w:ascii="Raleway" w:eastAsia="Raleway" w:hAnsi="Raleway" w:cs="Raleway"/>
          <w:color w:val="000000"/>
          <w:sz w:val="22"/>
          <w:szCs w:val="22"/>
        </w:rPr>
        <w:tab/>
        <w:t>les Transferts au profit du Bénéficiaire du Droit de Préemption ou de ses substitués en application de l'Article 21 ;</w:t>
      </w:r>
    </w:p>
    <w:p w14:paraId="2F58F504" w14:textId="77777777" w:rsidR="00A46665" w:rsidRDefault="007F4A3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(e)</w:t>
      </w:r>
      <w:r>
        <w:rPr>
          <w:rFonts w:ascii="Raleway" w:eastAsia="Raleway" w:hAnsi="Raleway" w:cs="Raleway"/>
          <w:color w:val="000000"/>
          <w:sz w:val="22"/>
          <w:szCs w:val="22"/>
        </w:rPr>
        <w:tab/>
        <w:t>les Transferts réalisés en application des Articles 27 et 28 ;</w:t>
      </w:r>
    </w:p>
    <w:p w14:paraId="02BC744C" w14:textId="77777777" w:rsidR="00A46665" w:rsidRDefault="007F4A3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(f)</w:t>
      </w:r>
      <w:r>
        <w:rPr>
          <w:rFonts w:ascii="Raleway" w:eastAsia="Raleway" w:hAnsi="Raleway" w:cs="Raleway"/>
          <w:color w:val="000000"/>
          <w:sz w:val="22"/>
          <w:szCs w:val="22"/>
        </w:rPr>
        <w:tab/>
      </w:r>
      <w:r>
        <w:rPr>
          <w:rFonts w:ascii="Raleway" w:eastAsia="Raleway" w:hAnsi="Raleway" w:cs="Raleway"/>
          <w:color w:val="000000"/>
          <w:sz w:val="22"/>
          <w:szCs w:val="22"/>
        </w:rPr>
        <w:t>les transmissions par voie de succession, qui demeurent soumises aux Articles 20.2 et 27.</w:t>
      </w:r>
    </w:p>
    <w:p w14:paraId="12C632EC" w14:textId="77777777" w:rsidR="00A46665" w:rsidRDefault="007F4A3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23 – Droit de Sortie Conjointe Totale</w:t>
      </w:r>
    </w:p>
    <w:p w14:paraId="589C3AC3"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23.1</w:t>
      </w:r>
      <w:r>
        <w:rPr>
          <w:rFonts w:ascii="Raleway" w:eastAsia="Raleway" w:hAnsi="Raleway" w:cs="Raleway"/>
          <w:b/>
          <w:bCs/>
          <w:color w:val="000000"/>
          <w:sz w:val="22"/>
          <w:szCs w:val="22"/>
        </w:rPr>
        <w:tab/>
        <w:t>Principe</w:t>
      </w:r>
    </w:p>
    <w:p w14:paraId="7C873011"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23.1.1</w:t>
      </w:r>
      <w:r>
        <w:rPr>
          <w:rFonts w:ascii="Raleway" w:eastAsia="Raleway" w:hAnsi="Raleway" w:cs="Raleway"/>
          <w:color w:val="000000"/>
          <w:sz w:val="22"/>
          <w:szCs w:val="22"/>
        </w:rPr>
        <w:tab/>
      </w:r>
      <w:r>
        <w:rPr>
          <w:rFonts w:ascii="Raleway" w:eastAsia="Raleway" w:hAnsi="Raleway" w:cs="Raleway"/>
          <w:color w:val="000000"/>
          <w:sz w:val="22"/>
          <w:szCs w:val="22"/>
        </w:rPr>
        <w:t xml:space="preserve">Dans l'hypothèse d'un Transfert de tout ou partie des Titres (pour les besoins du présent Article, les « Titres Transférés »), qui n'est pas un Transfert Libre, de l'Associé Majoritaire (pour les besoins du présent Article, le « Promettant ») au profit d'un ou plusieurs Tiers ou Associés (pour les besoins du présent Article, le « Cessionnaire Envisagé ») dont il résulterait un Changement de Contrôle (un « Transfert Qualifié »), le Promettant consent aux autres Associés (pour les besoins du présent Article, </w:t>
      </w:r>
      <w:r>
        <w:rPr>
          <w:rFonts w:ascii="Raleway" w:eastAsia="Raleway" w:hAnsi="Raleway" w:cs="Raleway"/>
          <w:color w:val="000000"/>
          <w:sz w:val="22"/>
          <w:szCs w:val="22"/>
        </w:rPr>
        <w:t>les « Bénéficiaires ») un droit de sortie conjointe totale leur permettant de Transférer au Promettant, avec la faculté pour ce dernier de se substituer le Cessionnaire Envisagé, aux mêmes termes et conditions et dans les conditions prévues ci-après, l'intégralité, et pas moins que l'intégralité, des Titres qu'ils détiennent (pour les besoins du présent Article, les « Titres Concernés »), s'ils en font la demande (le « Droit de Sortie Conjointe Totale »).</w:t>
      </w:r>
    </w:p>
    <w:p w14:paraId="694BE539"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23.1.2</w:t>
      </w:r>
      <w:r>
        <w:rPr>
          <w:rFonts w:ascii="Raleway" w:eastAsia="Raleway" w:hAnsi="Raleway" w:cs="Raleway"/>
          <w:color w:val="000000"/>
          <w:sz w:val="22"/>
          <w:szCs w:val="22"/>
        </w:rPr>
        <w:tab/>
        <w:t>À cet effet, le Promettant consent, en qualité de promettant, à chacun des Bénéficiaires, qui l'accepte, la présente promesse irrévocable d'achat avec faculté de se substituer le Cessionnaire Envisagé dans l'exercice de cette promesse (la « Promesse d'Achat de Sortie Conjointe Totale »), étant entendu que :</w:t>
      </w:r>
    </w:p>
    <w:p w14:paraId="1FA5AF06"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le Transfert des Titres Concernés au Promettant résultant de l'exercice de la Promesse d'Achat de Sortie Conjointe Totale sera considéré comme un Transfert Libre ;</w:t>
      </w:r>
    </w:p>
    <w:p w14:paraId="32384190"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r>
      <w:r>
        <w:rPr>
          <w:rFonts w:ascii="Raleway" w:eastAsia="Raleway" w:hAnsi="Raleway" w:cs="Raleway"/>
          <w:color w:val="000000"/>
          <w:sz w:val="22"/>
          <w:szCs w:val="22"/>
        </w:rPr>
        <w:t>l'exercice de cette faculté de substitution sera considéré comme un Transfert Libre.</w:t>
      </w:r>
    </w:p>
    <w:p w14:paraId="3337F69F"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23.2</w:t>
      </w:r>
      <w:r>
        <w:rPr>
          <w:rFonts w:ascii="Raleway" w:eastAsia="Raleway" w:hAnsi="Raleway" w:cs="Raleway"/>
          <w:b/>
          <w:bCs/>
          <w:color w:val="000000"/>
          <w:sz w:val="22"/>
          <w:szCs w:val="22"/>
        </w:rPr>
        <w:tab/>
        <w:t>Notification</w:t>
      </w:r>
    </w:p>
    <w:p w14:paraId="04FD0C47"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23.2.1</w:t>
      </w:r>
      <w:r>
        <w:rPr>
          <w:rFonts w:ascii="Raleway" w:eastAsia="Raleway" w:hAnsi="Raleway" w:cs="Raleway"/>
          <w:color w:val="000000"/>
          <w:sz w:val="22"/>
          <w:szCs w:val="22"/>
        </w:rPr>
        <w:tab/>
        <w:t>Tout projet de Transfert Qualifié devra faire l'objet par le Promettant d'une Notification de Transfert dans les délais et conditions de l'Article 20.</w:t>
      </w:r>
    </w:p>
    <w:p w14:paraId="7ACCC373"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23.2.2</w:t>
      </w:r>
      <w:r>
        <w:rPr>
          <w:rFonts w:ascii="Raleway" w:eastAsia="Raleway" w:hAnsi="Raleway" w:cs="Raleway"/>
          <w:color w:val="000000"/>
          <w:sz w:val="22"/>
          <w:szCs w:val="22"/>
        </w:rPr>
        <w:tab/>
      </w:r>
      <w:r>
        <w:rPr>
          <w:rFonts w:ascii="Raleway" w:eastAsia="Raleway" w:hAnsi="Raleway" w:cs="Raleway"/>
          <w:color w:val="000000"/>
          <w:sz w:val="22"/>
          <w:szCs w:val="22"/>
        </w:rPr>
        <w:t>En l'absence de toute Contestation, la Notification de Réponse exerçant le Droit de Sortie Conjointe Totale vaut levée de l'option de la Promesse d'Achat de Sortie Conjointe Totale au Prix des Titres déterminé conformément à l'Article 23.4. En cas de Contestation par au moins un Bénéficiaire, l'option de la Promesse d'Achat de Sortie Conjointe Totale ne sera levée par chaque Bénéficiaire qu'en cas de nouvelle Notification de Réponse dans les conditions de l'Article 20.5.</w:t>
      </w:r>
    </w:p>
    <w:p w14:paraId="0F4B15AF" w14:textId="77777777" w:rsidR="00636824" w:rsidRDefault="00636824">
      <w:pPr>
        <w:tabs>
          <w:tab w:val="left" w:pos="851"/>
        </w:tabs>
        <w:spacing w:after="120" w:line="264" w:lineRule="auto"/>
        <w:ind w:left="851" w:hanging="851"/>
        <w:jc w:val="both"/>
        <w:rPr>
          <w:rFonts w:ascii="Raleway" w:eastAsia="Raleway" w:hAnsi="Raleway" w:cs="Raleway"/>
          <w:color w:val="000000"/>
          <w:sz w:val="22"/>
          <w:szCs w:val="22"/>
        </w:rPr>
      </w:pPr>
    </w:p>
    <w:p w14:paraId="5BAA10D3" w14:textId="77777777" w:rsidR="00636824" w:rsidRDefault="00636824">
      <w:pPr>
        <w:tabs>
          <w:tab w:val="left" w:pos="851"/>
        </w:tabs>
        <w:spacing w:after="120" w:line="264" w:lineRule="auto"/>
        <w:ind w:left="851" w:hanging="851"/>
        <w:jc w:val="both"/>
        <w:rPr>
          <w:rFonts w:ascii="Raleway" w:eastAsia="Raleway" w:hAnsi="Raleway" w:cs="Raleway"/>
          <w:color w:val="000000"/>
          <w:sz w:val="22"/>
          <w:szCs w:val="22"/>
        </w:rPr>
      </w:pPr>
    </w:p>
    <w:p w14:paraId="0AA758DD" w14:textId="77777777" w:rsidR="00636824" w:rsidRDefault="00636824">
      <w:pPr>
        <w:tabs>
          <w:tab w:val="left" w:pos="851"/>
        </w:tabs>
        <w:spacing w:after="120" w:line="264" w:lineRule="auto"/>
        <w:ind w:left="851" w:hanging="851"/>
        <w:jc w:val="both"/>
        <w:rPr>
          <w:rFonts w:ascii="Raleway" w:eastAsia="Raleway" w:hAnsi="Raleway" w:cs="Raleway"/>
          <w:color w:val="000000"/>
          <w:sz w:val="22"/>
          <w:szCs w:val="22"/>
        </w:rPr>
      </w:pPr>
    </w:p>
    <w:p w14:paraId="1C7313CE"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lastRenderedPageBreak/>
        <w:t>23.3</w:t>
      </w:r>
      <w:r>
        <w:rPr>
          <w:rFonts w:ascii="Raleway" w:eastAsia="Raleway" w:hAnsi="Raleway" w:cs="Raleway"/>
          <w:b/>
          <w:bCs/>
          <w:color w:val="000000"/>
          <w:sz w:val="22"/>
          <w:szCs w:val="22"/>
        </w:rPr>
        <w:tab/>
      </w:r>
      <w:r>
        <w:rPr>
          <w:rFonts w:ascii="Raleway" w:eastAsia="Raleway" w:hAnsi="Raleway" w:cs="Raleway"/>
          <w:b/>
          <w:bCs/>
          <w:color w:val="000000"/>
          <w:sz w:val="22"/>
          <w:szCs w:val="22"/>
        </w:rPr>
        <w:t>Engagements liés à l'exercice du Droit de Sortie Conjointe Totale</w:t>
      </w:r>
    </w:p>
    <w:p w14:paraId="05CB9796"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23.3.1</w:t>
      </w:r>
      <w:r>
        <w:rPr>
          <w:rFonts w:ascii="Raleway" w:eastAsia="Raleway" w:hAnsi="Raleway" w:cs="Raleway"/>
          <w:color w:val="000000"/>
          <w:sz w:val="22"/>
          <w:szCs w:val="22"/>
        </w:rPr>
        <w:tab/>
        <w:t>En cas d'exercice du Droit de Sortie Conjointe Totale, chaque Bénéficiaire ayant exercé son Droit de Sortie Conjointe Totale s'engage à :</w:t>
      </w:r>
    </w:p>
    <w:p w14:paraId="6E830F7C"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r>
      <w:r>
        <w:rPr>
          <w:rFonts w:ascii="Raleway" w:eastAsia="Raleway" w:hAnsi="Raleway" w:cs="Raleway"/>
          <w:color w:val="000000"/>
          <w:sz w:val="22"/>
          <w:szCs w:val="22"/>
        </w:rPr>
        <w:t>Transférer les Titres Concernés au Promettant (ou au Cessionnaire Envisagé en cas de substitution) dans le cadre d'une vente pure et simple exclusivement payable en numéraire, et dans les mêmes termes et conditions que ceux visés dans la Notification de Transfert, le prix des Titres Concernés étant déterminé conformément à l'Article 23.4 ;</w:t>
      </w:r>
    </w:p>
    <w:p w14:paraId="34F5F884"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r>
      <w:r>
        <w:rPr>
          <w:rFonts w:ascii="Raleway" w:eastAsia="Raleway" w:hAnsi="Raleway" w:cs="Raleway"/>
          <w:color w:val="000000"/>
          <w:sz w:val="22"/>
          <w:szCs w:val="22"/>
        </w:rPr>
        <w:t>conclure les accords connexes relatifs au Transfert Qualifié acceptés par le Promettant et indiqués dans la Notification de Transfert, étant précisé que les garanties consenties à ce titre par un Bénéficiaire le seront à hauteur de sa quote-part et dans la limite du prix qu'il perçoit.</w:t>
      </w:r>
    </w:p>
    <w:p w14:paraId="5B4BAC27"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23.3.2</w:t>
      </w:r>
      <w:r>
        <w:rPr>
          <w:rFonts w:ascii="Raleway" w:eastAsia="Raleway" w:hAnsi="Raleway" w:cs="Raleway"/>
          <w:color w:val="000000"/>
          <w:sz w:val="22"/>
          <w:szCs w:val="22"/>
        </w:rPr>
        <w:tab/>
      </w:r>
      <w:r>
        <w:rPr>
          <w:rFonts w:ascii="Raleway" w:eastAsia="Raleway" w:hAnsi="Raleway" w:cs="Raleway"/>
          <w:color w:val="000000"/>
          <w:sz w:val="22"/>
          <w:szCs w:val="22"/>
        </w:rPr>
        <w:t>En cas de pluralité de Cessionnaires Envisagés, le Promettant et les Cessionnaires Envisagés seront tenus des obligations respectivement mises à leur charge aux termes du présent Article au prorata de leurs Titres Transférés ou de la part des Titres Transférés qu'ils souhaitent acquérir.</w:t>
      </w:r>
    </w:p>
    <w:p w14:paraId="011849F6"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23.4</w:t>
      </w:r>
      <w:r>
        <w:rPr>
          <w:rFonts w:ascii="Raleway" w:eastAsia="Raleway" w:hAnsi="Raleway" w:cs="Raleway"/>
          <w:b/>
          <w:bCs/>
          <w:color w:val="000000"/>
          <w:sz w:val="22"/>
          <w:szCs w:val="22"/>
        </w:rPr>
        <w:tab/>
        <w:t>Prix</w:t>
      </w:r>
    </w:p>
    <w:p w14:paraId="1BDA042A"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23.4.1</w:t>
      </w:r>
      <w:r>
        <w:rPr>
          <w:rFonts w:ascii="Raleway" w:eastAsia="Raleway" w:hAnsi="Raleway" w:cs="Raleway"/>
          <w:color w:val="000000"/>
          <w:sz w:val="22"/>
          <w:szCs w:val="22"/>
        </w:rPr>
        <w:tab/>
      </w:r>
      <w:r>
        <w:rPr>
          <w:rFonts w:ascii="Raleway" w:eastAsia="Raleway" w:hAnsi="Raleway" w:cs="Raleway"/>
          <w:color w:val="000000"/>
          <w:sz w:val="22"/>
          <w:szCs w:val="22"/>
        </w:rPr>
        <w:t>Le prix des Titres Concernés est déterminé comme suit (pour les besoins du présent Article, le « Prix des Titres »), étant précisé que le Promettant s'interdit de Transférer ses Titres Transférés à un prix ou à des conditions plus favorables que celles applicables aux Bénéficiaires.</w:t>
      </w:r>
    </w:p>
    <w:p w14:paraId="15DE6FAA"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23.4.2</w:t>
      </w:r>
      <w:r>
        <w:rPr>
          <w:rFonts w:ascii="Raleway" w:eastAsia="Raleway" w:hAnsi="Raleway" w:cs="Raleway"/>
          <w:color w:val="000000"/>
          <w:sz w:val="22"/>
          <w:szCs w:val="22"/>
        </w:rPr>
        <w:tab/>
        <w:t>Si le prix des Titres Transférés est exclusivement payable en numéraire, le prix par Titre Concerné est égal au Prix en Numéraire indiqué dans la Notification de Transfert.</w:t>
      </w:r>
    </w:p>
    <w:p w14:paraId="116E98C7"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23.4.3</w:t>
      </w:r>
      <w:r>
        <w:rPr>
          <w:rFonts w:ascii="Raleway" w:eastAsia="Raleway" w:hAnsi="Raleway" w:cs="Raleway"/>
          <w:color w:val="000000"/>
          <w:sz w:val="22"/>
          <w:szCs w:val="22"/>
        </w:rPr>
        <w:tab/>
      </w:r>
      <w:r>
        <w:rPr>
          <w:rFonts w:ascii="Raleway" w:eastAsia="Raleway" w:hAnsi="Raleway" w:cs="Raleway"/>
          <w:color w:val="000000"/>
          <w:sz w:val="22"/>
          <w:szCs w:val="22"/>
        </w:rPr>
        <w:t>Si le prix des Titres Transférés n'est pas exclusivement payable en numéraire et :</w:t>
      </w:r>
    </w:p>
    <w:p w14:paraId="5AE7B51D"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si aucun Bénéficiaire n'a fait part de son désaccord dans la Notification de Réponse sur le montant de l'Équivalent en Numéraire figurant dans la Notification de Transfert (pour les besoins du présent Article, la « Contestation »), le prix par Titre Concerné est égal à l'Équivalent en Numéraire calculé au prorata du nombre de Titres Concernés ;</w:t>
      </w:r>
    </w:p>
    <w:p w14:paraId="061BFF2E"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r>
      <w:r>
        <w:rPr>
          <w:rFonts w:ascii="Raleway" w:eastAsia="Raleway" w:hAnsi="Raleway" w:cs="Raleway"/>
          <w:color w:val="000000"/>
          <w:sz w:val="22"/>
          <w:szCs w:val="22"/>
        </w:rPr>
        <w:t>si un Bénéficiaire a fait part de sa Contestation dans la Notification de Réponse (le « Contestataire »), le Président en informera dans les meilleurs délais l'ensemble des Bénéficiaires ayant exercé leur Droit de Sortie Conjointe Totale. À défaut d'accord exprès et écrit sur l'Équivalent en Numéraire entre les Contestataires et le Promettant (pour les besoins du présent Article, les « Parties Concernées par l'Expertise ») dans un délai de quinze (15) Jours Ouvrables à compter de la Contestation, l'Équivale</w:t>
      </w:r>
      <w:r>
        <w:rPr>
          <w:rFonts w:ascii="Raleway" w:eastAsia="Raleway" w:hAnsi="Raleway" w:cs="Raleway"/>
          <w:color w:val="000000"/>
          <w:sz w:val="22"/>
          <w:szCs w:val="22"/>
        </w:rPr>
        <w:t>nt en Numéraire sera arrêté par un Expert dans les conditions de l'Article 25, étant précisé que, conformément à l'Article 20.5, l'exercice du Droit de Sortie Conjointe Totale est suspendu pendant la durée de la procédure d'expertise.</w:t>
      </w:r>
    </w:p>
    <w:p w14:paraId="58455A1E" w14:textId="77777777" w:rsidR="00636824" w:rsidRDefault="00636824">
      <w:pPr>
        <w:tabs>
          <w:tab w:val="left" w:pos="1418"/>
        </w:tabs>
        <w:spacing w:after="120" w:line="264" w:lineRule="auto"/>
        <w:ind w:left="1418" w:hanging="567"/>
        <w:jc w:val="both"/>
        <w:rPr>
          <w:rFonts w:ascii="Raleway" w:eastAsia="Raleway" w:hAnsi="Raleway" w:cs="Raleway"/>
          <w:color w:val="000000"/>
          <w:sz w:val="22"/>
          <w:szCs w:val="22"/>
        </w:rPr>
      </w:pPr>
    </w:p>
    <w:p w14:paraId="2A40D3C9" w14:textId="77777777" w:rsidR="00636824" w:rsidRDefault="00636824">
      <w:pPr>
        <w:tabs>
          <w:tab w:val="left" w:pos="1418"/>
        </w:tabs>
        <w:spacing w:after="120" w:line="264" w:lineRule="auto"/>
        <w:ind w:left="1418" w:hanging="567"/>
        <w:jc w:val="both"/>
        <w:rPr>
          <w:rFonts w:ascii="Raleway" w:eastAsia="Raleway" w:hAnsi="Raleway" w:cs="Raleway"/>
          <w:color w:val="000000"/>
          <w:sz w:val="22"/>
          <w:szCs w:val="22"/>
        </w:rPr>
      </w:pPr>
    </w:p>
    <w:p w14:paraId="7B193736"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lastRenderedPageBreak/>
        <w:t>23.4.4</w:t>
      </w:r>
      <w:r>
        <w:rPr>
          <w:rFonts w:ascii="Raleway" w:eastAsia="Raleway" w:hAnsi="Raleway" w:cs="Raleway"/>
          <w:color w:val="000000"/>
          <w:sz w:val="22"/>
          <w:szCs w:val="22"/>
        </w:rPr>
        <w:tab/>
        <w:t>En cas de Contestation, le Promettant dispose d'un droit de repentir, dans les conditions de l'Article 20.5.2.</w:t>
      </w:r>
    </w:p>
    <w:p w14:paraId="116818F7"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23.5</w:t>
      </w:r>
      <w:r>
        <w:rPr>
          <w:rFonts w:ascii="Raleway" w:eastAsia="Raleway" w:hAnsi="Raleway" w:cs="Raleway"/>
          <w:b/>
          <w:bCs/>
          <w:color w:val="000000"/>
          <w:sz w:val="22"/>
          <w:szCs w:val="22"/>
        </w:rPr>
        <w:tab/>
        <w:t>Comptes courants</w:t>
      </w:r>
    </w:p>
    <w:p w14:paraId="471E1C22" w14:textId="069E0BD9" w:rsidR="00636824"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Si un Bénéficiaire détient à l'encontre de la Société une Créance en Compte Courant, celle-ci sera acquise par le Cessionnaire Envisagé (ou le Promettant) et sera payée au Bénéficiaire concerné.</w:t>
      </w:r>
    </w:p>
    <w:p w14:paraId="4DAF28A9"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23.6</w:t>
      </w:r>
      <w:r>
        <w:rPr>
          <w:rFonts w:ascii="Raleway" w:eastAsia="Raleway" w:hAnsi="Raleway" w:cs="Raleway"/>
          <w:b/>
          <w:bCs/>
          <w:color w:val="000000"/>
          <w:sz w:val="22"/>
          <w:szCs w:val="22"/>
        </w:rPr>
        <w:tab/>
        <w:t>Réalisation du Transfert Qualifié et du Transfert des Titres Concernés</w:t>
      </w:r>
    </w:p>
    <w:p w14:paraId="53B7C438"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23.6.1</w:t>
      </w:r>
      <w:r>
        <w:rPr>
          <w:rFonts w:ascii="Raleway" w:eastAsia="Raleway" w:hAnsi="Raleway" w:cs="Raleway"/>
          <w:color w:val="000000"/>
          <w:sz w:val="22"/>
          <w:szCs w:val="22"/>
        </w:rPr>
        <w:tab/>
      </w:r>
      <w:r>
        <w:rPr>
          <w:rFonts w:ascii="Raleway" w:eastAsia="Raleway" w:hAnsi="Raleway" w:cs="Raleway"/>
          <w:color w:val="000000"/>
          <w:sz w:val="22"/>
          <w:szCs w:val="22"/>
        </w:rPr>
        <w:t>En cas d'exercice par un Bénéficiaire de son Droit de Sortie Conjointe Totale, le Transfert des Titres Concernés devra intervenir :</w:t>
      </w:r>
    </w:p>
    <w:p w14:paraId="4BEF769A"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au plus tard dans le délai de quarante-cinq (45) Jours Ouvrables à compter de l'expiration du Délai de Réponse ou, le cas échéant, du Délai de Réponse Supplémentaire prévu à l'Article 20.5.3 ; et</w:t>
      </w:r>
    </w:p>
    <w:p w14:paraId="3CA5DF1E"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r>
      <w:r>
        <w:rPr>
          <w:rFonts w:ascii="Raleway" w:eastAsia="Raleway" w:hAnsi="Raleway" w:cs="Raleway"/>
          <w:color w:val="000000"/>
          <w:sz w:val="22"/>
          <w:szCs w:val="22"/>
        </w:rPr>
        <w:t>en cas de substitution, concomitamment au Transfert des Titres Transférés au Cessionnaire Envisagé ; en l'absence de substitution, le Transfert des Titres Concernés au Promettant interviendra sous condition résolutoire de la réalisation par le Promettant du Transfert des Titres Transférés et des Titres Concernés au Cessionnaire Envisagé à des conditions strictement identiques et dans un délai de trois (3) Jours Ouvrables à compter du Transfert des Titres Concernés au Promettant.</w:t>
      </w:r>
    </w:p>
    <w:p w14:paraId="426D4E53"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23.6.2</w:t>
      </w:r>
      <w:r>
        <w:rPr>
          <w:rFonts w:ascii="Raleway" w:eastAsia="Raleway" w:hAnsi="Raleway" w:cs="Raleway"/>
          <w:color w:val="000000"/>
          <w:sz w:val="22"/>
          <w:szCs w:val="22"/>
        </w:rPr>
        <w:tab/>
      </w:r>
      <w:r>
        <w:rPr>
          <w:rFonts w:ascii="Raleway" w:eastAsia="Raleway" w:hAnsi="Raleway" w:cs="Raleway"/>
          <w:color w:val="000000"/>
          <w:sz w:val="22"/>
          <w:szCs w:val="22"/>
        </w:rPr>
        <w:t>Le jour du Transfert des Titres Concernés et, le cas échéant, des Titres Transférés :</w:t>
      </w:r>
    </w:p>
    <w:p w14:paraId="7662AA7A"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chaque Bénéficiaire qui a exercé son Droit de Sortie Conjointe Totale et le Promettant remettront au Cessionnaire Envisagé (ou au Promettant en l'absence de substitution du Cessionnaire Envisagé) l'ordre de mouvement correspondant à leurs Titres Concernés ou à leurs Titres Transférés ainsi que les imprimés fiscaux requis dûment remplis et signeront les accords visés à l'Article 23.3.1(b) ;</w:t>
      </w:r>
    </w:p>
    <w:p w14:paraId="423312D7"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r>
      <w:r>
        <w:rPr>
          <w:rFonts w:ascii="Raleway" w:eastAsia="Raleway" w:hAnsi="Raleway" w:cs="Raleway"/>
          <w:color w:val="000000"/>
          <w:sz w:val="22"/>
          <w:szCs w:val="22"/>
        </w:rPr>
        <w:t>le Prix des Titres déterminé à l'Article 23.4 et le montant de la Créance en Compte Courant du Bénéficiaire concerné, le cas échéant, seront payés, en cas de substitution, par le Cessionnaire Envisagé concomitamment au Promettant et à chaque Bénéficiaire qui a exercé son Droit de Sortie Conjointe Totale et, en l'absence de substitution, par le Promettant concomitamment à chaque Bénéficiaire qui a exercé son Droit de Sortie Conjointe Totale.</w:t>
      </w:r>
    </w:p>
    <w:p w14:paraId="3C669A26"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23.6.3</w:t>
      </w:r>
      <w:r>
        <w:rPr>
          <w:rFonts w:ascii="Raleway" w:eastAsia="Raleway" w:hAnsi="Raleway" w:cs="Raleway"/>
          <w:color w:val="000000"/>
          <w:sz w:val="22"/>
          <w:szCs w:val="22"/>
        </w:rPr>
        <w:tab/>
      </w:r>
      <w:r>
        <w:rPr>
          <w:rFonts w:ascii="Raleway" w:eastAsia="Raleway" w:hAnsi="Raleway" w:cs="Raleway"/>
          <w:color w:val="000000"/>
          <w:sz w:val="22"/>
          <w:szCs w:val="22"/>
        </w:rPr>
        <w:t>Le jour du Transfert définitif des Titres Concernés et des Titres Transférés, chaque Bénéficiaire qui a exercé son Droit de Sortie Conjointe Totale et le Promettant effectueront toute déclaration et notamment toute inscription dans le registre de la Société afin de constater la réalisation du Transfert des Titres Concernés et des Titres Transférés.</w:t>
      </w:r>
    </w:p>
    <w:p w14:paraId="473467B1"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23.7</w:t>
      </w:r>
      <w:r>
        <w:rPr>
          <w:rFonts w:ascii="Raleway" w:eastAsia="Raleway" w:hAnsi="Raleway" w:cs="Raleway"/>
          <w:b/>
          <w:bCs/>
          <w:color w:val="000000"/>
          <w:sz w:val="22"/>
          <w:szCs w:val="22"/>
        </w:rPr>
        <w:tab/>
        <w:t>Exceptions à l'application du Droit de Sortie Conjointe Totale</w:t>
      </w:r>
    </w:p>
    <w:p w14:paraId="407ABA82"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Par exception, le Droit de Sortie Conjointe Totale ne sera pas applicable en cas de :</w:t>
      </w:r>
    </w:p>
    <w:p w14:paraId="3F51D276" w14:textId="77777777" w:rsidR="00A46665" w:rsidRDefault="007F4A3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r>
      <w:r>
        <w:rPr>
          <w:rFonts w:ascii="Raleway" w:eastAsia="Raleway" w:hAnsi="Raleway" w:cs="Raleway"/>
          <w:color w:val="000000"/>
          <w:sz w:val="22"/>
          <w:szCs w:val="22"/>
        </w:rPr>
        <w:t>Transfert Libre ;</w:t>
      </w:r>
    </w:p>
    <w:p w14:paraId="4103CC6A" w14:textId="77777777" w:rsidR="00A46665" w:rsidRDefault="007F4A3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mise en œuvre de l'Obligation de Sortie Forcée.</w:t>
      </w:r>
    </w:p>
    <w:p w14:paraId="49C5C64A" w14:textId="77777777" w:rsidR="00A46665" w:rsidRDefault="007F4A3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lastRenderedPageBreak/>
        <w:t>Article 24 – Obligation de Sortie Forcée</w:t>
      </w:r>
    </w:p>
    <w:p w14:paraId="4354DF2C"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24.1</w:t>
      </w:r>
      <w:r>
        <w:rPr>
          <w:rFonts w:ascii="Raleway" w:eastAsia="Raleway" w:hAnsi="Raleway" w:cs="Raleway"/>
          <w:b/>
          <w:bCs/>
          <w:color w:val="000000"/>
          <w:sz w:val="22"/>
          <w:szCs w:val="22"/>
        </w:rPr>
        <w:tab/>
        <w:t>Principe</w:t>
      </w:r>
    </w:p>
    <w:p w14:paraId="2A02701B"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24.1.1</w:t>
      </w:r>
      <w:r>
        <w:rPr>
          <w:rFonts w:ascii="Raleway" w:eastAsia="Raleway" w:hAnsi="Raleway" w:cs="Raleway"/>
          <w:color w:val="000000"/>
          <w:sz w:val="22"/>
          <w:szCs w:val="22"/>
        </w:rPr>
        <w:tab/>
      </w:r>
      <w:r>
        <w:rPr>
          <w:rFonts w:ascii="Raleway" w:eastAsia="Raleway" w:hAnsi="Raleway" w:cs="Raleway"/>
          <w:color w:val="000000"/>
          <w:sz w:val="22"/>
          <w:szCs w:val="22"/>
        </w:rPr>
        <w:t>Dans l'hypothèse où un Tiers qui n'est pas un Affilié de l'Associé Majoritaire (pour les besoins du présent Article, le « Cessionnaire Envisagé ») formulerait une offre ferme et de bonne foi d'acquisition portant sur cent pour cent (100 %) du capital et des droits de vote de la Société (l'« Offre ») et que l'Associé Majoritaire (pour les besoins du présent Article, le « Bénéficiaire ») souhaiterait l'accepter, chacun des autres Associés (pour les besoins du présent Article, les « Promettants ») devra, confo</w:t>
      </w:r>
      <w:r>
        <w:rPr>
          <w:rFonts w:ascii="Raleway" w:eastAsia="Raleway" w:hAnsi="Raleway" w:cs="Raleway"/>
          <w:color w:val="000000"/>
          <w:sz w:val="22"/>
          <w:szCs w:val="22"/>
        </w:rPr>
        <w:t>rmément à l'article L. 227-16 du Code de commerce, Transférer la totalité, et pas moins que la totalité, des Titres qu'il détient (pour les besoins du présent Article, les « Titres Concernés ») au Bénéficiaire, avec la faculté pour ce dernier de se substituer le Cessionnaire Envisagé dans le bénéfice de cette promesse, dans les mêmes termes et conditions que ceux visés dans l'Offre (l'« Obligation de Sortie Forcée »).</w:t>
      </w:r>
    </w:p>
    <w:p w14:paraId="3A937C79"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24.1.2</w:t>
      </w:r>
      <w:r>
        <w:rPr>
          <w:rFonts w:ascii="Raleway" w:eastAsia="Raleway" w:hAnsi="Raleway" w:cs="Raleway"/>
          <w:color w:val="000000"/>
          <w:sz w:val="22"/>
          <w:szCs w:val="22"/>
        </w:rPr>
        <w:tab/>
        <w:t>À cet effet, chacun des Promettants consent, en qualité de promettant, la présente promesse irrévocable de vente au Bénéficiaire, qui l'accepte, avec faculté pour ce dernier de se substituer le Cessionnaire Envisagé dans l'exercice de cette promesse (la « Promesse de Vente de Sortie Forcée »), étant entendu que :</w:t>
      </w:r>
    </w:p>
    <w:p w14:paraId="471AFE6E"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le Transfert des Titres Concernés au Bénéficiaire résultant de l'exercice de la Promesse de Vente de Sortie Forcée sera considéré comme un Transfert Libre ;</w:t>
      </w:r>
    </w:p>
    <w:p w14:paraId="719F9EF2"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r>
      <w:r>
        <w:rPr>
          <w:rFonts w:ascii="Raleway" w:eastAsia="Raleway" w:hAnsi="Raleway" w:cs="Raleway"/>
          <w:color w:val="000000"/>
          <w:sz w:val="22"/>
          <w:szCs w:val="22"/>
        </w:rPr>
        <w:t>l'exercice de cette faculté de substitution sera considéré comme un Transfert Libre.</w:t>
      </w:r>
    </w:p>
    <w:p w14:paraId="13A193B7"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24.1.3</w:t>
      </w:r>
      <w:r>
        <w:rPr>
          <w:rFonts w:ascii="Raleway" w:eastAsia="Raleway" w:hAnsi="Raleway" w:cs="Raleway"/>
          <w:color w:val="000000"/>
          <w:sz w:val="22"/>
          <w:szCs w:val="22"/>
        </w:rPr>
        <w:tab/>
      </w:r>
      <w:r>
        <w:rPr>
          <w:rFonts w:ascii="Raleway" w:eastAsia="Raleway" w:hAnsi="Raleway" w:cs="Raleway"/>
          <w:color w:val="000000"/>
          <w:sz w:val="22"/>
          <w:szCs w:val="22"/>
        </w:rPr>
        <w:t>La mise en œuvre de l'Obligation de Sortie Forcée est décidée par une décision collective des Associés statuant à la Majorité Simple, à laquelle chacun des Promettants est appelé à participer et à voter, au vu de la Notification de Transfert visée à l'Article 24.2 (la « Décision de Sortie Forcée »). Le Président consulte les Associés à cet effet dans un délai de dix (10) Jours Ouvrables à compter de la réception de la Notification de Transfert.</w:t>
      </w:r>
    </w:p>
    <w:p w14:paraId="38AC993D"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24.2</w:t>
      </w:r>
      <w:r>
        <w:rPr>
          <w:rFonts w:ascii="Raleway" w:eastAsia="Raleway" w:hAnsi="Raleway" w:cs="Raleway"/>
          <w:b/>
          <w:bCs/>
          <w:color w:val="000000"/>
          <w:sz w:val="22"/>
          <w:szCs w:val="22"/>
        </w:rPr>
        <w:tab/>
        <w:t>Notification</w:t>
      </w:r>
    </w:p>
    <w:p w14:paraId="507F971F"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24.2.1</w:t>
      </w:r>
      <w:r>
        <w:rPr>
          <w:rFonts w:ascii="Raleway" w:eastAsia="Raleway" w:hAnsi="Raleway" w:cs="Raleway"/>
          <w:color w:val="000000"/>
          <w:sz w:val="22"/>
          <w:szCs w:val="22"/>
        </w:rPr>
        <w:tab/>
      </w:r>
      <w:r>
        <w:rPr>
          <w:rFonts w:ascii="Raleway" w:eastAsia="Raleway" w:hAnsi="Raleway" w:cs="Raleway"/>
          <w:color w:val="000000"/>
          <w:sz w:val="22"/>
          <w:szCs w:val="22"/>
        </w:rPr>
        <w:t>Tout projet de Transfert dont pourrait résulter l'application de l'Obligation de Sortie Forcée devra faire l'objet d'une Notification de Transfert dans les délais et conditions de l'Article 20, laquelle :</w:t>
      </w:r>
    </w:p>
    <w:p w14:paraId="49D5518F"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indiquera que le Transfert Envisagé est effectué dans le cadre d'un Transfert portant sur cent pour cent (100 %) du capital et des droits de vote de la Société ;</w:t>
      </w:r>
    </w:p>
    <w:p w14:paraId="17A6B7DD"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n'ouvrira aucun droit au profit des Promettants, nonobstant toute clause contraire de l'Article 20.3 ;</w:t>
      </w:r>
    </w:p>
    <w:p w14:paraId="71E855C0"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r>
      <w:r>
        <w:rPr>
          <w:rFonts w:ascii="Raleway" w:eastAsia="Raleway" w:hAnsi="Raleway" w:cs="Raleway"/>
          <w:color w:val="000000"/>
          <w:sz w:val="22"/>
          <w:szCs w:val="22"/>
        </w:rPr>
        <w:t>vaudra, sous réserve de l'adoption de la Décision de Sortie Forcée et à la date de celle-ci, levée de l'option de la Promesse de Vente de Sortie Forcée au prix déterminé à l'Article 24.4.</w:t>
      </w:r>
    </w:p>
    <w:p w14:paraId="43EC5BD0" w14:textId="77777777" w:rsidR="00636824" w:rsidRDefault="00636824">
      <w:pPr>
        <w:tabs>
          <w:tab w:val="left" w:pos="1418"/>
        </w:tabs>
        <w:spacing w:after="120" w:line="264" w:lineRule="auto"/>
        <w:ind w:left="1418" w:hanging="567"/>
        <w:jc w:val="both"/>
        <w:rPr>
          <w:rFonts w:ascii="Raleway" w:eastAsia="Raleway" w:hAnsi="Raleway" w:cs="Raleway"/>
          <w:color w:val="000000"/>
          <w:sz w:val="22"/>
          <w:szCs w:val="22"/>
        </w:rPr>
      </w:pPr>
    </w:p>
    <w:p w14:paraId="792E96FD"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lastRenderedPageBreak/>
        <w:t>24.3</w:t>
      </w:r>
      <w:r>
        <w:rPr>
          <w:rFonts w:ascii="Raleway" w:eastAsia="Raleway" w:hAnsi="Raleway" w:cs="Raleway"/>
          <w:b/>
          <w:bCs/>
          <w:color w:val="000000"/>
          <w:sz w:val="22"/>
          <w:szCs w:val="22"/>
        </w:rPr>
        <w:tab/>
        <w:t>Engagements liés à l'exercice de l'Obligation de Sortie Forcée</w:t>
      </w:r>
    </w:p>
    <w:p w14:paraId="0B636C03"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En cas d'exercice de la Promesse de Vente de Sortie Forcée :</w:t>
      </w:r>
    </w:p>
    <w:p w14:paraId="00336B90" w14:textId="77777777" w:rsidR="00A46665" w:rsidRDefault="007F4A3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r>
      <w:r>
        <w:rPr>
          <w:rFonts w:ascii="Raleway" w:eastAsia="Raleway" w:hAnsi="Raleway" w:cs="Raleway"/>
          <w:color w:val="000000"/>
          <w:sz w:val="22"/>
          <w:szCs w:val="22"/>
        </w:rPr>
        <w:t>chaque Promettant s'engage à Transférer les Titres Concernés au Bénéficiaire (ou au Cessionnaire Envisagé en cas de substitution), dans les mêmes termes et conditions que ceux visés dans la Notification de Transfert, le Prix des Titres Concernés étant déterminé conformément à l'Article 24.4 ;</w:t>
      </w:r>
    </w:p>
    <w:p w14:paraId="4FB216D4" w14:textId="77777777" w:rsidR="00A46665" w:rsidRDefault="007F4A3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r>
      <w:r>
        <w:rPr>
          <w:rFonts w:ascii="Raleway" w:eastAsia="Raleway" w:hAnsi="Raleway" w:cs="Raleway"/>
          <w:color w:val="000000"/>
          <w:sz w:val="22"/>
          <w:szCs w:val="22"/>
        </w:rPr>
        <w:t>à l'exception des garanties d'actif et de passif usuelles en la matière, supportées à hauteur de sa quote-part et en tout état de cause plafonnées au montant du prix perçu, aucun Promettant ne sera tenu de conclure les accords connexes acceptés par le Bénéficiaire et indiqués dans la Notification de Transfert, sauf accord exprès, écrit et préalable de sa part.</w:t>
      </w:r>
    </w:p>
    <w:p w14:paraId="7E22A099"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24.4</w:t>
      </w:r>
      <w:r>
        <w:rPr>
          <w:rFonts w:ascii="Raleway" w:eastAsia="Raleway" w:hAnsi="Raleway" w:cs="Raleway"/>
          <w:b/>
          <w:bCs/>
          <w:color w:val="000000"/>
          <w:sz w:val="22"/>
          <w:szCs w:val="22"/>
        </w:rPr>
        <w:tab/>
        <w:t>Prix</w:t>
      </w:r>
    </w:p>
    <w:p w14:paraId="11781727"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prix des Titres Concernés est déterminé comme suit (pour les besoins du présent Article, le « Prix des Titres »), étant précisé que le Bénéficiaire s'interdit de Transférer ses Titres à un prix ou à des conditions plus favorables que celles applicables aux Promettants. Si l'Offre et la Notification de Transfert indiquent que le prix pour cent pour cent (100 %) du capital et des droits de vote de la Société :</w:t>
      </w:r>
    </w:p>
    <w:p w14:paraId="471CF987" w14:textId="77777777" w:rsidR="00A46665" w:rsidRDefault="007F4A3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r>
      <w:r>
        <w:rPr>
          <w:rFonts w:ascii="Raleway" w:eastAsia="Raleway" w:hAnsi="Raleway" w:cs="Raleway"/>
          <w:color w:val="000000"/>
          <w:sz w:val="22"/>
          <w:szCs w:val="22"/>
        </w:rPr>
        <w:t>est exclusivement payable en numéraire, alors le prix par Titre Concerné est égal au Prix en Numéraire par Titre indiqué dans la Notification de Transfert, laquelle reprend les termes de l'Offre ;</w:t>
      </w:r>
    </w:p>
    <w:p w14:paraId="3D9D7906" w14:textId="77777777" w:rsidR="00A46665" w:rsidRDefault="007F4A3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r>
      <w:r>
        <w:rPr>
          <w:rFonts w:ascii="Raleway" w:eastAsia="Raleway" w:hAnsi="Raleway" w:cs="Raleway"/>
          <w:color w:val="000000"/>
          <w:sz w:val="22"/>
          <w:szCs w:val="22"/>
        </w:rPr>
        <w:t>n'est pas exclusivement payable en numéraire, chaque Promettant pourra exiger que sa quote-part de prix lui soit réglée, dans la mesure du possible, intégralement en numéraire, correspondant au prorata de l'Équivalent en Numéraire indiqué dans la Notification de Transfert, sans possibilité de contestation du montant de l'Équivalent en Numéraire figurant dans la Notification de Transfert.</w:t>
      </w:r>
    </w:p>
    <w:p w14:paraId="5D38B1DF"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24.5</w:t>
      </w:r>
      <w:r>
        <w:rPr>
          <w:rFonts w:ascii="Raleway" w:eastAsia="Raleway" w:hAnsi="Raleway" w:cs="Raleway"/>
          <w:b/>
          <w:bCs/>
          <w:color w:val="000000"/>
          <w:sz w:val="22"/>
          <w:szCs w:val="22"/>
        </w:rPr>
        <w:tab/>
        <w:t>Comptes courants</w:t>
      </w:r>
    </w:p>
    <w:p w14:paraId="630C97EB"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Si un Promettant détient à l'encontre de la Société une Créance en Compte Courant, celle-ci sera acquise par le Bénéficiaire (ou le Cessionnaire Envisagé en cas de substitution) et sera payée au Promettant concerné.</w:t>
      </w:r>
    </w:p>
    <w:p w14:paraId="752CFF64"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24.6</w:t>
      </w:r>
      <w:r>
        <w:rPr>
          <w:rFonts w:ascii="Raleway" w:eastAsia="Raleway" w:hAnsi="Raleway" w:cs="Raleway"/>
          <w:b/>
          <w:bCs/>
          <w:color w:val="000000"/>
          <w:sz w:val="22"/>
          <w:szCs w:val="22"/>
        </w:rPr>
        <w:tab/>
        <w:t>Réalisation du Transfert en cas de mise en œuvre de l'Obligation de Sortie Forcée</w:t>
      </w:r>
    </w:p>
    <w:p w14:paraId="5A4E842E"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24.6.1</w:t>
      </w:r>
      <w:r>
        <w:rPr>
          <w:rFonts w:ascii="Raleway" w:eastAsia="Raleway" w:hAnsi="Raleway" w:cs="Raleway"/>
          <w:color w:val="000000"/>
          <w:sz w:val="22"/>
          <w:szCs w:val="22"/>
        </w:rPr>
        <w:tab/>
      </w:r>
      <w:r>
        <w:rPr>
          <w:rFonts w:ascii="Raleway" w:eastAsia="Raleway" w:hAnsi="Raleway" w:cs="Raleway"/>
          <w:color w:val="000000"/>
          <w:sz w:val="22"/>
          <w:szCs w:val="22"/>
        </w:rPr>
        <w:t>En cas d'exercice de la Promesse de Vente de Sortie Forcée, le Transfert des Titres Concernés et de la totalité des Titres détenus par le Bénéficiaire devra intervenir au plus tard dans le délai de quarante-cinq (45) Jours Ouvrables à compter de la Décision de Sortie Forcée, et :</w:t>
      </w:r>
    </w:p>
    <w:p w14:paraId="1131C56F"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en cas de substitution, concomitamment au Transfert de la totalité des Titres détenus par le Bénéficiaire au Cessionnaire Envisagé ;</w:t>
      </w:r>
    </w:p>
    <w:p w14:paraId="3D6FFC4E"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r>
      <w:r>
        <w:rPr>
          <w:rFonts w:ascii="Raleway" w:eastAsia="Raleway" w:hAnsi="Raleway" w:cs="Raleway"/>
          <w:color w:val="000000"/>
          <w:sz w:val="22"/>
          <w:szCs w:val="22"/>
        </w:rPr>
        <w:t>en l'absence de substitution, le Transfert des Titres Concernés au Bénéficiaire interviendra sous condition résolutoire de la réalisation par le Bénéficiaire du Transfert de la totalité de ses Titres au Cessionnaire Envisagé à des conditions strictement identiques et dans un délai de trois (3) Jours Ouvrables à compter du Transfert des Titres Concernés au Bénéficiaire.</w:t>
      </w:r>
    </w:p>
    <w:p w14:paraId="0C2F1308"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lastRenderedPageBreak/>
        <w:t>24.6.2</w:t>
      </w:r>
      <w:r>
        <w:rPr>
          <w:rFonts w:ascii="Raleway" w:eastAsia="Raleway" w:hAnsi="Raleway" w:cs="Raleway"/>
          <w:color w:val="000000"/>
          <w:sz w:val="22"/>
          <w:szCs w:val="22"/>
        </w:rPr>
        <w:tab/>
        <w:t>Le jour du Transfert des Titres Concernés et, le cas échéant, de la totalité des Titres détenus par le Bénéficiaire :</w:t>
      </w:r>
    </w:p>
    <w:p w14:paraId="04F9D375"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r>
      <w:r>
        <w:rPr>
          <w:rFonts w:ascii="Raleway" w:eastAsia="Raleway" w:hAnsi="Raleway" w:cs="Raleway"/>
          <w:color w:val="000000"/>
          <w:sz w:val="22"/>
          <w:szCs w:val="22"/>
        </w:rPr>
        <w:t>chaque Promettant et le Bénéficiaire remettront au Cessionnaire Envisagé (ou au Bénéficiaire en l'absence de substitution du Cessionnaire Envisagé) l'ordre de mouvement correspondant à leurs Titres Concernés ou aux Titres du Bénéficiaire qui sont Transférés, ainsi que les imprimés fiscaux requis dûment remplis et signés, et signeront les accords visés à l'Article 24.3(b), le cas échéant ;</w:t>
      </w:r>
    </w:p>
    <w:p w14:paraId="7F31CFCB"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r>
      <w:r>
        <w:rPr>
          <w:rFonts w:ascii="Raleway" w:eastAsia="Raleway" w:hAnsi="Raleway" w:cs="Raleway"/>
          <w:color w:val="000000"/>
          <w:sz w:val="22"/>
          <w:szCs w:val="22"/>
        </w:rPr>
        <w:t>le Prix des Titres déterminé à l'Article 24.4 et le montant de la Créance en Compte Courant du Promettant concerné, le cas échéant, seront payés, en cas de substitution, par le Cessionnaire Envisagé concomitamment au Bénéficiaire et, en l'absence de substitution, par le Bénéficiaire.</w:t>
      </w:r>
    </w:p>
    <w:p w14:paraId="34FDA9F7"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24.6.3</w:t>
      </w:r>
      <w:r>
        <w:rPr>
          <w:rFonts w:ascii="Raleway" w:eastAsia="Raleway" w:hAnsi="Raleway" w:cs="Raleway"/>
          <w:color w:val="000000"/>
          <w:sz w:val="22"/>
          <w:szCs w:val="22"/>
        </w:rPr>
        <w:tab/>
      </w:r>
      <w:r>
        <w:rPr>
          <w:rFonts w:ascii="Raleway" w:eastAsia="Raleway" w:hAnsi="Raleway" w:cs="Raleway"/>
          <w:color w:val="000000"/>
          <w:sz w:val="22"/>
          <w:szCs w:val="22"/>
        </w:rPr>
        <w:t>Le jour du Transfert définitif des Titres Concernés et de la totalité des Titres du Bénéficiaire, chaque Promettant et le Bénéficiaire effectueront toute déclaration et notamment toute inscription dans le registre de la Société afin de constater la réalisation du Transfert des Titres Concernés et de la totalité des Titres du Bénéficiaire.</w:t>
      </w:r>
    </w:p>
    <w:p w14:paraId="026E2F18"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24.6.4</w:t>
      </w:r>
      <w:r>
        <w:rPr>
          <w:rFonts w:ascii="Raleway" w:eastAsia="Raleway" w:hAnsi="Raleway" w:cs="Raleway"/>
          <w:color w:val="000000"/>
          <w:sz w:val="22"/>
          <w:szCs w:val="22"/>
        </w:rPr>
        <w:tab/>
      </w:r>
      <w:r>
        <w:rPr>
          <w:rFonts w:ascii="Raleway" w:eastAsia="Raleway" w:hAnsi="Raleway" w:cs="Raleway"/>
          <w:color w:val="000000"/>
          <w:sz w:val="22"/>
          <w:szCs w:val="22"/>
        </w:rPr>
        <w:t>Conformément au second alinéa de l'article L. 227-16 du Code de commerce, les droits non pécuniaires attachés aux Titres Concernés de tout Promettant qui n'aurait pas procédé à leur Transfert dans le délai prévu au présent Article sont suspendus tant que ce Transfert n'est pas réalisé, sans préjudice de l'application de l'Article 26.</w:t>
      </w:r>
    </w:p>
    <w:p w14:paraId="58114E56"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24.7</w:t>
      </w:r>
      <w:r>
        <w:rPr>
          <w:rFonts w:ascii="Raleway" w:eastAsia="Raleway" w:hAnsi="Raleway" w:cs="Raleway"/>
          <w:b/>
          <w:bCs/>
          <w:color w:val="000000"/>
          <w:sz w:val="22"/>
          <w:szCs w:val="22"/>
        </w:rPr>
        <w:tab/>
        <w:t>Exceptions à l'application de l'Obligation de Sortie Forcée</w:t>
      </w:r>
    </w:p>
    <w:p w14:paraId="2AF70FF0"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Par exception, l'Obligation de Sortie Forcée ne sera pas applicable en cas de Transfert Libre.</w:t>
      </w:r>
    </w:p>
    <w:p w14:paraId="632B3ABC" w14:textId="77777777" w:rsidR="00A46665" w:rsidRDefault="007F4A3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25 – Expertise</w:t>
      </w:r>
    </w:p>
    <w:p w14:paraId="0C792241"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25.1</w:t>
      </w:r>
      <w:r>
        <w:rPr>
          <w:rFonts w:ascii="Raleway" w:eastAsia="Raleway" w:hAnsi="Raleway" w:cs="Raleway"/>
          <w:b/>
          <w:bCs/>
          <w:color w:val="000000"/>
          <w:sz w:val="22"/>
          <w:szCs w:val="22"/>
        </w:rPr>
        <w:tab/>
        <w:t>Principe</w:t>
      </w:r>
    </w:p>
    <w:p w14:paraId="1E23D6EE"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xml:space="preserve">Dans l'hypothèse où les Statuts prévoient le recours à un Expert ou la détermination de la Juste Valeur, ou en cas de Contestation, un expert indépendant en évaluation de titres de sociétés choisi parmi les cabinets de renommée nationale (l'« Expert ») sera désigné d'un commun accord entre les personnes concernées par l'expertise (pour les besoins du présent Article, les « Parties Concernées par l'Expertise ») ou, à défaut d'accord sur cet Expert dans un délai de trente (30) Jours Ouvrables à compter de la </w:t>
      </w:r>
      <w:r>
        <w:rPr>
          <w:rFonts w:ascii="Raleway" w:eastAsia="Raleway" w:hAnsi="Raleway" w:cs="Raleway"/>
          <w:color w:val="000000"/>
          <w:sz w:val="22"/>
          <w:szCs w:val="22"/>
        </w:rPr>
        <w:t>première Contestation ou, selon le cas, de l'événement rendant nécessaire la détermination de la Juste Valeur, par le président du tribunal de commerce (ou de toute juridiction qui lui serait substituée) dans le ressort duquel est situé le siège social de la Société, saisi par la Partie Concernée par l'Expertise la plus diligente et statuant selon la procédure accélérée au fond lorsque l'article 1843-4 du Code civil est applicable ou, dans le cas contraire, sur requête, lequel choisira un expert parmi les c</w:t>
      </w:r>
      <w:r>
        <w:rPr>
          <w:rFonts w:ascii="Raleway" w:eastAsia="Raleway" w:hAnsi="Raleway" w:cs="Raleway"/>
          <w:color w:val="000000"/>
          <w:sz w:val="22"/>
          <w:szCs w:val="22"/>
        </w:rPr>
        <w:t>abinets mentionnés ci-dessus ou tout autre expert équivalent qu'il jugera approprié.</w:t>
      </w:r>
    </w:p>
    <w:p w14:paraId="3D49B1B1" w14:textId="77777777" w:rsidR="00636824" w:rsidRDefault="00636824">
      <w:pPr>
        <w:spacing w:after="120" w:line="264" w:lineRule="auto"/>
        <w:jc w:val="both"/>
        <w:rPr>
          <w:rFonts w:ascii="Raleway" w:eastAsia="Raleway" w:hAnsi="Raleway" w:cs="Raleway"/>
          <w:color w:val="000000"/>
          <w:sz w:val="22"/>
          <w:szCs w:val="22"/>
        </w:rPr>
      </w:pPr>
    </w:p>
    <w:p w14:paraId="65711806" w14:textId="77777777" w:rsidR="00636824" w:rsidRDefault="00636824">
      <w:pPr>
        <w:spacing w:after="120" w:line="264" w:lineRule="auto"/>
        <w:jc w:val="both"/>
        <w:rPr>
          <w:rFonts w:ascii="Raleway" w:eastAsia="Raleway" w:hAnsi="Raleway" w:cs="Raleway"/>
          <w:color w:val="000000"/>
          <w:sz w:val="22"/>
          <w:szCs w:val="22"/>
        </w:rPr>
      </w:pPr>
    </w:p>
    <w:p w14:paraId="5FF92E98"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lastRenderedPageBreak/>
        <w:t>25.2</w:t>
      </w:r>
      <w:r>
        <w:rPr>
          <w:rFonts w:ascii="Raleway" w:eastAsia="Raleway" w:hAnsi="Raleway" w:cs="Raleway"/>
          <w:b/>
          <w:bCs/>
          <w:color w:val="000000"/>
          <w:sz w:val="22"/>
          <w:szCs w:val="22"/>
        </w:rPr>
        <w:tab/>
        <w:t>Mission de l'Expert</w:t>
      </w:r>
    </w:p>
    <w:p w14:paraId="757D57A7"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25.2.1</w:t>
      </w:r>
      <w:r>
        <w:rPr>
          <w:rFonts w:ascii="Raleway" w:eastAsia="Raleway" w:hAnsi="Raleway" w:cs="Raleway"/>
          <w:color w:val="000000"/>
          <w:sz w:val="22"/>
          <w:szCs w:val="22"/>
        </w:rPr>
        <w:tab/>
        <w:t>Pour la fixation de la Juste Valeur, du Prix des Titres, de l'Équivalent en Numéraire ou de tout autre montant pour lequel il est désigné, l'Expert :</w:t>
      </w:r>
    </w:p>
    <w:p w14:paraId="6498AB16"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appliquera les règles et modalités de détermination de la valeur prévues par les Statuts, conformément à l'article 1843-4 du Code civil ;</w:t>
      </w:r>
    </w:p>
    <w:p w14:paraId="4FE849ED"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r>
      <w:r>
        <w:rPr>
          <w:rFonts w:ascii="Raleway" w:eastAsia="Raleway" w:hAnsi="Raleway" w:cs="Raleway"/>
          <w:color w:val="000000"/>
          <w:sz w:val="22"/>
          <w:szCs w:val="22"/>
        </w:rPr>
        <w:t>évaluera les Titres selon les méthodes usuelles et reconnues pour l'évaluation des sociétés de courtage d'assurance, notamment par application de multiples au commissionnement récurrent, par actualisation des flux de trésorerie futurs et par comparaison avec des transactions portant sur des sociétés comparables, en indiquant la ou les méthodes retenues, leur pondération et ses hypothèses clés ;</w:t>
      </w:r>
    </w:p>
    <w:p w14:paraId="1D68E842"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ne retiendra ni décote de minorité, ni prime de contrôle ;</w:t>
      </w:r>
    </w:p>
    <w:p w14:paraId="5CA2F9AD"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(d)</w:t>
      </w:r>
      <w:r>
        <w:rPr>
          <w:rFonts w:ascii="Raleway" w:eastAsia="Raleway" w:hAnsi="Raleway" w:cs="Raleway"/>
          <w:color w:val="000000"/>
          <w:sz w:val="22"/>
          <w:szCs w:val="22"/>
        </w:rPr>
        <w:tab/>
      </w:r>
      <w:r>
        <w:rPr>
          <w:rFonts w:ascii="Raleway" w:eastAsia="Raleway" w:hAnsi="Raleway" w:cs="Raleway"/>
          <w:color w:val="000000"/>
          <w:sz w:val="22"/>
          <w:szCs w:val="22"/>
        </w:rPr>
        <w:t>retiendra les différents éléments de son évaluation tels qu'ils existent à la date la plus proche du Transfert ; par exception, en cas de Transfert consécutif au décès d'un Associé personne physique, la valeur sera déterminée à la date du décès et, en cas de mise en œuvre de l'Article 27, à la Date de Départ, sur la base des éléments existant à ces dates ;</w:t>
      </w:r>
    </w:p>
    <w:p w14:paraId="7351498C"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(e)</w:t>
      </w:r>
      <w:r>
        <w:rPr>
          <w:rFonts w:ascii="Raleway" w:eastAsia="Raleway" w:hAnsi="Raleway" w:cs="Raleway"/>
          <w:color w:val="000000"/>
          <w:sz w:val="22"/>
          <w:szCs w:val="22"/>
        </w:rPr>
        <w:tab/>
      </w:r>
      <w:r>
        <w:rPr>
          <w:rFonts w:ascii="Raleway" w:eastAsia="Raleway" w:hAnsi="Raleway" w:cs="Raleway"/>
          <w:color w:val="000000"/>
          <w:sz w:val="22"/>
          <w:szCs w:val="22"/>
        </w:rPr>
        <w:t>fixera le montant de l'Équivalent en Numéraire selon les usages professionnels reconnus (notamment actualisation des flux de trésorerie, multiples, comparables, méthodes patrimoniales), en indiquant la ou les méthodes retenues et ses hypothèses clés,</w:t>
      </w:r>
    </w:p>
    <w:p w14:paraId="107F68B0" w14:textId="77777777" w:rsidR="00A46665" w:rsidRDefault="007F4A30">
      <w:pPr>
        <w:spacing w:after="120" w:line="264" w:lineRule="auto"/>
        <w:ind w:left="851"/>
        <w:jc w:val="both"/>
        <w:rPr>
          <w:rFonts w:ascii="Raleway" w:eastAsia="Raleway" w:hAnsi="Raleway" w:cs="Raleway"/>
          <w:color w:val="000000"/>
          <w:sz w:val="22"/>
          <w:szCs w:val="22"/>
        </w:rPr>
      </w:pPr>
      <w:r>
        <w:rPr>
          <w:rFonts w:ascii="Raleway" w:eastAsia="Raleway" w:hAnsi="Raleway" w:cs="Raleway"/>
          <w:color w:val="000000"/>
          <w:sz w:val="22"/>
          <w:szCs w:val="22"/>
        </w:rPr>
        <w:t>(le « Prix fixé par l'Expert »).</w:t>
      </w:r>
    </w:p>
    <w:p w14:paraId="02DFDFEA"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25.2.2</w:t>
      </w:r>
      <w:r>
        <w:rPr>
          <w:rFonts w:ascii="Raleway" w:eastAsia="Raleway" w:hAnsi="Raleway" w:cs="Raleway"/>
          <w:color w:val="000000"/>
          <w:sz w:val="22"/>
          <w:szCs w:val="22"/>
        </w:rPr>
        <w:tab/>
      </w:r>
      <w:r>
        <w:rPr>
          <w:rFonts w:ascii="Raleway" w:eastAsia="Raleway" w:hAnsi="Raleway" w:cs="Raleway"/>
          <w:color w:val="000000"/>
          <w:sz w:val="22"/>
          <w:szCs w:val="22"/>
        </w:rPr>
        <w:t>L'Expert sera tenu à une obligation de confidentialité visant l'ensemble des informations, pièces et documents échangés au cours de la procédure d'expertise, étant toutefois précisé qu'il pourra, en cas de procédure judiciaire, remettre son rapport et l'ensemble des écritures, pièces et documents qu'il choisirait de viser.</w:t>
      </w:r>
    </w:p>
    <w:p w14:paraId="619DBB6B"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25.2.3</w:t>
      </w:r>
      <w:r>
        <w:rPr>
          <w:rFonts w:ascii="Raleway" w:eastAsia="Raleway" w:hAnsi="Raleway" w:cs="Raleway"/>
          <w:color w:val="000000"/>
          <w:sz w:val="22"/>
          <w:szCs w:val="22"/>
        </w:rPr>
        <w:tab/>
      </w:r>
      <w:r>
        <w:rPr>
          <w:rFonts w:ascii="Raleway" w:eastAsia="Raleway" w:hAnsi="Raleway" w:cs="Raleway"/>
          <w:color w:val="000000"/>
          <w:sz w:val="22"/>
          <w:szCs w:val="22"/>
        </w:rPr>
        <w:t>L'Expert remettra son rapport final dans un délai maximal de trente (30) Jours Ouvrables suivant sa désignation, en le Notifiant concomitamment aux Parties Concernées par l'Expertise, au Président et aux Notifiés, le cas échéant. Conformément à l'Article 20.5.3, le Délai de Réponse Supplémentaire court à compter de la réception de la Notification du rapport final de l'Expert. Dans les vingt (20) Jours Ouvrables suivant sa désignation, l'Expert remettra aux Parties Concernées par l'Expertise un rapport préli</w:t>
      </w:r>
      <w:r>
        <w:rPr>
          <w:rFonts w:ascii="Raleway" w:eastAsia="Raleway" w:hAnsi="Raleway" w:cs="Raleway"/>
          <w:color w:val="000000"/>
          <w:sz w:val="22"/>
          <w:szCs w:val="22"/>
        </w:rPr>
        <w:t>minaire contenant sa position sur les modalités de calcul du Prix fixé par l'Expert.</w:t>
      </w:r>
    </w:p>
    <w:p w14:paraId="7B2BE68A"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25.2.4</w:t>
      </w:r>
      <w:r>
        <w:rPr>
          <w:rFonts w:ascii="Raleway" w:eastAsia="Raleway" w:hAnsi="Raleway" w:cs="Raleway"/>
          <w:color w:val="000000"/>
          <w:sz w:val="22"/>
          <w:szCs w:val="22"/>
        </w:rPr>
        <w:tab/>
      </w:r>
      <w:r>
        <w:rPr>
          <w:rFonts w:ascii="Raleway" w:eastAsia="Raleway" w:hAnsi="Raleway" w:cs="Raleway"/>
          <w:color w:val="000000"/>
          <w:sz w:val="22"/>
          <w:szCs w:val="22"/>
        </w:rPr>
        <w:t>Dans les cinq (5) Jours Ouvrables suivant la réception du rapport préliminaire, les Parties Concernées par l'Expertise pourront Notifier concomitamment à l'Expert et aux autres Parties Concernées par l'Expertise leurs observations. À l'expiration de ce délai et avant la remise de son rapport final, l'Expert devra organiser au moins une réunion contradictoire avec les Parties Concernées par l'Expertise, qui pourront être assistées de leurs conseils, à condition que ceux-ci soient soumis à une obligation de c</w:t>
      </w:r>
      <w:r>
        <w:rPr>
          <w:rFonts w:ascii="Raleway" w:eastAsia="Raleway" w:hAnsi="Raleway" w:cs="Raleway"/>
          <w:color w:val="000000"/>
          <w:sz w:val="22"/>
          <w:szCs w:val="22"/>
        </w:rPr>
        <w:t>onfidentialité visant l'ensemble des informations, pièces et documents échangés au cours de cette procédure d'expertise.</w:t>
      </w:r>
    </w:p>
    <w:p w14:paraId="5E3837D7"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lastRenderedPageBreak/>
        <w:t>25.2.5</w:t>
      </w:r>
      <w:r>
        <w:rPr>
          <w:rFonts w:ascii="Raleway" w:eastAsia="Raleway" w:hAnsi="Raleway" w:cs="Raleway"/>
          <w:color w:val="000000"/>
          <w:sz w:val="22"/>
          <w:szCs w:val="22"/>
        </w:rPr>
        <w:tab/>
        <w:t>Pour un même et unique Transfert Envisagé, si des Contestations sont Notifiées au titre de droits différents ou concurrents, ces Contestations seront jointes et ne feront l'objet que d'une seule et même évaluation par l'Expert, sans préjudice de la répartition des frais conformément à l'Article 25.6.</w:t>
      </w:r>
    </w:p>
    <w:p w14:paraId="2DC308C0"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25.3</w:t>
      </w:r>
      <w:r>
        <w:rPr>
          <w:rFonts w:ascii="Raleway" w:eastAsia="Raleway" w:hAnsi="Raleway" w:cs="Raleway"/>
          <w:b/>
          <w:bCs/>
          <w:color w:val="000000"/>
          <w:sz w:val="22"/>
          <w:szCs w:val="22"/>
        </w:rPr>
        <w:tab/>
        <w:t>Impartialité et conflit d'intérêts</w:t>
      </w:r>
    </w:p>
    <w:p w14:paraId="2E3378D4"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L'Expert devra confirmer, avant sa désignation, qu'il n'est dans aucune situation de conflit d'intérêts, qu'il n'a, ni n'a eu, aucune relation professionnelle avec l'un des Associés ou avec la Société depuis au moins vingt-quatre (24) mois et qu'il respecte les normes éthiques et déontologiques les plus strictes. Il devra également fournir une déclaration d'indépendance et une attestation de l'absence de tout conflit d'intérêts avec les Associés ou leurs groupes respectifs.</w:t>
      </w:r>
    </w:p>
    <w:p w14:paraId="07AF3702"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Si l'Expert est récusé pour un conflit d'intérêts, les Parties Concernées par l'Expertise désigneront un nouvel Expert suivant la procédure définie ci-dessus.</w:t>
      </w:r>
    </w:p>
    <w:p w14:paraId="67DE00F8"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25.4</w:t>
      </w:r>
      <w:r>
        <w:rPr>
          <w:rFonts w:ascii="Raleway" w:eastAsia="Raleway" w:hAnsi="Raleway" w:cs="Raleway"/>
          <w:b/>
          <w:bCs/>
          <w:color w:val="000000"/>
          <w:sz w:val="22"/>
          <w:szCs w:val="22"/>
        </w:rPr>
        <w:tab/>
        <w:t>Obligations des Associés</w:t>
      </w:r>
    </w:p>
    <w:p w14:paraId="4AD8219B"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L'ensemble des Associés et la Société feront leurs meilleurs efforts pour que l'Expert ait accès aux informations utiles à l'exercice de sa mission, et notamment aux derniers comptes de la Société, à une situation financière de moins de trois (3) mois et aux autres informations, notamment financières et comptables, dont il pourrait solliciter la communication.</w:t>
      </w:r>
    </w:p>
    <w:p w14:paraId="608E0648"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25.5</w:t>
      </w:r>
      <w:r>
        <w:rPr>
          <w:rFonts w:ascii="Raleway" w:eastAsia="Raleway" w:hAnsi="Raleway" w:cs="Raleway"/>
          <w:b/>
          <w:bCs/>
          <w:color w:val="000000"/>
          <w:sz w:val="22"/>
          <w:szCs w:val="22"/>
        </w:rPr>
        <w:tab/>
        <w:t>Caractère contraignant de la décision de l'Expert</w:t>
      </w:r>
    </w:p>
    <w:p w14:paraId="4393E33B"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décision de l'Expert liera les Parties Concernées par l'Expertise et, le cas échéant, les Notifiés, de manière définitive et ne sera susceptible d'aucun recours, à l'exception de toute erreur grossière, conflit d'intérêts, violation manifeste de sa mission ou méconnaissance des stipulations impératives des Statuts.</w:t>
      </w:r>
    </w:p>
    <w:p w14:paraId="1B811791"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25.6</w:t>
      </w:r>
      <w:r>
        <w:rPr>
          <w:rFonts w:ascii="Raleway" w:eastAsia="Raleway" w:hAnsi="Raleway" w:cs="Raleway"/>
          <w:b/>
          <w:bCs/>
          <w:color w:val="000000"/>
          <w:sz w:val="22"/>
          <w:szCs w:val="22"/>
        </w:rPr>
        <w:tab/>
        <w:t>Frais de l'Expert</w:t>
      </w:r>
    </w:p>
    <w:p w14:paraId="4271D3F1"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Dans le cas où les frais d'expertise feraient l'objet d'une provision amiable ou judiciaire, celle-ci sera supportée à parts égales entre les Parties Concernées par l'Expertise. Le montant total définitif des frais liés à la procédure d'expertise, incluant les honoraires de l'Expert et les frais administratifs associés, sera supporté à parts égales entre les Parties Concernées par l'Expertise.</w:t>
      </w:r>
    </w:p>
    <w:p w14:paraId="23DC9C38" w14:textId="77777777" w:rsidR="00A46665" w:rsidRDefault="007F4A3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26 – Réalisation forcée des promesses</w:t>
      </w:r>
    </w:p>
    <w:p w14:paraId="6161D7C0"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26.1</w:t>
      </w:r>
      <w:r>
        <w:rPr>
          <w:rFonts w:ascii="Raleway" w:eastAsia="Raleway" w:hAnsi="Raleway" w:cs="Raleway"/>
          <w:b/>
          <w:bCs/>
          <w:color w:val="000000"/>
          <w:sz w:val="22"/>
          <w:szCs w:val="22"/>
        </w:rPr>
        <w:tab/>
        <w:t>Principe</w:t>
      </w:r>
    </w:p>
    <w:p w14:paraId="019EBE90"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26.1.1</w:t>
      </w:r>
      <w:r>
        <w:rPr>
          <w:rFonts w:ascii="Raleway" w:eastAsia="Raleway" w:hAnsi="Raleway" w:cs="Raleway"/>
          <w:color w:val="000000"/>
          <w:sz w:val="22"/>
          <w:szCs w:val="22"/>
        </w:rPr>
        <w:tab/>
      </w:r>
      <w:r>
        <w:rPr>
          <w:rFonts w:ascii="Raleway" w:eastAsia="Raleway" w:hAnsi="Raleway" w:cs="Raleway"/>
          <w:color w:val="000000"/>
          <w:sz w:val="22"/>
          <w:szCs w:val="22"/>
        </w:rPr>
        <w:t>Pour le cas où le ou les bénéficiaires (pour les besoins du présent Article, les « Bénéficiaires ») auraient valablement exercé la promesse de vente ou mis en œuvre l'obligation de Transfert stipulée aux Articles :</w:t>
      </w:r>
    </w:p>
    <w:p w14:paraId="42015DAC"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21 « Droit de Préemption » ;</w:t>
      </w:r>
    </w:p>
    <w:p w14:paraId="497374A3"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24 « Obligation de Sortie Forcée » ;</w:t>
      </w:r>
    </w:p>
    <w:p w14:paraId="6D4E7EC2"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27 « Exclusion d'un Associé Opérationnel » ;</w:t>
      </w:r>
    </w:p>
    <w:p w14:paraId="7761C7BE"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(d)</w:t>
      </w:r>
      <w:r>
        <w:rPr>
          <w:rFonts w:ascii="Raleway" w:eastAsia="Raleway" w:hAnsi="Raleway" w:cs="Raleway"/>
          <w:color w:val="000000"/>
          <w:sz w:val="22"/>
          <w:szCs w:val="22"/>
        </w:rPr>
        <w:tab/>
        <w:t>28 « Changement de Contrôle d'un Associé » ;</w:t>
      </w:r>
    </w:p>
    <w:p w14:paraId="7D38BA2F"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(e)</w:t>
      </w:r>
      <w:r>
        <w:rPr>
          <w:rFonts w:ascii="Raleway" w:eastAsia="Raleway" w:hAnsi="Raleway" w:cs="Raleway"/>
          <w:color w:val="000000"/>
          <w:sz w:val="22"/>
          <w:szCs w:val="22"/>
        </w:rPr>
        <w:tab/>
        <w:t>et plus généralement toute promesse de vente ou obligation de Transfert stipulée aux Statuts,</w:t>
      </w:r>
    </w:p>
    <w:p w14:paraId="044B8827" w14:textId="77777777" w:rsidR="00A46665" w:rsidRDefault="007F4A30">
      <w:pPr>
        <w:spacing w:after="120" w:line="264" w:lineRule="auto"/>
        <w:ind w:left="851"/>
        <w:jc w:val="both"/>
        <w:rPr>
          <w:rFonts w:ascii="Raleway" w:eastAsia="Raleway" w:hAnsi="Raleway" w:cs="Raleway"/>
          <w:color w:val="000000"/>
          <w:sz w:val="22"/>
          <w:szCs w:val="22"/>
        </w:rPr>
      </w:pPr>
      <w:r>
        <w:rPr>
          <w:rFonts w:ascii="Raleway" w:eastAsia="Raleway" w:hAnsi="Raleway" w:cs="Raleway"/>
          <w:color w:val="000000"/>
          <w:sz w:val="22"/>
          <w:szCs w:val="22"/>
        </w:rPr>
        <w:lastRenderedPageBreak/>
        <w:t>dans les délais et conditions prévus aux Articles correspondants, mais où le promettant ou l'Associé tenu de Transférer ses Titres (pour les besoins du présent Article, le « Promettant ») serait resté défaillant dans l'exécution de ses obligations, les Bénéficiaires peuvent séquestrer auprès de tout notaire, établissement bancaire ou financier acceptant cette mission, le prix des Titres pour lesquels la promesse ou l'obligation considérée aura été exercée.</w:t>
      </w:r>
    </w:p>
    <w:p w14:paraId="60B2E302"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26.1.2</w:t>
      </w:r>
      <w:r>
        <w:rPr>
          <w:rFonts w:ascii="Raleway" w:eastAsia="Raleway" w:hAnsi="Raleway" w:cs="Raleway"/>
          <w:color w:val="000000"/>
          <w:sz w:val="22"/>
          <w:szCs w:val="22"/>
        </w:rPr>
        <w:tab/>
      </w:r>
      <w:r>
        <w:rPr>
          <w:rFonts w:ascii="Raleway" w:eastAsia="Raleway" w:hAnsi="Raleway" w:cs="Raleway"/>
          <w:color w:val="000000"/>
          <w:sz w:val="22"/>
          <w:szCs w:val="22"/>
        </w:rPr>
        <w:t>Le présent Article ne s'applique pas lorsqu'un autre droit prévu aux Statuts prime sur la promesse exercée.</w:t>
      </w:r>
    </w:p>
    <w:p w14:paraId="49BBAF53"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26.2</w:t>
      </w:r>
      <w:r>
        <w:rPr>
          <w:rFonts w:ascii="Raleway" w:eastAsia="Raleway" w:hAnsi="Raleway" w:cs="Raleway"/>
          <w:b/>
          <w:bCs/>
          <w:color w:val="000000"/>
          <w:sz w:val="22"/>
          <w:szCs w:val="22"/>
        </w:rPr>
        <w:tab/>
        <w:t>Procédure</w:t>
      </w:r>
    </w:p>
    <w:p w14:paraId="4041D6B3"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26.2.1</w:t>
      </w:r>
      <w:r>
        <w:rPr>
          <w:rFonts w:ascii="Raleway" w:eastAsia="Raleway" w:hAnsi="Raleway" w:cs="Raleway"/>
          <w:color w:val="000000"/>
          <w:sz w:val="22"/>
          <w:szCs w:val="22"/>
        </w:rPr>
        <w:tab/>
      </w:r>
      <w:r>
        <w:rPr>
          <w:rFonts w:ascii="Raleway" w:eastAsia="Raleway" w:hAnsi="Raleway" w:cs="Raleway"/>
          <w:color w:val="000000"/>
          <w:sz w:val="22"/>
          <w:szCs w:val="22"/>
        </w:rPr>
        <w:t>Dans ce cas, la simple remise à la Société des copies de la Notification de levée d'option ou de la décision collective emportant obligation de Transfert, et d'une copie de la convention de séquestre, vaudra ordre de mouvement et obligera la Société, de manière irrévocable et sans délai, à passer les écritures qui en résulteraient dans le registre des mouvements de titres de la Société et les comptes d'Associés correspondants. À cet effet, chaque Associé donne, par l'effet de son adhésion aux Statuts, manda</w:t>
      </w:r>
      <w:r>
        <w:rPr>
          <w:rFonts w:ascii="Raleway" w:eastAsia="Raleway" w:hAnsi="Raleway" w:cs="Raleway"/>
          <w:color w:val="000000"/>
          <w:sz w:val="22"/>
          <w:szCs w:val="22"/>
        </w:rPr>
        <w:t>t irrévocable à la Société, représentée par son Président, de signer en son nom et pour son compte tout ordre de mouvement nécessaire, ce mandat étant stipulé dans l'intérêt commun des Associés et de la Société.</w:t>
      </w:r>
    </w:p>
    <w:p w14:paraId="38D658CF"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26.2.2</w:t>
      </w:r>
      <w:r>
        <w:rPr>
          <w:rFonts w:ascii="Raleway" w:eastAsia="Raleway" w:hAnsi="Raleway" w:cs="Raleway"/>
          <w:color w:val="000000"/>
          <w:sz w:val="22"/>
          <w:szCs w:val="22"/>
        </w:rPr>
        <w:tab/>
        <w:t>Conformément à l'article R. 228-10 du Code de commerce, les Associés conviennent que l'inscription des Titres au compte des Bénéficiaires est faite au jour de la remise des documents susvisés à la Société.</w:t>
      </w:r>
    </w:p>
    <w:p w14:paraId="1219D77E"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26.2.3</w:t>
      </w:r>
      <w:r>
        <w:rPr>
          <w:rFonts w:ascii="Raleway" w:eastAsia="Raleway" w:hAnsi="Raleway" w:cs="Raleway"/>
          <w:color w:val="000000"/>
          <w:sz w:val="22"/>
          <w:szCs w:val="22"/>
        </w:rPr>
        <w:tab/>
        <w:t>Par ailleurs, la Société refusera de passer dans ses registres les écritures requises pour réaliser le Transfert des Titres concernés au profit de toute autre Entité, jusqu'à la régularisation complète et le respect des Statuts.</w:t>
      </w:r>
    </w:p>
    <w:p w14:paraId="046CAB88" w14:textId="77777777" w:rsidR="00A46665" w:rsidRDefault="007F4A30">
      <w:pPr>
        <w:keepNext/>
        <w:spacing w:before="360" w:after="200" w:line="264" w:lineRule="auto"/>
        <w:jc w:val="center"/>
        <w:rPr>
          <w:rFonts w:ascii="Raleway" w:eastAsia="Raleway" w:hAnsi="Raleway" w:cs="Raleway"/>
          <w:color w:val="000000"/>
          <w:sz w:val="22"/>
          <w:szCs w:val="22"/>
        </w:rPr>
      </w:pPr>
      <w:r>
        <w:rPr>
          <w:rFonts w:ascii="Raleway" w:eastAsia="Raleway" w:hAnsi="Raleway" w:cs="Raleway"/>
          <w:b/>
          <w:bCs/>
          <w:color w:val="000000"/>
          <w:sz w:val="22"/>
          <w:szCs w:val="22"/>
        </w:rPr>
        <w:t>TITRE V – EXCLUSION – CHANGEMENT DE CONTRÔLE D'UN ASSOCIÉ</w:t>
      </w:r>
    </w:p>
    <w:p w14:paraId="57FD4111" w14:textId="77777777" w:rsidR="00A46665" w:rsidRDefault="007F4A3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27 – Exclusion d'un Associé Opérationnel</w:t>
      </w:r>
    </w:p>
    <w:p w14:paraId="29B62004"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27.1</w:t>
      </w:r>
      <w:r>
        <w:rPr>
          <w:rFonts w:ascii="Raleway" w:eastAsia="Raleway" w:hAnsi="Raleway" w:cs="Raleway"/>
          <w:b/>
          <w:bCs/>
          <w:color w:val="000000"/>
          <w:sz w:val="22"/>
          <w:szCs w:val="22"/>
        </w:rPr>
        <w:tab/>
        <w:t>Principe</w:t>
      </w:r>
    </w:p>
    <w:p w14:paraId="4AF6F013"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27.1.1</w:t>
      </w:r>
      <w:r>
        <w:rPr>
          <w:rFonts w:ascii="Raleway" w:eastAsia="Raleway" w:hAnsi="Raleway" w:cs="Raleway"/>
          <w:color w:val="000000"/>
          <w:sz w:val="22"/>
          <w:szCs w:val="22"/>
        </w:rPr>
        <w:tab/>
        <w:t>Conformément à l'article L. 227-16 du Code de commerce, tout Associé Opérationnel (pour les besoins du présent Article, l'« Associé Concerné ») peut être exclu de la Société et tenu de Transférer l'intégralité des Titres qu'il détient à la date de la décision d'exclusion (les « Titres de l'Associé Concerné ») dans les cas et selon les conditions prévus au présent Article.</w:t>
      </w:r>
    </w:p>
    <w:p w14:paraId="7E64F2B3"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27.1.2</w:t>
      </w:r>
      <w:r>
        <w:rPr>
          <w:rFonts w:ascii="Raleway" w:eastAsia="Raleway" w:hAnsi="Raleway" w:cs="Raleway"/>
          <w:color w:val="000000"/>
          <w:sz w:val="22"/>
          <w:szCs w:val="22"/>
        </w:rPr>
        <w:tab/>
      </w:r>
      <w:r>
        <w:rPr>
          <w:rFonts w:ascii="Raleway" w:eastAsia="Raleway" w:hAnsi="Raleway" w:cs="Raleway"/>
          <w:color w:val="000000"/>
          <w:sz w:val="22"/>
          <w:szCs w:val="22"/>
        </w:rPr>
        <w:t>Les Titres de l'Associé Concerné sont acquis par l'Associé Majoritaire ou, au choix de ce dernier exprimé dans la décision d'exclusion, par toute Entité qu'il se substitue, notamment tout nouvel Associé Opérationnel, ou par la Société dans les conditions de l'article L. 227-18 du Code de commerce (pour les besoins du présent Article, les « Bénéficiaires »). Le Transfert des Titres de l'Associé Concerné est un Transfert Libre.</w:t>
      </w:r>
    </w:p>
    <w:p w14:paraId="01BFA927"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27.1.3</w:t>
      </w:r>
      <w:r>
        <w:rPr>
          <w:rFonts w:ascii="Raleway" w:eastAsia="Raleway" w:hAnsi="Raleway" w:cs="Raleway"/>
          <w:color w:val="000000"/>
          <w:sz w:val="22"/>
          <w:szCs w:val="22"/>
        </w:rPr>
        <w:tab/>
      </w:r>
      <w:r>
        <w:rPr>
          <w:rFonts w:ascii="Raleway" w:eastAsia="Raleway" w:hAnsi="Raleway" w:cs="Raleway"/>
          <w:color w:val="000000"/>
          <w:sz w:val="22"/>
          <w:szCs w:val="22"/>
        </w:rPr>
        <w:t>Tout événement affectant le Dirigeant de Référence d'un Associé Opérationnel personne morale, et notamment tout manquement de celui-ci aux engagements visés aux Articles 29 à 32, est réputé affecter cet Associé Opérationnel pour l'application du présent Article.</w:t>
      </w:r>
    </w:p>
    <w:p w14:paraId="30C8F4D7"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lastRenderedPageBreak/>
        <w:t>27.2</w:t>
      </w:r>
      <w:r>
        <w:rPr>
          <w:rFonts w:ascii="Raleway" w:eastAsia="Raleway" w:hAnsi="Raleway" w:cs="Raleway"/>
          <w:b/>
          <w:bCs/>
          <w:color w:val="000000"/>
          <w:sz w:val="22"/>
          <w:szCs w:val="22"/>
        </w:rPr>
        <w:tab/>
        <w:t>Cas d'exclusion</w:t>
      </w:r>
    </w:p>
    <w:p w14:paraId="2865B460"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27.2.1</w:t>
      </w:r>
      <w:r>
        <w:rPr>
          <w:rFonts w:ascii="Raleway" w:eastAsia="Raleway" w:hAnsi="Raleway" w:cs="Raleway"/>
          <w:color w:val="000000"/>
          <w:sz w:val="22"/>
          <w:szCs w:val="22"/>
        </w:rPr>
        <w:tab/>
        <w:t>Constitue un « Cas de Bad Leaver » la survenance de l'un des événements suivants :</w:t>
      </w:r>
    </w:p>
    <w:p w14:paraId="60C5904E"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tout manquement de l'Associé Concerné, intervenant à tout moment tant qu'il détient des Titres :</w:t>
      </w:r>
    </w:p>
    <w:p w14:paraId="163DDA7A" w14:textId="77777777" w:rsidR="00A46665" w:rsidRDefault="007F4A30">
      <w:pPr>
        <w:tabs>
          <w:tab w:val="left" w:pos="1985"/>
        </w:tabs>
        <w:spacing w:after="120" w:line="264" w:lineRule="auto"/>
        <w:ind w:left="1985" w:hanging="567"/>
        <w:jc w:val="both"/>
        <w:rPr>
          <w:rFonts w:ascii="Raleway" w:eastAsia="Raleway" w:hAnsi="Raleway" w:cs="Raleway"/>
          <w:color w:val="000000"/>
          <w:sz w:val="22"/>
          <w:szCs w:val="22"/>
        </w:rPr>
      </w:pPr>
      <w:r>
        <w:rPr>
          <w:rFonts w:ascii="Raleway" w:eastAsia="Raleway" w:hAnsi="Raleway" w:cs="Raleway"/>
          <w:color w:val="000000"/>
          <w:sz w:val="22"/>
          <w:szCs w:val="22"/>
        </w:rPr>
        <w:t>(i)</w:t>
      </w:r>
      <w:r>
        <w:rPr>
          <w:rFonts w:ascii="Raleway" w:eastAsia="Raleway" w:hAnsi="Raleway" w:cs="Raleway"/>
          <w:color w:val="000000"/>
          <w:sz w:val="22"/>
          <w:szCs w:val="22"/>
        </w:rPr>
        <w:tab/>
      </w:r>
      <w:r>
        <w:rPr>
          <w:rFonts w:ascii="Raleway" w:eastAsia="Raleway" w:hAnsi="Raleway" w:cs="Raleway"/>
          <w:color w:val="000000"/>
          <w:sz w:val="22"/>
          <w:szCs w:val="22"/>
        </w:rPr>
        <w:t>aux Articles 29 « Exclusivité », 31 « Confidentialité » et 32 « Clientèle et actifs commerciaux », sous réserve d'une absence de régularisation par ses soins dans les huit (8) Jours Ouvrables de la réception d'une mise en demeure Notifiée par la Société ou l'Associé Majoritaire ;</w:t>
      </w:r>
    </w:p>
    <w:p w14:paraId="5DF34180" w14:textId="77777777" w:rsidR="00A46665" w:rsidRDefault="007F4A30">
      <w:pPr>
        <w:tabs>
          <w:tab w:val="left" w:pos="1985"/>
        </w:tabs>
        <w:spacing w:after="120" w:line="264" w:lineRule="auto"/>
        <w:ind w:left="1985" w:hanging="567"/>
        <w:jc w:val="both"/>
        <w:rPr>
          <w:rFonts w:ascii="Raleway" w:eastAsia="Raleway" w:hAnsi="Raleway" w:cs="Raleway"/>
          <w:color w:val="000000"/>
          <w:sz w:val="22"/>
          <w:szCs w:val="22"/>
        </w:rPr>
      </w:pPr>
      <w:r>
        <w:rPr>
          <w:rFonts w:ascii="Raleway" w:eastAsia="Raleway" w:hAnsi="Raleway" w:cs="Raleway"/>
          <w:color w:val="000000"/>
          <w:sz w:val="22"/>
          <w:szCs w:val="22"/>
        </w:rPr>
        <w:t>(ii)</w:t>
      </w:r>
      <w:r>
        <w:rPr>
          <w:rFonts w:ascii="Raleway" w:eastAsia="Raleway" w:hAnsi="Raleway" w:cs="Raleway"/>
          <w:color w:val="000000"/>
          <w:sz w:val="22"/>
          <w:szCs w:val="22"/>
        </w:rPr>
        <w:tab/>
        <w:t>à l'Article 30 « Non-concurrence et non-sollicitation » ;</w:t>
      </w:r>
    </w:p>
    <w:p w14:paraId="5824BAC4" w14:textId="77777777" w:rsidR="00A46665" w:rsidRDefault="007F4A30">
      <w:pPr>
        <w:tabs>
          <w:tab w:val="left" w:pos="1985"/>
        </w:tabs>
        <w:spacing w:after="120" w:line="264" w:lineRule="auto"/>
        <w:ind w:left="1985" w:hanging="567"/>
        <w:jc w:val="both"/>
        <w:rPr>
          <w:rFonts w:ascii="Raleway" w:eastAsia="Raleway" w:hAnsi="Raleway" w:cs="Raleway"/>
          <w:color w:val="000000"/>
          <w:sz w:val="22"/>
          <w:szCs w:val="22"/>
        </w:rPr>
      </w:pPr>
      <w:r>
        <w:rPr>
          <w:rFonts w:ascii="Raleway" w:eastAsia="Raleway" w:hAnsi="Raleway" w:cs="Raleway"/>
          <w:color w:val="000000"/>
          <w:sz w:val="22"/>
          <w:szCs w:val="22"/>
        </w:rPr>
        <w:t>(iii)</w:t>
      </w:r>
      <w:r>
        <w:rPr>
          <w:rFonts w:ascii="Raleway" w:eastAsia="Raleway" w:hAnsi="Raleway" w:cs="Raleway"/>
          <w:color w:val="000000"/>
          <w:sz w:val="22"/>
          <w:szCs w:val="22"/>
        </w:rPr>
        <w:tab/>
        <w:t>à l'Article 19 « Inaliénabilité temporaire » et, plus généralement, aux stipulations du Titre IV des Statuts (chacun, un « Manquement ») ;</w:t>
      </w:r>
    </w:p>
    <w:p w14:paraId="141DE74B" w14:textId="4D6510EB"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r>
      <w:r>
        <w:rPr>
          <w:rFonts w:ascii="Raleway" w:eastAsia="Raleway" w:hAnsi="Raleway" w:cs="Raleway"/>
          <w:color w:val="000000"/>
          <w:sz w:val="22"/>
          <w:szCs w:val="22"/>
        </w:rPr>
        <w:t>la cessation de l'exercice de l'Activité pour le compte de la Société par l'Associé Concerné ou par son Dirigeant de Référence, quel qu'en soit le fondement juridique (notamment résiliation ou non-renouvellement du Contrat de Mandat, démission ou révocation d'un mandat social</w:t>
      </w:r>
      <w:r>
        <w:rPr>
          <w:rFonts w:ascii="Raleway" w:eastAsia="Raleway" w:hAnsi="Raleway" w:cs="Raleway"/>
          <w:color w:val="000000"/>
          <w:sz w:val="22"/>
          <w:szCs w:val="22"/>
        </w:rPr>
        <w:t>), résultant :</w:t>
      </w:r>
    </w:p>
    <w:p w14:paraId="5A3EE5E9" w14:textId="77777777" w:rsidR="00A46665" w:rsidRDefault="007F4A30">
      <w:pPr>
        <w:tabs>
          <w:tab w:val="left" w:pos="1985"/>
        </w:tabs>
        <w:spacing w:after="120" w:line="264" w:lineRule="auto"/>
        <w:ind w:left="1985" w:hanging="567"/>
        <w:jc w:val="both"/>
        <w:rPr>
          <w:rFonts w:ascii="Raleway" w:eastAsia="Raleway" w:hAnsi="Raleway" w:cs="Raleway"/>
          <w:color w:val="000000"/>
          <w:sz w:val="22"/>
          <w:szCs w:val="22"/>
        </w:rPr>
      </w:pPr>
      <w:r>
        <w:rPr>
          <w:rFonts w:ascii="Raleway" w:eastAsia="Raleway" w:hAnsi="Raleway" w:cs="Raleway"/>
          <w:color w:val="000000"/>
          <w:sz w:val="22"/>
          <w:szCs w:val="22"/>
        </w:rPr>
        <w:t>(i)</w:t>
      </w:r>
      <w:r>
        <w:rPr>
          <w:rFonts w:ascii="Raleway" w:eastAsia="Raleway" w:hAnsi="Raleway" w:cs="Raleway"/>
          <w:color w:val="000000"/>
          <w:sz w:val="22"/>
          <w:szCs w:val="22"/>
        </w:rPr>
        <w:tab/>
      </w:r>
      <w:r>
        <w:rPr>
          <w:rFonts w:ascii="Raleway" w:eastAsia="Raleway" w:hAnsi="Raleway" w:cs="Raleway"/>
          <w:color w:val="000000"/>
          <w:sz w:val="22"/>
          <w:szCs w:val="22"/>
        </w:rPr>
        <w:t>de sa démission ou de la résiliation du Contrat de Mandat à son initiative ou à celle de son Dirigeant de Référence, intervenant avant l'expiration de la Période d'Inaliénabilité, à l'exception de la démission ou de la résiliation consécutive au décès ou à la maladie grave affectant son conjoint ou ses descendants, sur présentation de l'acte de décès ou de justificatifs médicaux ;</w:t>
      </w:r>
    </w:p>
    <w:p w14:paraId="3A07084B" w14:textId="55CFE26D" w:rsidR="00A46665" w:rsidRDefault="007F4A30">
      <w:pPr>
        <w:tabs>
          <w:tab w:val="left" w:pos="1985"/>
        </w:tabs>
        <w:spacing w:after="120" w:line="264" w:lineRule="auto"/>
        <w:ind w:left="1985" w:hanging="567"/>
        <w:jc w:val="both"/>
        <w:rPr>
          <w:rFonts w:ascii="Raleway" w:eastAsia="Raleway" w:hAnsi="Raleway" w:cs="Raleway"/>
          <w:color w:val="000000"/>
          <w:sz w:val="22"/>
          <w:szCs w:val="22"/>
        </w:rPr>
      </w:pPr>
      <w:r>
        <w:rPr>
          <w:rFonts w:ascii="Raleway" w:eastAsia="Raleway" w:hAnsi="Raleway" w:cs="Raleway"/>
          <w:color w:val="000000"/>
          <w:sz w:val="22"/>
          <w:szCs w:val="22"/>
        </w:rPr>
        <w:t>(ii)</w:t>
      </w:r>
      <w:r>
        <w:rPr>
          <w:rFonts w:ascii="Raleway" w:eastAsia="Raleway" w:hAnsi="Raleway" w:cs="Raleway"/>
          <w:color w:val="000000"/>
          <w:sz w:val="22"/>
          <w:szCs w:val="22"/>
        </w:rPr>
        <w:tab/>
      </w:r>
      <w:r>
        <w:rPr>
          <w:rFonts w:ascii="Raleway" w:eastAsia="Raleway" w:hAnsi="Raleway" w:cs="Raleway"/>
          <w:color w:val="000000"/>
          <w:sz w:val="22"/>
          <w:szCs w:val="22"/>
        </w:rPr>
        <w:t xml:space="preserve">de la résiliation du Contrat de Mandat par la Société, ou de la révocation </w:t>
      </w:r>
      <w:r>
        <w:rPr>
          <w:rFonts w:ascii="Raleway" w:eastAsia="Raleway" w:hAnsi="Raleway" w:cs="Raleway"/>
          <w:color w:val="000000"/>
          <w:sz w:val="22"/>
          <w:szCs w:val="22"/>
        </w:rPr>
        <w:t>de l'Associé Concerné ou de son Dirigeant de Référence, pour faute grave ; constitue une faute grave, au sens du présent Article, tout manquement de l'Associé Concerné ou de son Dirigeant de Référence à ses obligations légales, réglementaires ou contractuelles d'une gravité telle qu'il rend impossible la poursuite de l'exercice de l'Activité pour le compte de la Société, et notamment tout manquement grave aux règles de bonne conduite, d'information et de conseil applicables à la distribution d'assurances, t</w:t>
      </w:r>
      <w:r>
        <w:rPr>
          <w:rFonts w:ascii="Raleway" w:eastAsia="Raleway" w:hAnsi="Raleway" w:cs="Raleway"/>
          <w:color w:val="000000"/>
          <w:sz w:val="22"/>
          <w:szCs w:val="22"/>
        </w:rPr>
        <w:t>oute fraude, tout détournement de fonds ou de clientèle et tout fait de nature à engager la responsabilité civile, pénale ou disciplinaire de la Société ou à porter gravement atteinte à sa réputation ;</w:t>
      </w:r>
    </w:p>
    <w:p w14:paraId="3AD5E742" w14:textId="77777777" w:rsidR="00A46665" w:rsidRDefault="007F4A30">
      <w:pPr>
        <w:tabs>
          <w:tab w:val="left" w:pos="1985"/>
        </w:tabs>
        <w:spacing w:after="120" w:line="264" w:lineRule="auto"/>
        <w:ind w:left="1985" w:hanging="567"/>
        <w:jc w:val="both"/>
        <w:rPr>
          <w:rFonts w:ascii="Raleway" w:eastAsia="Raleway" w:hAnsi="Raleway" w:cs="Raleway"/>
          <w:color w:val="000000"/>
          <w:sz w:val="22"/>
          <w:szCs w:val="22"/>
        </w:rPr>
      </w:pPr>
      <w:r>
        <w:rPr>
          <w:rFonts w:ascii="Raleway" w:eastAsia="Raleway" w:hAnsi="Raleway" w:cs="Raleway"/>
          <w:color w:val="000000"/>
          <w:sz w:val="22"/>
          <w:szCs w:val="22"/>
        </w:rPr>
        <w:t>(iii)</w:t>
      </w:r>
      <w:r>
        <w:rPr>
          <w:rFonts w:ascii="Raleway" w:eastAsia="Raleway" w:hAnsi="Raleway" w:cs="Raleway"/>
          <w:color w:val="000000"/>
          <w:sz w:val="22"/>
          <w:szCs w:val="22"/>
        </w:rPr>
        <w:tab/>
        <w:t>de la perte, par l'Associé Concerné ou son Dirigeant de Référence, de son immatriculation au registre unique des intermédiaires en assurance, banque et finance ou des conditions d'honorabilité ou de capacité professionnelle requises pour l'exercice de l'Activité, imputable à son fait, à son abstention ou à sa négligence (chacune, une « Cessation Fautive »).</w:t>
      </w:r>
    </w:p>
    <w:p w14:paraId="27F4707A" w14:textId="77777777" w:rsidR="007C6A96" w:rsidRDefault="007C6A96">
      <w:pPr>
        <w:tabs>
          <w:tab w:val="left" w:pos="1985"/>
        </w:tabs>
        <w:spacing w:after="120" w:line="264" w:lineRule="auto"/>
        <w:ind w:left="1985" w:hanging="567"/>
        <w:jc w:val="both"/>
        <w:rPr>
          <w:rFonts w:ascii="Raleway" w:eastAsia="Raleway" w:hAnsi="Raleway" w:cs="Raleway"/>
          <w:color w:val="000000"/>
          <w:sz w:val="22"/>
          <w:szCs w:val="22"/>
        </w:rPr>
      </w:pPr>
    </w:p>
    <w:p w14:paraId="7638EC89" w14:textId="77777777" w:rsidR="007C6A96" w:rsidRDefault="007C6A96">
      <w:pPr>
        <w:tabs>
          <w:tab w:val="left" w:pos="1985"/>
        </w:tabs>
        <w:spacing w:after="120" w:line="264" w:lineRule="auto"/>
        <w:ind w:left="1985" w:hanging="567"/>
        <w:jc w:val="both"/>
        <w:rPr>
          <w:rFonts w:ascii="Raleway" w:eastAsia="Raleway" w:hAnsi="Raleway" w:cs="Raleway"/>
          <w:color w:val="000000"/>
          <w:sz w:val="22"/>
          <w:szCs w:val="22"/>
        </w:rPr>
      </w:pPr>
    </w:p>
    <w:p w14:paraId="5A88D989" w14:textId="77777777" w:rsidR="007C6A96" w:rsidRDefault="007C6A96">
      <w:pPr>
        <w:tabs>
          <w:tab w:val="left" w:pos="1985"/>
        </w:tabs>
        <w:spacing w:after="120" w:line="264" w:lineRule="auto"/>
        <w:ind w:left="1985" w:hanging="567"/>
        <w:jc w:val="both"/>
        <w:rPr>
          <w:rFonts w:ascii="Raleway" w:eastAsia="Raleway" w:hAnsi="Raleway" w:cs="Raleway"/>
          <w:color w:val="000000"/>
          <w:sz w:val="22"/>
          <w:szCs w:val="22"/>
        </w:rPr>
      </w:pPr>
    </w:p>
    <w:p w14:paraId="3B15A9CA"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lastRenderedPageBreak/>
        <w:t>27.2.2</w:t>
      </w:r>
      <w:r>
        <w:rPr>
          <w:rFonts w:ascii="Raleway" w:eastAsia="Raleway" w:hAnsi="Raleway" w:cs="Raleway"/>
          <w:color w:val="000000"/>
          <w:sz w:val="22"/>
          <w:szCs w:val="22"/>
        </w:rPr>
        <w:tab/>
        <w:t>Constitue un « Cas de Good Leaver » la survenance de l'un des événements suivants :</w:t>
      </w:r>
    </w:p>
    <w:p w14:paraId="491F89EB"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r>
      <w:r>
        <w:rPr>
          <w:rFonts w:ascii="Raleway" w:eastAsia="Raleway" w:hAnsi="Raleway" w:cs="Raleway"/>
          <w:color w:val="000000"/>
          <w:sz w:val="22"/>
          <w:szCs w:val="22"/>
        </w:rPr>
        <w:t>toute cessation de l'exercice de l'Activité pour le compte de la Société par l'Associé Concerné ou par son Dirigeant de Référence qui ne constitue pas une Cessation Fautive ;</w:t>
      </w:r>
    </w:p>
    <w:p w14:paraId="59FAC68D"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le décès de l'Associé Concerné ou de son Dirigeant de Référence, ou leur invalidité les rendant définitivement inaptes à exercer l'Activité, médicalement constatée ;</w:t>
      </w:r>
    </w:p>
    <w:p w14:paraId="049FE252"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r>
      <w:r>
        <w:rPr>
          <w:rFonts w:ascii="Raleway" w:eastAsia="Raleway" w:hAnsi="Raleway" w:cs="Raleway"/>
          <w:color w:val="000000"/>
          <w:sz w:val="22"/>
          <w:szCs w:val="22"/>
        </w:rPr>
        <w:t>la perte, par l'Associé Concerné ou son Dirigeant de Référence, de son immatriculation au registre unique des intermédiaires en assurance, banque et finance ou des conditions requises pour l'exercice de l'Activité, non imputable à son fait, à son abstention ou à sa négligence ;</w:t>
      </w:r>
    </w:p>
    <w:p w14:paraId="04BA2821"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(d)</w:t>
      </w:r>
      <w:r>
        <w:rPr>
          <w:rFonts w:ascii="Raleway" w:eastAsia="Raleway" w:hAnsi="Raleway" w:cs="Raleway"/>
          <w:color w:val="000000"/>
          <w:sz w:val="22"/>
          <w:szCs w:val="22"/>
        </w:rPr>
        <w:tab/>
        <w:t>l'ouverture à l'encontre de l'Associé Concerné d'une procédure de sauvegarde, de redressement judiciaire ou de liquidation judiciaire, sous réserve des dispositions impératives du livre VI du Code de commerce ;</w:t>
      </w:r>
    </w:p>
    <w:p w14:paraId="74A22046"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(e)</w:t>
      </w:r>
      <w:r>
        <w:rPr>
          <w:rFonts w:ascii="Raleway" w:eastAsia="Raleway" w:hAnsi="Raleway" w:cs="Raleway"/>
          <w:color w:val="000000"/>
          <w:sz w:val="22"/>
          <w:szCs w:val="22"/>
        </w:rPr>
        <w:tab/>
      </w:r>
      <w:r>
        <w:rPr>
          <w:rFonts w:ascii="Raleway" w:eastAsia="Raleway" w:hAnsi="Raleway" w:cs="Raleway"/>
          <w:color w:val="000000"/>
          <w:sz w:val="22"/>
          <w:szCs w:val="22"/>
        </w:rPr>
        <w:t>s'agissant d'un Associé Opérationnel personne morale, la cessation, pour quelque cause que ce soit, des fonctions de son Dirigeant de Référence au sein de cet Associé, sauf si cette cessation constitue un Manquement ou résulte d'une Cessation Fautive.</w:t>
      </w:r>
    </w:p>
    <w:p w14:paraId="0ABD16AB" w14:textId="77777777" w:rsidR="00A46665" w:rsidRDefault="007F4A30">
      <w:pPr>
        <w:spacing w:after="120" w:line="264" w:lineRule="auto"/>
        <w:ind w:left="851"/>
        <w:jc w:val="both"/>
        <w:rPr>
          <w:rFonts w:ascii="Raleway" w:eastAsia="Raleway" w:hAnsi="Raleway" w:cs="Raleway"/>
          <w:color w:val="000000"/>
          <w:sz w:val="22"/>
          <w:szCs w:val="22"/>
        </w:rPr>
      </w:pPr>
      <w:r>
        <w:rPr>
          <w:rFonts w:ascii="Raleway" w:eastAsia="Raleway" w:hAnsi="Raleway" w:cs="Raleway"/>
          <w:color w:val="000000"/>
          <w:sz w:val="22"/>
          <w:szCs w:val="22"/>
        </w:rPr>
        <w:t>Un Cas de Bad Leaver et un Cas de Good Leaver sont désignés ensemble les « Cas d'Exclusion ».</w:t>
      </w:r>
    </w:p>
    <w:p w14:paraId="131B4DB4"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27.2.3</w:t>
      </w:r>
      <w:r>
        <w:rPr>
          <w:rFonts w:ascii="Raleway" w:eastAsia="Raleway" w:hAnsi="Raleway" w:cs="Raleway"/>
          <w:color w:val="000000"/>
          <w:sz w:val="22"/>
          <w:szCs w:val="22"/>
        </w:rPr>
        <w:tab/>
        <w:t>Pour les besoins des Statuts, la « Date de Départ » désigne :</w:t>
      </w:r>
    </w:p>
    <w:p w14:paraId="1980B2FB"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r>
      <w:r>
        <w:rPr>
          <w:rFonts w:ascii="Raleway" w:eastAsia="Raleway" w:hAnsi="Raleway" w:cs="Raleway"/>
          <w:color w:val="000000"/>
          <w:sz w:val="22"/>
          <w:szCs w:val="22"/>
        </w:rPr>
        <w:t>en cas de Manquement, la date d'envoi à l'Associé Concerné de la Notification du Manquement par l'Associé Majoritaire ou par la Société ;</w:t>
      </w:r>
    </w:p>
    <w:p w14:paraId="795F10AF"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en cas de démission ou de résiliation à l'initiative de l'Associé Concerné ou de son Dirigeant de Référence, la date de réception par la Société de la Notification de cette démission ou de cette résiliation, indépendamment de tout préavis ;</w:t>
      </w:r>
    </w:p>
    <w:p w14:paraId="4F10110B"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r>
      <w:r>
        <w:rPr>
          <w:rFonts w:ascii="Raleway" w:eastAsia="Raleway" w:hAnsi="Raleway" w:cs="Raleway"/>
          <w:color w:val="000000"/>
          <w:sz w:val="22"/>
          <w:szCs w:val="22"/>
        </w:rPr>
        <w:t>en cas de résiliation, de révocation ou de licenciement à l'initiative de la Société, la date d'envoi de la Notification correspondante ;</w:t>
      </w:r>
    </w:p>
    <w:p w14:paraId="366ABC6C"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(d)</w:t>
      </w:r>
      <w:r>
        <w:rPr>
          <w:rFonts w:ascii="Raleway" w:eastAsia="Raleway" w:hAnsi="Raleway" w:cs="Raleway"/>
          <w:color w:val="000000"/>
          <w:sz w:val="22"/>
          <w:szCs w:val="22"/>
        </w:rPr>
        <w:tab/>
        <w:t>en cas de décès, la date du décès ;</w:t>
      </w:r>
    </w:p>
    <w:p w14:paraId="37CB4484"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(e)</w:t>
      </w:r>
      <w:r>
        <w:rPr>
          <w:rFonts w:ascii="Raleway" w:eastAsia="Raleway" w:hAnsi="Raleway" w:cs="Raleway"/>
          <w:color w:val="000000"/>
          <w:sz w:val="22"/>
          <w:szCs w:val="22"/>
        </w:rPr>
        <w:tab/>
        <w:t>en cas d'invalidité, la date de sa constatation médicale ;</w:t>
      </w:r>
    </w:p>
    <w:p w14:paraId="0C104829"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(f)</w:t>
      </w:r>
      <w:r>
        <w:rPr>
          <w:rFonts w:ascii="Raleway" w:eastAsia="Raleway" w:hAnsi="Raleway" w:cs="Raleway"/>
          <w:color w:val="000000"/>
          <w:sz w:val="22"/>
          <w:szCs w:val="22"/>
        </w:rPr>
        <w:tab/>
        <w:t>en cas de perte de l'immatriculation ou des conditions requises pour l'exercice de l'Activité, la date à laquelle cette perte prend effet ;</w:t>
      </w:r>
    </w:p>
    <w:p w14:paraId="67ACF5F4"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(g)</w:t>
      </w:r>
      <w:r>
        <w:rPr>
          <w:rFonts w:ascii="Raleway" w:eastAsia="Raleway" w:hAnsi="Raleway" w:cs="Raleway"/>
          <w:color w:val="000000"/>
          <w:sz w:val="22"/>
          <w:szCs w:val="22"/>
        </w:rPr>
        <w:tab/>
        <w:t>en cas d'ouverture d'une procédure collective, la date du jugement d'ouverture ;</w:t>
      </w:r>
    </w:p>
    <w:p w14:paraId="71648028"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(h)</w:t>
      </w:r>
      <w:r>
        <w:rPr>
          <w:rFonts w:ascii="Raleway" w:eastAsia="Raleway" w:hAnsi="Raleway" w:cs="Raleway"/>
          <w:color w:val="000000"/>
          <w:sz w:val="22"/>
          <w:szCs w:val="22"/>
        </w:rPr>
        <w:tab/>
      </w:r>
      <w:r>
        <w:rPr>
          <w:rFonts w:ascii="Raleway" w:eastAsia="Raleway" w:hAnsi="Raleway" w:cs="Raleway"/>
          <w:color w:val="000000"/>
          <w:sz w:val="22"/>
          <w:szCs w:val="22"/>
        </w:rPr>
        <w:t>dans tout autre cas, la date de cessation effective de l'exercice de l'Activité pour le compte de la Société ou, s'agissant du Cas de Good Leaver visé à l'Article 27.2.2(e), la date de cessation des fonctions du Dirigeant de Référence.</w:t>
      </w:r>
    </w:p>
    <w:p w14:paraId="37957BAA"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lastRenderedPageBreak/>
        <w:t>27.3</w:t>
      </w:r>
      <w:r>
        <w:rPr>
          <w:rFonts w:ascii="Raleway" w:eastAsia="Raleway" w:hAnsi="Raleway" w:cs="Raleway"/>
          <w:b/>
          <w:bCs/>
          <w:color w:val="000000"/>
          <w:sz w:val="22"/>
          <w:szCs w:val="22"/>
        </w:rPr>
        <w:tab/>
        <w:t>Procédure d'exclusion</w:t>
      </w:r>
    </w:p>
    <w:p w14:paraId="7CB5E96B"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27.3.1</w:t>
      </w:r>
      <w:r>
        <w:rPr>
          <w:rFonts w:ascii="Raleway" w:eastAsia="Raleway" w:hAnsi="Raleway" w:cs="Raleway"/>
          <w:color w:val="000000"/>
          <w:sz w:val="22"/>
          <w:szCs w:val="22"/>
        </w:rPr>
        <w:tab/>
      </w:r>
      <w:r>
        <w:rPr>
          <w:rFonts w:ascii="Raleway" w:eastAsia="Raleway" w:hAnsi="Raleway" w:cs="Raleway"/>
          <w:color w:val="000000"/>
          <w:sz w:val="22"/>
          <w:szCs w:val="22"/>
        </w:rPr>
        <w:t>Dans un délai de soixante (60) Jours Ouvrables à compter de la Date de Départ, le Président ou l'Associé Majoritaire Notifie à l'Associé Concerné le projet d'exclusion, en précisant le Cas d'Exclusion invoqué et les faits qui le caractérisent (la « Notification d'Exclusion »).</w:t>
      </w:r>
    </w:p>
    <w:p w14:paraId="69C8A4B5"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27.3.2</w:t>
      </w:r>
      <w:r>
        <w:rPr>
          <w:rFonts w:ascii="Raleway" w:eastAsia="Raleway" w:hAnsi="Raleway" w:cs="Raleway"/>
          <w:color w:val="000000"/>
          <w:sz w:val="22"/>
          <w:szCs w:val="22"/>
        </w:rPr>
        <w:tab/>
      </w:r>
      <w:r>
        <w:rPr>
          <w:rFonts w:ascii="Raleway" w:eastAsia="Raleway" w:hAnsi="Raleway" w:cs="Raleway"/>
          <w:color w:val="000000"/>
          <w:sz w:val="22"/>
          <w:szCs w:val="22"/>
        </w:rPr>
        <w:t>L'Associé Concerné dispose d'un délai de dix (10) Jours Ouvrables à compter de la réception de la Notification d'Exclusion pour présenter ses observations écrites au Président et, s'il le demande dans ce même délai, être entendu par celui-ci, assisté le cas échéant d'un conseil de son choix.</w:t>
      </w:r>
    </w:p>
    <w:p w14:paraId="516390E4"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27.3.3</w:t>
      </w:r>
      <w:r>
        <w:rPr>
          <w:rFonts w:ascii="Raleway" w:eastAsia="Raleway" w:hAnsi="Raleway" w:cs="Raleway"/>
          <w:color w:val="000000"/>
          <w:sz w:val="22"/>
          <w:szCs w:val="22"/>
        </w:rPr>
        <w:tab/>
      </w:r>
      <w:r>
        <w:rPr>
          <w:rFonts w:ascii="Raleway" w:eastAsia="Raleway" w:hAnsi="Raleway" w:cs="Raleway"/>
          <w:color w:val="000000"/>
          <w:sz w:val="22"/>
          <w:szCs w:val="22"/>
        </w:rPr>
        <w:t>L'exclusion est prononcée par une décision collective des Associés statuant à la Majorité Simple, adoptée au plus tard dans un délai de vingt (20) Jours Ouvrables suivant l'expiration du délai prévu à l'Article 27.3.2. Conformément à l'article 1844 du Code civil, l'Associé Concerné est convoqué à cette décision collective, y participe et prend part au vote ; ses Titres sont pris en compte pour le calcul de la majorité. Les observations écrites de l'Associé Concerné sont communiquées aux Associés avec les do</w:t>
      </w:r>
      <w:r>
        <w:rPr>
          <w:rFonts w:ascii="Raleway" w:eastAsia="Raleway" w:hAnsi="Raleway" w:cs="Raleway"/>
          <w:color w:val="000000"/>
          <w:sz w:val="22"/>
          <w:szCs w:val="22"/>
        </w:rPr>
        <w:t>cuments soumis à la décision collective.</w:t>
      </w:r>
    </w:p>
    <w:p w14:paraId="73BA4C33"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27.3.4</w:t>
      </w:r>
      <w:r>
        <w:rPr>
          <w:rFonts w:ascii="Raleway" w:eastAsia="Raleway" w:hAnsi="Raleway" w:cs="Raleway"/>
          <w:color w:val="000000"/>
          <w:sz w:val="22"/>
          <w:szCs w:val="22"/>
        </w:rPr>
        <w:tab/>
        <w:t>La décision d'exclusion désigne les Bénéficiaires et la répartition entre eux des Titres de l'Associé Concerné. Elle est Notifiée à l'Associé Concerné dans les cinq (5) Jours Ouvrables de son adoption.</w:t>
      </w:r>
    </w:p>
    <w:p w14:paraId="4D0A2468"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27.3.5</w:t>
      </w:r>
      <w:r>
        <w:rPr>
          <w:rFonts w:ascii="Raleway" w:eastAsia="Raleway" w:hAnsi="Raleway" w:cs="Raleway"/>
          <w:color w:val="000000"/>
          <w:sz w:val="22"/>
          <w:szCs w:val="22"/>
        </w:rPr>
        <w:tab/>
        <w:t>Conformément au second alinéa de l'article L. 227-16 du Code de commerce, les droits non pécuniaires attachés aux Titres de l'Associé Concerné sont suspendus à compter de l'adoption de la décision d'exclusion et tant que le Transfert des Titres de l'Associé Concerné n'a pas été réalisé.</w:t>
      </w:r>
    </w:p>
    <w:p w14:paraId="19238891"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27.3.6</w:t>
      </w:r>
      <w:r>
        <w:rPr>
          <w:rFonts w:ascii="Raleway" w:eastAsia="Raleway" w:hAnsi="Raleway" w:cs="Raleway"/>
          <w:color w:val="000000"/>
          <w:sz w:val="22"/>
          <w:szCs w:val="22"/>
        </w:rPr>
        <w:tab/>
      </w:r>
      <w:r>
        <w:rPr>
          <w:rFonts w:ascii="Raleway" w:eastAsia="Raleway" w:hAnsi="Raleway" w:cs="Raleway"/>
          <w:color w:val="000000"/>
          <w:sz w:val="22"/>
          <w:szCs w:val="22"/>
        </w:rPr>
        <w:t>À défaut de Notification d'Exclusion ou de décision d'exclusion dans les délais prévus au présent Article, le Cas d'Exclusion considéré ne pourra plus être invoqué, sauf nouvelle occurrence d'un Cas d'Exclusion. Il est précisé qu'un Manquement qui ne donnerait pas lieu à exclusion ne prive pas l'Associé Majoritaire de la faculté d'invoquer tout nouveau Manquement identique.</w:t>
      </w:r>
    </w:p>
    <w:p w14:paraId="033AF3E7"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27.4</w:t>
      </w:r>
      <w:r>
        <w:rPr>
          <w:rFonts w:ascii="Raleway" w:eastAsia="Raleway" w:hAnsi="Raleway" w:cs="Raleway"/>
          <w:b/>
          <w:bCs/>
          <w:color w:val="000000"/>
          <w:sz w:val="22"/>
          <w:szCs w:val="22"/>
        </w:rPr>
        <w:tab/>
        <w:t>Prix d'Exclusion</w:t>
      </w:r>
    </w:p>
    <w:p w14:paraId="07AB9480"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27.4.1</w:t>
      </w:r>
      <w:r>
        <w:rPr>
          <w:rFonts w:ascii="Raleway" w:eastAsia="Raleway" w:hAnsi="Raleway" w:cs="Raleway"/>
          <w:color w:val="000000"/>
          <w:sz w:val="22"/>
          <w:szCs w:val="22"/>
        </w:rPr>
        <w:tab/>
        <w:t>Le prix de Transfert des Titres de l'Associé Concerné (le « Prix d'Exclusion ») est égal :</w:t>
      </w:r>
    </w:p>
    <w:p w14:paraId="5C6CB317"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r>
      <w:r>
        <w:rPr>
          <w:rFonts w:ascii="Raleway" w:eastAsia="Raleway" w:hAnsi="Raleway" w:cs="Raleway"/>
          <w:color w:val="000000"/>
          <w:sz w:val="22"/>
          <w:szCs w:val="22"/>
        </w:rPr>
        <w:t>en Cas de Good Leaver, à la Juste Valeur des Titres de l'Associé Concerné ;</w:t>
      </w:r>
    </w:p>
    <w:p w14:paraId="511F59DA"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en Cas de Bad Leaver, au plus faible des deux montants suivants : (i) le prix d'acquisition ou de souscription effectivement payé par l'Associé Concerné pour ses Titres et (ii) la Juste Valeur des Titres de l'Associé Concerné.</w:t>
      </w:r>
    </w:p>
    <w:p w14:paraId="3AC6EF51"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27.4.2</w:t>
      </w:r>
      <w:r>
        <w:rPr>
          <w:rFonts w:ascii="Raleway" w:eastAsia="Raleway" w:hAnsi="Raleway" w:cs="Raleway"/>
          <w:color w:val="000000"/>
          <w:sz w:val="22"/>
          <w:szCs w:val="22"/>
        </w:rPr>
        <w:tab/>
      </w:r>
      <w:r>
        <w:rPr>
          <w:rFonts w:ascii="Raleway" w:eastAsia="Raleway" w:hAnsi="Raleway" w:cs="Raleway"/>
          <w:color w:val="000000"/>
          <w:sz w:val="22"/>
          <w:szCs w:val="22"/>
        </w:rPr>
        <w:t>La Juste Valeur est déterminée à la Date de Départ, sur la base des éléments existant à cette date, d'un commun accord entre les Bénéficiaires et l'Associé Concerné dans un délai de quinze (15) Jours Ouvrables à compter de la décision d'exclusion ou, à défaut, par l'Expert dans les conditions de l'Article 25.</w:t>
      </w:r>
    </w:p>
    <w:p w14:paraId="7CD7B836"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27.4.3</w:t>
      </w:r>
      <w:r>
        <w:rPr>
          <w:rFonts w:ascii="Raleway" w:eastAsia="Raleway" w:hAnsi="Raleway" w:cs="Raleway"/>
          <w:color w:val="000000"/>
          <w:sz w:val="22"/>
          <w:szCs w:val="22"/>
        </w:rPr>
        <w:tab/>
      </w:r>
      <w:r>
        <w:rPr>
          <w:rFonts w:ascii="Raleway" w:eastAsia="Raleway" w:hAnsi="Raleway" w:cs="Raleway"/>
          <w:color w:val="000000"/>
          <w:sz w:val="22"/>
          <w:szCs w:val="22"/>
        </w:rPr>
        <w:t>En Cas de Bad Leaver, le Prix d'Exclusion est égal au prix d'acquisition ou de souscription des Titres de l'Associé Concerné, sauf si les Bénéficiaires Notifient à l'Associé Concerné, dans le délai de quinze (15) Jours Ouvrables visé à l'Article 27.4.2, leur demande de détermination de la Juste Valeur, auquel cas le plus faible des deux montants visés à l'Article 27.4.1(b) est retenu.</w:t>
      </w:r>
    </w:p>
    <w:p w14:paraId="7AC2DBE3"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lastRenderedPageBreak/>
        <w:t>27.4.4</w:t>
      </w:r>
      <w:r>
        <w:rPr>
          <w:rFonts w:ascii="Raleway" w:eastAsia="Raleway" w:hAnsi="Raleway" w:cs="Raleway"/>
          <w:color w:val="000000"/>
          <w:sz w:val="22"/>
          <w:szCs w:val="22"/>
        </w:rPr>
        <w:tab/>
      </w:r>
      <w:r>
        <w:rPr>
          <w:rFonts w:ascii="Raleway" w:eastAsia="Raleway" w:hAnsi="Raleway" w:cs="Raleway"/>
          <w:color w:val="000000"/>
          <w:sz w:val="22"/>
          <w:szCs w:val="22"/>
        </w:rPr>
        <w:t>Les modalités de détermination du Prix d'Exclusion ont été arrêtées d'un commun accord entre les Associés en considération du caractère intuitu personae de l'entrée des Associés Opérationnels au capital de la Société et de l'importance que revêt, pour la Société, l'exercice de l'Activité par ces derniers.</w:t>
      </w:r>
    </w:p>
    <w:p w14:paraId="207A7F70"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27.5</w:t>
      </w:r>
      <w:r>
        <w:rPr>
          <w:rFonts w:ascii="Raleway" w:eastAsia="Raleway" w:hAnsi="Raleway" w:cs="Raleway"/>
          <w:b/>
          <w:bCs/>
          <w:color w:val="000000"/>
          <w:sz w:val="22"/>
          <w:szCs w:val="22"/>
        </w:rPr>
        <w:tab/>
        <w:t>Comptes courants</w:t>
      </w:r>
    </w:p>
    <w:p w14:paraId="1677BBCA"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Si l'Associé Concerné détient à l'encontre de la Société une Créance en Compte Courant, celle-ci sera acquise par les Bénéficiaires et sera payée à l'Associé Concerné.</w:t>
      </w:r>
    </w:p>
    <w:p w14:paraId="0A6BEE88"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27.6</w:t>
      </w:r>
      <w:r>
        <w:rPr>
          <w:rFonts w:ascii="Raleway" w:eastAsia="Raleway" w:hAnsi="Raleway" w:cs="Raleway"/>
          <w:b/>
          <w:bCs/>
          <w:color w:val="000000"/>
          <w:sz w:val="22"/>
          <w:szCs w:val="22"/>
        </w:rPr>
        <w:tab/>
      </w:r>
      <w:r>
        <w:rPr>
          <w:rFonts w:ascii="Raleway" w:eastAsia="Raleway" w:hAnsi="Raleway" w:cs="Raleway"/>
          <w:b/>
          <w:bCs/>
          <w:color w:val="000000"/>
          <w:sz w:val="22"/>
          <w:szCs w:val="22"/>
        </w:rPr>
        <w:t>Réalisation du Transfert des Titres de l'Associé Concerné</w:t>
      </w:r>
    </w:p>
    <w:p w14:paraId="69AA8915"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27.6.1</w:t>
      </w:r>
      <w:r>
        <w:rPr>
          <w:rFonts w:ascii="Raleway" w:eastAsia="Raleway" w:hAnsi="Raleway" w:cs="Raleway"/>
          <w:color w:val="000000"/>
          <w:sz w:val="22"/>
          <w:szCs w:val="22"/>
        </w:rPr>
        <w:tab/>
        <w:t>Le Transfert des Titres de l'Associé Concerné devra intervenir au plus tard dans le délai de quinze (15) Jours Ouvrables à compter de la détermination du Prix d'Exclusion ou de la Notification du rapport final de l'Expert, le cas échéant.</w:t>
      </w:r>
    </w:p>
    <w:p w14:paraId="4E59D4E0"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27.6.2</w:t>
      </w:r>
      <w:r>
        <w:rPr>
          <w:rFonts w:ascii="Raleway" w:eastAsia="Raleway" w:hAnsi="Raleway" w:cs="Raleway"/>
          <w:color w:val="000000"/>
          <w:sz w:val="22"/>
          <w:szCs w:val="22"/>
        </w:rPr>
        <w:tab/>
        <w:t>Le jour du Transfert des Titres de l'Associé Concerné :</w:t>
      </w:r>
    </w:p>
    <w:p w14:paraId="674884F1"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r>
      <w:r>
        <w:rPr>
          <w:rFonts w:ascii="Raleway" w:eastAsia="Raleway" w:hAnsi="Raleway" w:cs="Raleway"/>
          <w:color w:val="000000"/>
          <w:sz w:val="22"/>
          <w:szCs w:val="22"/>
        </w:rPr>
        <w:t>l'Associé Concerné remettra aux Bénéficiaires l'ordre de mouvement correspondant aux Titres de l'Associé Concerné ainsi que les imprimés fiscaux requis dûment remplis et signés ;</w:t>
      </w:r>
    </w:p>
    <w:p w14:paraId="6420FD25"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les Bénéficiaires remettront à l'Associé Concerné, en numéraire, le Prix d'Exclusion et le montant de sa Créance en Compte Courant ;</w:t>
      </w:r>
    </w:p>
    <w:p w14:paraId="609C6E59"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r>
      <w:r>
        <w:rPr>
          <w:rFonts w:ascii="Raleway" w:eastAsia="Raleway" w:hAnsi="Raleway" w:cs="Raleway"/>
          <w:color w:val="000000"/>
          <w:sz w:val="22"/>
          <w:szCs w:val="22"/>
        </w:rPr>
        <w:t>l'Associé Concerné et les Bénéficiaires effectueront toute déclaration et notamment toute inscription dans le registre de la Société afin de constater la réalisation du Transfert des Titres de l'Associé Concerné.</w:t>
      </w:r>
    </w:p>
    <w:p w14:paraId="6C423A79"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27.6.3</w:t>
      </w:r>
      <w:r>
        <w:rPr>
          <w:rFonts w:ascii="Raleway" w:eastAsia="Raleway" w:hAnsi="Raleway" w:cs="Raleway"/>
          <w:color w:val="000000"/>
          <w:sz w:val="22"/>
          <w:szCs w:val="22"/>
        </w:rPr>
        <w:tab/>
        <w:t>Les Titres de l'Associé Concerné sont Transférés droit au dividende attaché et libres de tout privilège, nantissement ou sûreté de quelque nature que ce soit, ce dont l'Associé Concerné fait son affaire.</w:t>
      </w:r>
    </w:p>
    <w:p w14:paraId="43CA349C"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27.6.4</w:t>
      </w:r>
      <w:r>
        <w:rPr>
          <w:rFonts w:ascii="Raleway" w:eastAsia="Raleway" w:hAnsi="Raleway" w:cs="Raleway"/>
          <w:color w:val="000000"/>
          <w:sz w:val="22"/>
          <w:szCs w:val="22"/>
        </w:rPr>
        <w:tab/>
      </w:r>
      <w:r>
        <w:rPr>
          <w:rFonts w:ascii="Raleway" w:eastAsia="Raleway" w:hAnsi="Raleway" w:cs="Raleway"/>
          <w:color w:val="000000"/>
          <w:sz w:val="22"/>
          <w:szCs w:val="22"/>
        </w:rPr>
        <w:t>Les frais d'enregistrement relatifs au Transfert des Titres de l'Associé Concerné sont à la charge des Bénéficiaires.</w:t>
      </w:r>
    </w:p>
    <w:p w14:paraId="3F5119DE"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27.6.5</w:t>
      </w:r>
      <w:r>
        <w:rPr>
          <w:rFonts w:ascii="Raleway" w:eastAsia="Raleway" w:hAnsi="Raleway" w:cs="Raleway"/>
          <w:color w:val="000000"/>
          <w:sz w:val="22"/>
          <w:szCs w:val="22"/>
        </w:rPr>
        <w:tab/>
        <w:t>À défaut pour l'Associé Concerné de procéder au Transfert dans le délai prévu au présent Article, l'Article 26 est applicable.</w:t>
      </w:r>
    </w:p>
    <w:p w14:paraId="255A2148"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27.7</w:t>
      </w:r>
      <w:r>
        <w:rPr>
          <w:rFonts w:ascii="Raleway" w:eastAsia="Raleway" w:hAnsi="Raleway" w:cs="Raleway"/>
          <w:b/>
          <w:bCs/>
          <w:color w:val="000000"/>
          <w:sz w:val="22"/>
          <w:szCs w:val="22"/>
        </w:rPr>
        <w:tab/>
        <w:t>Adoption et modification</w:t>
      </w:r>
    </w:p>
    <w:p w14:paraId="0DBB9383"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Conformément au second alinéa de l'article L. 227-19 du Code de commerce, le présent Article peut être adopté ou modifié par décision collective des Associés statuant à la Majorité Simple, sous réserve du second alinéa de l'article 1836 du Code civil.</w:t>
      </w:r>
    </w:p>
    <w:p w14:paraId="7016BF96" w14:textId="77777777" w:rsidR="00A46665" w:rsidRDefault="007F4A3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28 – Changement de Contrôle d'un Associé</w:t>
      </w:r>
    </w:p>
    <w:p w14:paraId="33C0C3C5"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28.1</w:t>
      </w:r>
      <w:r>
        <w:rPr>
          <w:rFonts w:ascii="Raleway" w:eastAsia="Raleway" w:hAnsi="Raleway" w:cs="Raleway"/>
          <w:b/>
          <w:bCs/>
          <w:color w:val="000000"/>
          <w:sz w:val="22"/>
          <w:szCs w:val="22"/>
        </w:rPr>
        <w:tab/>
        <w:t>Information de la Société</w:t>
      </w:r>
    </w:p>
    <w:p w14:paraId="05233429"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28.1.1</w:t>
      </w:r>
      <w:r>
        <w:rPr>
          <w:rFonts w:ascii="Raleway" w:eastAsia="Raleway" w:hAnsi="Raleway" w:cs="Raleway"/>
          <w:color w:val="000000"/>
          <w:sz w:val="22"/>
          <w:szCs w:val="22"/>
        </w:rPr>
        <w:tab/>
      </w:r>
      <w:r>
        <w:rPr>
          <w:rFonts w:ascii="Raleway" w:eastAsia="Raleway" w:hAnsi="Raleway" w:cs="Raleway"/>
          <w:color w:val="000000"/>
          <w:sz w:val="22"/>
          <w:szCs w:val="22"/>
        </w:rPr>
        <w:t>Conformément à l'article L. 227-17 du Code de commerce, tout Associé personne morale, autre que l'Associé Majoritaire et ses Affiliés, dont le Contrôle est modifié au sens de l'article L. 233-3 du Code de commerce doit, dès cette modification et au plus tard dans un délai de cinq (5) Jours Ouvrables, en informer la Société par Notification adressée au Président, en précisant l'identité du ou des nouveaux titulaires du Contrôle.</w:t>
      </w:r>
    </w:p>
    <w:p w14:paraId="1C1FCAD9" w14:textId="77777777" w:rsidR="00B6760A" w:rsidRDefault="00B6760A">
      <w:pPr>
        <w:tabs>
          <w:tab w:val="left" w:pos="851"/>
        </w:tabs>
        <w:spacing w:after="120" w:line="264" w:lineRule="auto"/>
        <w:ind w:left="851" w:hanging="851"/>
        <w:jc w:val="both"/>
        <w:rPr>
          <w:rFonts w:ascii="Raleway" w:eastAsia="Raleway" w:hAnsi="Raleway" w:cs="Raleway"/>
          <w:color w:val="000000"/>
          <w:sz w:val="22"/>
          <w:szCs w:val="22"/>
        </w:rPr>
      </w:pPr>
    </w:p>
    <w:p w14:paraId="3294C956"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lastRenderedPageBreak/>
        <w:t>28.1.2</w:t>
      </w:r>
      <w:r>
        <w:rPr>
          <w:rFonts w:ascii="Raleway" w:eastAsia="Raleway" w:hAnsi="Raleway" w:cs="Raleway"/>
          <w:color w:val="000000"/>
          <w:sz w:val="22"/>
          <w:szCs w:val="22"/>
        </w:rPr>
        <w:tab/>
      </w:r>
      <w:r>
        <w:rPr>
          <w:rFonts w:ascii="Raleway" w:eastAsia="Raleway" w:hAnsi="Raleway" w:cs="Raleway"/>
          <w:color w:val="000000"/>
          <w:sz w:val="22"/>
          <w:szCs w:val="22"/>
        </w:rPr>
        <w:t>En application de l'article L. 227-16 du Code de commerce, les stipulations du présent Article sont également applicables en cas d'acquisition, par une Entité exerçant directement ou indirectement une activité concurrente à l'Activité, de tout ou partie du capital ou des droits de vote d'un Associé Opérationnel personne morale.</w:t>
      </w:r>
    </w:p>
    <w:p w14:paraId="10FCA3D0"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28.2</w:t>
      </w:r>
      <w:r>
        <w:rPr>
          <w:rFonts w:ascii="Raleway" w:eastAsia="Raleway" w:hAnsi="Raleway" w:cs="Raleway"/>
          <w:b/>
          <w:bCs/>
          <w:color w:val="000000"/>
          <w:sz w:val="22"/>
          <w:szCs w:val="22"/>
        </w:rPr>
        <w:tab/>
        <w:t>Suspension des droits non pécuniaires et exclusion</w:t>
      </w:r>
    </w:p>
    <w:p w14:paraId="4725258C"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28.2.1</w:t>
      </w:r>
      <w:r>
        <w:rPr>
          <w:rFonts w:ascii="Raleway" w:eastAsia="Raleway" w:hAnsi="Raleway" w:cs="Raleway"/>
          <w:color w:val="000000"/>
          <w:sz w:val="22"/>
          <w:szCs w:val="22"/>
        </w:rPr>
        <w:tab/>
      </w:r>
      <w:r>
        <w:rPr>
          <w:rFonts w:ascii="Raleway" w:eastAsia="Raleway" w:hAnsi="Raleway" w:cs="Raleway"/>
          <w:color w:val="000000"/>
          <w:sz w:val="22"/>
          <w:szCs w:val="22"/>
        </w:rPr>
        <w:t>La Société peut décider, par décision collective des Associés statuant à la Majorité Simple, à laquelle l'Associé concerné est convoqué, participe et prend part au vote, dans un délai de soixante (60) Jours Ouvrables à compter de la réception de la Notification visée à l'Article 28.1 ou, à défaut de Notification, de la date à laquelle le Président a eu connaissance de l'événement considéré :</w:t>
      </w:r>
    </w:p>
    <w:p w14:paraId="771E5488"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de suspendre l'exercice des droits non pécuniaires de cet Associé ;</w:t>
      </w:r>
    </w:p>
    <w:p w14:paraId="619DDC17"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de l'exclure.</w:t>
      </w:r>
    </w:p>
    <w:p w14:paraId="001153C6"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28.2.2</w:t>
      </w:r>
      <w:r>
        <w:rPr>
          <w:rFonts w:ascii="Raleway" w:eastAsia="Raleway" w:hAnsi="Raleway" w:cs="Raleway"/>
          <w:color w:val="000000"/>
          <w:sz w:val="22"/>
          <w:szCs w:val="22"/>
        </w:rPr>
        <w:tab/>
      </w:r>
      <w:r>
        <w:rPr>
          <w:rFonts w:ascii="Raleway" w:eastAsia="Raleway" w:hAnsi="Raleway" w:cs="Raleway"/>
          <w:color w:val="000000"/>
          <w:sz w:val="22"/>
          <w:szCs w:val="22"/>
        </w:rPr>
        <w:t>Préalablement à cette décision, l'Associé concerné est mis en mesure de présenter ses observations dans les conditions prévues à l'Article 27.3, qui s'appliquent mutatis mutandis.</w:t>
      </w:r>
    </w:p>
    <w:p w14:paraId="33C7783F"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28.2.3</w:t>
      </w:r>
      <w:r>
        <w:rPr>
          <w:rFonts w:ascii="Raleway" w:eastAsia="Raleway" w:hAnsi="Raleway" w:cs="Raleway"/>
          <w:color w:val="000000"/>
          <w:sz w:val="22"/>
          <w:szCs w:val="22"/>
        </w:rPr>
        <w:tab/>
      </w:r>
      <w:r>
        <w:rPr>
          <w:rFonts w:ascii="Raleway" w:eastAsia="Raleway" w:hAnsi="Raleway" w:cs="Raleway"/>
          <w:color w:val="000000"/>
          <w:sz w:val="22"/>
          <w:szCs w:val="22"/>
        </w:rPr>
        <w:t>En cas d'exclusion, l'Associé exclu est tenu de Transférer l'intégralité de ses Titres aux Bénéficiaires désignés dans les conditions de l'Article 27, qui s'appliquent mutatis mutandis, à un prix égal à leur Juste Valeur déterminée à la date de l'événement considéré. Les droits non pécuniaires attachés à ses Titres sont suspendus jusqu'à la réalisation de ce Transfert.</w:t>
      </w:r>
    </w:p>
    <w:p w14:paraId="065CCDE7"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28.3</w:t>
      </w:r>
      <w:r>
        <w:rPr>
          <w:rFonts w:ascii="Raleway" w:eastAsia="Raleway" w:hAnsi="Raleway" w:cs="Raleway"/>
          <w:b/>
          <w:bCs/>
          <w:color w:val="000000"/>
          <w:sz w:val="22"/>
          <w:szCs w:val="22"/>
        </w:rPr>
        <w:tab/>
        <w:t>Champ d'application</w:t>
      </w:r>
    </w:p>
    <w:p w14:paraId="3153BCD5"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stipulations du présent Article s'appliquent, dans les mêmes conditions, à l'Associé qui a acquis cette qualité à la suite d'une opération de fusion, de scission ou de dissolution.</w:t>
      </w:r>
    </w:p>
    <w:p w14:paraId="74800DC5"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28.4</w:t>
      </w:r>
      <w:r>
        <w:rPr>
          <w:rFonts w:ascii="Raleway" w:eastAsia="Raleway" w:hAnsi="Raleway" w:cs="Raleway"/>
          <w:b/>
          <w:bCs/>
          <w:color w:val="000000"/>
          <w:sz w:val="22"/>
          <w:szCs w:val="22"/>
        </w:rPr>
        <w:tab/>
        <w:t>Adoption et modification</w:t>
      </w:r>
    </w:p>
    <w:p w14:paraId="6F9D28F6"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Conformément au premier alinéa de l'article L. 227-19 du Code de commerce, le présent Article ne peut être adopté ou modifié qu'à l'unanimité des Associés.</w:t>
      </w:r>
    </w:p>
    <w:p w14:paraId="7B3962DE" w14:textId="77777777" w:rsidR="00A46665" w:rsidRDefault="007F4A30">
      <w:pPr>
        <w:keepNext/>
        <w:spacing w:before="360" w:after="200" w:line="264" w:lineRule="auto"/>
        <w:jc w:val="center"/>
        <w:rPr>
          <w:rFonts w:ascii="Raleway" w:eastAsia="Raleway" w:hAnsi="Raleway" w:cs="Raleway"/>
          <w:color w:val="000000"/>
          <w:sz w:val="22"/>
          <w:szCs w:val="22"/>
        </w:rPr>
      </w:pPr>
      <w:r>
        <w:rPr>
          <w:rFonts w:ascii="Raleway" w:eastAsia="Raleway" w:hAnsi="Raleway" w:cs="Raleway"/>
          <w:b/>
          <w:bCs/>
          <w:color w:val="000000"/>
          <w:sz w:val="22"/>
          <w:szCs w:val="22"/>
        </w:rPr>
        <w:t>TITRE VI – ENGAGEMENTS DES ASSOCIÉS OPÉRATIONNELS</w:t>
      </w:r>
    </w:p>
    <w:p w14:paraId="6392E871"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engagements stipulés au présent Titre ont été consentis par les Associés Opérationnels en considération de leur admission au capital de la Société et de l'accès qui leur est donné à la clientèle, au savoir-faire et aux partenaires de la Société. Chaque Associé Opérationnel personne morale s'engage à les faire respecter par son Dirigeant de Référence et se porte fort de leur respect par celui-ci.</w:t>
      </w:r>
    </w:p>
    <w:p w14:paraId="15EC1264" w14:textId="77777777" w:rsidR="00A46665" w:rsidRDefault="007F4A3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29 – Exclusivité</w:t>
      </w:r>
    </w:p>
    <w:p w14:paraId="1C8A49EA"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Aussi longtemps qu'il exercera l'Activité pour le compte de la Société, directement ou par l'intermédiaire de son Dirigeant de Référence, chaque Associé Opérationnel s'engage, en ce compris par l'intermédiaire de son Dirigeant de Référence, et se porte fort que son Dirigeant de Référence s'engage, à :</w:t>
      </w:r>
    </w:p>
    <w:p w14:paraId="004269B5" w14:textId="77777777" w:rsidR="00A46665" w:rsidRDefault="007F4A3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r>
      <w:r>
        <w:rPr>
          <w:rFonts w:ascii="Raleway" w:eastAsia="Raleway" w:hAnsi="Raleway" w:cs="Raleway"/>
          <w:color w:val="000000"/>
          <w:sz w:val="22"/>
          <w:szCs w:val="22"/>
        </w:rPr>
        <w:t>consacrer à la Société l'exclusivité de son activité professionnelle relevant de l'Activité, à l'exclusion de toute autre activité professionnelle relevant de l'Activité exercée pour son propre compte ou pour le compte d'un Tiers ;</w:t>
      </w:r>
    </w:p>
    <w:p w14:paraId="0EDDF41D" w14:textId="77777777" w:rsidR="00A46665" w:rsidRDefault="007F4A3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lastRenderedPageBreak/>
        <w:t>(b)</w:t>
      </w:r>
      <w:r>
        <w:rPr>
          <w:rFonts w:ascii="Raleway" w:eastAsia="Raleway" w:hAnsi="Raleway" w:cs="Raleway"/>
          <w:color w:val="000000"/>
          <w:sz w:val="22"/>
          <w:szCs w:val="22"/>
        </w:rPr>
        <w:tab/>
        <w:t>ne pas percevoir de rémunération ou d'avantages indirects de la Société autres que la rémunération (et les remboursements de frais) qui lui sont régulièrement alloués au titre du Contrat de Mandat ou en qualité de mandataire social ;</w:t>
      </w:r>
    </w:p>
    <w:p w14:paraId="73EAA838" w14:textId="77777777" w:rsidR="00A46665" w:rsidRDefault="007F4A3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r>
      <w:r>
        <w:rPr>
          <w:rFonts w:ascii="Raleway" w:eastAsia="Raleway" w:hAnsi="Raleway" w:cs="Raleway"/>
          <w:color w:val="000000"/>
          <w:sz w:val="22"/>
          <w:szCs w:val="22"/>
        </w:rPr>
        <w:t>ne pas exercer de mandat social ou de fonctions de censeur ou de membre du conseil de surveillance ou d'administration ou de tout organe social équivalent dans une Entité exerçant une activité relevant de l'Activité, autre que la Société.</w:t>
      </w:r>
    </w:p>
    <w:p w14:paraId="0C445095"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Par exception à ce qui précède, chaque Associé Opérationnel ou son Dirigeant de Référence pourra :</w:t>
      </w:r>
    </w:p>
    <w:p w14:paraId="33D420E6" w14:textId="77777777" w:rsidR="00A46665" w:rsidRDefault="007F4A3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r>
      <w:r>
        <w:rPr>
          <w:rFonts w:ascii="Raleway" w:eastAsia="Raleway" w:hAnsi="Raleway" w:cs="Raleway"/>
          <w:color w:val="000000"/>
          <w:sz w:val="22"/>
          <w:szCs w:val="22"/>
        </w:rPr>
        <w:t>exercer toute activité relevant des Activités de Conseil Exclues, notamment, s'agissant de Monsieur Antoine CONTE, au travers de son entreprise individuelle immatriculée sous le numéro SIREN 948 426 713 et, s'agissant de Monsieur Florian REYMANN, au travers de la société FR CONSEILS, à condition que cette activité n'entrave pas l'exercice normal de l'Activité pour le compte de la Société ;</w:t>
      </w:r>
    </w:p>
    <w:p w14:paraId="6BFED6F1" w14:textId="77777777" w:rsidR="00A46665" w:rsidRDefault="007F4A3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r>
      <w:r>
        <w:rPr>
          <w:rFonts w:ascii="Raleway" w:eastAsia="Raleway" w:hAnsi="Raleway" w:cs="Raleway"/>
          <w:color w:val="000000"/>
          <w:sz w:val="22"/>
          <w:szCs w:val="22"/>
        </w:rPr>
        <w:t>exercer l'Activité pour le compte de la Société au travers de la société FR CONSEILS, ainsi que les mandats sociaux détenus au sein de cette dernière ;</w:t>
      </w:r>
    </w:p>
    <w:p w14:paraId="2A88CF04" w14:textId="77777777" w:rsidR="00A46665" w:rsidRDefault="007F4A3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obtenir la levée temporaire ou permanente de ses engagements visés aux paragraphes (a), (b) et (c) du premier alinéa du présent Article avec l'accord exprès, écrit et préalable de l'Associé Majoritaire.</w:t>
      </w:r>
    </w:p>
    <w:p w14:paraId="5D7AA2D8" w14:textId="77777777" w:rsidR="00A46665" w:rsidRDefault="007F4A3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30 – Non-concurrence et non-sollicitation</w:t>
      </w:r>
    </w:p>
    <w:p w14:paraId="44C622DE"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30.1</w:t>
      </w:r>
      <w:r>
        <w:rPr>
          <w:rFonts w:ascii="Raleway" w:eastAsia="Raleway" w:hAnsi="Raleway" w:cs="Raleway"/>
          <w:color w:val="000000"/>
          <w:sz w:val="22"/>
          <w:szCs w:val="22"/>
        </w:rPr>
        <w:tab/>
      </w:r>
      <w:r>
        <w:rPr>
          <w:rFonts w:ascii="Raleway" w:eastAsia="Raleway" w:hAnsi="Raleway" w:cs="Raleway"/>
          <w:color w:val="000000"/>
          <w:sz w:val="22"/>
          <w:szCs w:val="22"/>
        </w:rPr>
        <w:t>En considération de l'accès ou de la connaissance des Associés Opérationnels à des informations à caractère confidentiel portant sur les techniques, produits, partenaires et clients de la Société qui permettent l'essor de son activité, compte tenu de la nécessité de protéger le savoir-faire et la clientèle de la Société dans le cadre des métiers et techniques internes de son Activité et de l'intérêt commun des Associés à assurer la stabilité et la pérennité de la Société, chaque Associé Opérationnel s'engag</w:t>
      </w:r>
      <w:r>
        <w:rPr>
          <w:rFonts w:ascii="Raleway" w:eastAsia="Raleway" w:hAnsi="Raleway" w:cs="Raleway"/>
          <w:color w:val="000000"/>
          <w:sz w:val="22"/>
          <w:szCs w:val="22"/>
        </w:rPr>
        <w:t>e, et se porte fort du respect de cet engagement par son Dirigeant de Référence, pendant la période au cours de laquelle il détient des Titres, ainsi que pour une période de vingt-quatre (24) mois à compter de la date à laquelle il cesserait de détenir des Titres :</w:t>
      </w:r>
    </w:p>
    <w:p w14:paraId="003475CB"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à ne pas exercer ou entreprendre, directement ou indirectement (y compris par l'intermédiaire d'un tiers prestataire de services), pour son propre compte ou pour le compte d'un tiers, une activité concurrente à l'Activité ;</w:t>
      </w:r>
    </w:p>
    <w:p w14:paraId="7797A9BC"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r>
      <w:r>
        <w:rPr>
          <w:rFonts w:ascii="Raleway" w:eastAsia="Raleway" w:hAnsi="Raleway" w:cs="Raleway"/>
          <w:color w:val="000000"/>
          <w:sz w:val="22"/>
          <w:szCs w:val="22"/>
        </w:rPr>
        <w:t>à ne pas accepter de mandat social et notamment de président, gérant, administrateur, membre du conseil de surveillance, directeur général ou directeur général délégué, ou de poste de directeur, de salarié, de mandataire, d'agent, de consultant ou toute autre fonction équivalente dans toute société, entreprise ou groupement exerçant une activité concurrente à l'Activité ;</w:t>
      </w:r>
    </w:p>
    <w:p w14:paraId="10578BF6"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r>
      <w:r>
        <w:rPr>
          <w:rFonts w:ascii="Raleway" w:eastAsia="Raleway" w:hAnsi="Raleway" w:cs="Raleway"/>
          <w:color w:val="000000"/>
          <w:sz w:val="22"/>
          <w:szCs w:val="22"/>
        </w:rPr>
        <w:t>à ne pas acquérir, souscrire ou détenir, directement ou indirectement, de participation dans une société, entreprise ou groupement (autre que la Société) exerçant une activité concurrente à l'Activité (hors le cas d'une participation de moins de 5 % dans une société cotée sur un marché réglementé) ;</w:t>
      </w:r>
    </w:p>
    <w:p w14:paraId="09A10535"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lastRenderedPageBreak/>
        <w:t>(d)</w:t>
      </w:r>
      <w:r>
        <w:rPr>
          <w:rFonts w:ascii="Raleway" w:eastAsia="Raleway" w:hAnsi="Raleway" w:cs="Raleway"/>
          <w:color w:val="000000"/>
          <w:sz w:val="22"/>
          <w:szCs w:val="22"/>
        </w:rPr>
        <w:tab/>
      </w:r>
      <w:r>
        <w:rPr>
          <w:rFonts w:ascii="Raleway" w:eastAsia="Raleway" w:hAnsi="Raleway" w:cs="Raleway"/>
          <w:color w:val="000000"/>
          <w:sz w:val="22"/>
          <w:szCs w:val="22"/>
        </w:rPr>
        <w:t xml:space="preserve">à ne pas commercialiser ou divulguer, directement ou indirectement, à toute personne exerçant, directement ou indirectement, une activité concurrente à l'Activité, tout élément du savoir-faire ou du fonds de commerce de la Société, tout secret des affaires ou autres informations à caractère confidentiel de la Société ; les informations à caractère confidentiel comprennent (sans que cette liste soit exhaustive) : les éléments financiers et comptables de la Société, le savoir-faire, les processus de travail, </w:t>
      </w:r>
      <w:r>
        <w:rPr>
          <w:rFonts w:ascii="Raleway" w:eastAsia="Raleway" w:hAnsi="Raleway" w:cs="Raleway"/>
          <w:color w:val="000000"/>
          <w:sz w:val="22"/>
          <w:szCs w:val="22"/>
        </w:rPr>
        <w:t>la documentation interne, les conventions conclues avec les entreprises d'assurance et les autres intermédiaires, les listes de clients, les listes de contacts, les portefeuilles de contrats, les informations sur les prix et les commissions et les projets d'affaires avec les clients ;</w:t>
      </w:r>
    </w:p>
    <w:p w14:paraId="01517582"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(e)</w:t>
      </w:r>
      <w:r>
        <w:rPr>
          <w:rFonts w:ascii="Raleway" w:eastAsia="Raleway" w:hAnsi="Raleway" w:cs="Raleway"/>
          <w:color w:val="000000"/>
          <w:sz w:val="22"/>
          <w:szCs w:val="22"/>
        </w:rPr>
        <w:tab/>
        <w:t>à ne pas solliciter l'un quelconque des dirigeants, Associés, salariés ou mandataires de la Société, aux fins de lui proposer d'exercer des fonctions de dirigeant, de prestataire de services, de mandataire ou de salarié au sein ou pour le compte d'une autre Entité que la Société et dont il serait lui-même, directement ou indirectement, dirigeant, associé ou prestataire de services ;</w:t>
      </w:r>
    </w:p>
    <w:p w14:paraId="2D15B8FF"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(f)</w:t>
      </w:r>
      <w:r>
        <w:rPr>
          <w:rFonts w:ascii="Raleway" w:eastAsia="Raleway" w:hAnsi="Raleway" w:cs="Raleway"/>
          <w:color w:val="000000"/>
          <w:sz w:val="22"/>
          <w:szCs w:val="22"/>
        </w:rPr>
        <w:tab/>
      </w:r>
      <w:r>
        <w:rPr>
          <w:rFonts w:ascii="Raleway" w:eastAsia="Raleway" w:hAnsi="Raleway" w:cs="Raleway"/>
          <w:color w:val="000000"/>
          <w:sz w:val="22"/>
          <w:szCs w:val="22"/>
        </w:rPr>
        <w:t>à ne pas solliciter ou démarcher tout client, entreprise d'assurance partenaire, fournisseur ou consultant de la Société, ou tout autre tiers ayant une relation contractuelle ou d'affaires avec la Société, en vue de :</w:t>
      </w:r>
    </w:p>
    <w:p w14:paraId="3566CE07" w14:textId="77777777" w:rsidR="00A46665" w:rsidRDefault="007F4A30">
      <w:pPr>
        <w:tabs>
          <w:tab w:val="left" w:pos="1985"/>
        </w:tabs>
        <w:spacing w:after="120" w:line="264" w:lineRule="auto"/>
        <w:ind w:left="1985" w:hanging="567"/>
        <w:jc w:val="both"/>
        <w:rPr>
          <w:rFonts w:ascii="Raleway" w:eastAsia="Raleway" w:hAnsi="Raleway" w:cs="Raleway"/>
          <w:color w:val="000000"/>
          <w:sz w:val="22"/>
          <w:szCs w:val="22"/>
        </w:rPr>
      </w:pPr>
      <w:r>
        <w:rPr>
          <w:rFonts w:ascii="Raleway" w:eastAsia="Raleway" w:hAnsi="Raleway" w:cs="Raleway"/>
          <w:color w:val="000000"/>
          <w:sz w:val="22"/>
          <w:szCs w:val="22"/>
        </w:rPr>
        <w:t>(i)</w:t>
      </w:r>
      <w:r>
        <w:rPr>
          <w:rFonts w:ascii="Raleway" w:eastAsia="Raleway" w:hAnsi="Raleway" w:cs="Raleway"/>
          <w:color w:val="000000"/>
          <w:sz w:val="22"/>
          <w:szCs w:val="22"/>
        </w:rPr>
        <w:tab/>
        <w:t>lui fournir des biens ou services liés à l'Activité ;</w:t>
      </w:r>
    </w:p>
    <w:p w14:paraId="43FABB25" w14:textId="77777777" w:rsidR="00A46665" w:rsidRDefault="007F4A30">
      <w:pPr>
        <w:tabs>
          <w:tab w:val="left" w:pos="1985"/>
        </w:tabs>
        <w:spacing w:after="120" w:line="264" w:lineRule="auto"/>
        <w:ind w:left="1985" w:hanging="567"/>
        <w:jc w:val="both"/>
        <w:rPr>
          <w:rFonts w:ascii="Raleway" w:eastAsia="Raleway" w:hAnsi="Raleway" w:cs="Raleway"/>
          <w:color w:val="000000"/>
          <w:sz w:val="22"/>
          <w:szCs w:val="22"/>
        </w:rPr>
      </w:pPr>
      <w:r>
        <w:rPr>
          <w:rFonts w:ascii="Raleway" w:eastAsia="Raleway" w:hAnsi="Raleway" w:cs="Raleway"/>
          <w:color w:val="000000"/>
          <w:sz w:val="22"/>
          <w:szCs w:val="22"/>
        </w:rPr>
        <w:t>(ii)</w:t>
      </w:r>
      <w:r>
        <w:rPr>
          <w:rFonts w:ascii="Raleway" w:eastAsia="Raleway" w:hAnsi="Raleway" w:cs="Raleway"/>
          <w:color w:val="000000"/>
          <w:sz w:val="22"/>
          <w:szCs w:val="22"/>
        </w:rPr>
        <w:tab/>
        <w:t>mettre un terme ou suspendre ses relations contractuelles ou d'affaires avec la Société ;</w:t>
      </w:r>
    </w:p>
    <w:p w14:paraId="04EA5F73" w14:textId="77777777" w:rsidR="00A46665" w:rsidRDefault="007F4A30">
      <w:pPr>
        <w:tabs>
          <w:tab w:val="left" w:pos="1985"/>
        </w:tabs>
        <w:spacing w:after="120" w:line="264" w:lineRule="auto"/>
        <w:ind w:left="1985" w:hanging="567"/>
        <w:jc w:val="both"/>
        <w:rPr>
          <w:rFonts w:ascii="Raleway" w:eastAsia="Raleway" w:hAnsi="Raleway" w:cs="Raleway"/>
          <w:color w:val="000000"/>
          <w:sz w:val="22"/>
          <w:szCs w:val="22"/>
        </w:rPr>
      </w:pPr>
      <w:r>
        <w:rPr>
          <w:rFonts w:ascii="Raleway" w:eastAsia="Raleway" w:hAnsi="Raleway" w:cs="Raleway"/>
          <w:color w:val="000000"/>
          <w:sz w:val="22"/>
          <w:szCs w:val="22"/>
        </w:rPr>
        <w:t>(iii)</w:t>
      </w:r>
      <w:r>
        <w:rPr>
          <w:rFonts w:ascii="Raleway" w:eastAsia="Raleway" w:hAnsi="Raleway" w:cs="Raleway"/>
          <w:color w:val="000000"/>
          <w:sz w:val="22"/>
          <w:szCs w:val="22"/>
        </w:rPr>
        <w:tab/>
        <w:t>ou réduire le volume des affaires réalisées avec la Société,</w:t>
      </w:r>
    </w:p>
    <w:p w14:paraId="2E5C6C8F" w14:textId="77777777" w:rsidR="00A46665" w:rsidRDefault="007F4A30">
      <w:pPr>
        <w:spacing w:after="120" w:line="264" w:lineRule="auto"/>
        <w:ind w:left="851"/>
        <w:jc w:val="both"/>
        <w:rPr>
          <w:rFonts w:ascii="Raleway" w:eastAsia="Raleway" w:hAnsi="Raleway" w:cs="Raleway"/>
          <w:color w:val="000000"/>
          <w:sz w:val="22"/>
          <w:szCs w:val="22"/>
        </w:rPr>
      </w:pPr>
      <w:r>
        <w:rPr>
          <w:rFonts w:ascii="Raleway" w:eastAsia="Raleway" w:hAnsi="Raleway" w:cs="Raleway"/>
          <w:color w:val="000000"/>
          <w:sz w:val="22"/>
          <w:szCs w:val="22"/>
        </w:rPr>
        <w:t>(l'« Obligation de Non-Concurrence et de Non-Sollicitation »).</w:t>
      </w:r>
    </w:p>
    <w:p w14:paraId="2ABD831E"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30.2</w:t>
      </w:r>
      <w:r>
        <w:rPr>
          <w:rFonts w:ascii="Raleway" w:eastAsia="Raleway" w:hAnsi="Raleway" w:cs="Raleway"/>
          <w:color w:val="000000"/>
          <w:sz w:val="22"/>
          <w:szCs w:val="22"/>
        </w:rPr>
        <w:tab/>
      </w:r>
      <w:r>
        <w:rPr>
          <w:rFonts w:ascii="Raleway" w:eastAsia="Raleway" w:hAnsi="Raleway" w:cs="Raleway"/>
          <w:color w:val="000000"/>
          <w:sz w:val="22"/>
          <w:szCs w:val="22"/>
        </w:rPr>
        <w:t>Les engagements visés aux paragraphes (a) à (c) de l'Article 30.1 sont valables depuis et vers l'ensemble du Territoire. Les engagements visés aux paragraphes (d) à (f) de l'Article 30.1, qui portent sur des personnes ou des informations déterminées en relation avec la Société, s'appliquent quel que soit le lieu de leur exécution.</w:t>
      </w:r>
    </w:p>
    <w:p w14:paraId="435BCF38"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30.3</w:t>
      </w:r>
      <w:r>
        <w:rPr>
          <w:rFonts w:ascii="Raleway" w:eastAsia="Raleway" w:hAnsi="Raleway" w:cs="Raleway"/>
          <w:color w:val="000000"/>
          <w:sz w:val="22"/>
          <w:szCs w:val="22"/>
        </w:rPr>
        <w:tab/>
        <w:t>Par exception à ce qui précède, l'Obligation de Non-Concurrence et de Non-Sollicitation ne porte pas sur :</w:t>
      </w:r>
    </w:p>
    <w:p w14:paraId="34296F76"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r>
      <w:r>
        <w:rPr>
          <w:rFonts w:ascii="Raleway" w:eastAsia="Raleway" w:hAnsi="Raleway" w:cs="Raleway"/>
          <w:color w:val="000000"/>
          <w:sz w:val="22"/>
          <w:szCs w:val="22"/>
        </w:rPr>
        <w:t>l'exercice de l'Activité pour le compte de la Société, y compris au travers de la société FR CONSEILS ;</w:t>
      </w:r>
    </w:p>
    <w:p w14:paraId="34A5CCB9"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les Activités de Conseil Exclues ;</w:t>
      </w:r>
    </w:p>
    <w:p w14:paraId="57AB9A4A"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toute activité expressément autorisée, de manière préalable et écrite, par l'Associé Majoritaire.</w:t>
      </w:r>
    </w:p>
    <w:p w14:paraId="6D4AF4DA"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30.4</w:t>
      </w:r>
      <w:r>
        <w:rPr>
          <w:rFonts w:ascii="Raleway" w:eastAsia="Raleway" w:hAnsi="Raleway" w:cs="Raleway"/>
          <w:color w:val="000000"/>
          <w:sz w:val="22"/>
          <w:szCs w:val="22"/>
        </w:rPr>
        <w:tab/>
      </w:r>
      <w:r>
        <w:rPr>
          <w:rFonts w:ascii="Raleway" w:eastAsia="Raleway" w:hAnsi="Raleway" w:cs="Raleway"/>
          <w:color w:val="000000"/>
          <w:sz w:val="22"/>
          <w:szCs w:val="22"/>
        </w:rPr>
        <w:t>Le respect de l'Obligation de Non-Concurrence et de Non-Sollicitation ne donnera pas lieu à une contrepartie financière au profit des Associés Opérationnels, à l'exception de ceux employés par la Société au moment de leur engagement à respecter l'Obligation de Non-Concurrence et de Non-Sollicitation et pour lesquels la Société s'engage à verser une contrepartie financière, telle que prévue le cas échéant dans leur contrat de travail ou par tout document contractuel applicable.</w:t>
      </w:r>
    </w:p>
    <w:p w14:paraId="6FA04594"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lastRenderedPageBreak/>
        <w:t>30.5</w:t>
      </w:r>
      <w:r>
        <w:rPr>
          <w:rFonts w:ascii="Raleway" w:eastAsia="Raleway" w:hAnsi="Raleway" w:cs="Raleway"/>
          <w:color w:val="000000"/>
          <w:sz w:val="22"/>
          <w:szCs w:val="22"/>
        </w:rPr>
        <w:tab/>
      </w:r>
      <w:r>
        <w:rPr>
          <w:rFonts w:ascii="Raleway" w:eastAsia="Raleway" w:hAnsi="Raleway" w:cs="Raleway"/>
          <w:color w:val="000000"/>
          <w:sz w:val="22"/>
          <w:szCs w:val="22"/>
        </w:rPr>
        <w:t>Chaque Associé Opérationnel reconnaît que l'Obligation de Non-Concurrence et de Non-Sollicitation est indispensable à la protection des intérêts légitimes de la Société, qu'elle est limitée dans le temps et dans l'espace, qu'elle est proportionnée à l'objet du présent Article et qu'elle lui laisse la possibilité d'exercer une activité professionnelle conforme à sa formation et à son expérience, notamment au titre des Activités de Conseil Exclues.</w:t>
      </w:r>
    </w:p>
    <w:p w14:paraId="729A3EAA"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30.6</w:t>
      </w:r>
      <w:r>
        <w:rPr>
          <w:rFonts w:ascii="Raleway" w:eastAsia="Raleway" w:hAnsi="Raleway" w:cs="Raleway"/>
          <w:color w:val="000000"/>
          <w:sz w:val="22"/>
          <w:szCs w:val="22"/>
        </w:rPr>
        <w:tab/>
      </w:r>
      <w:r>
        <w:rPr>
          <w:rFonts w:ascii="Raleway" w:eastAsia="Raleway" w:hAnsi="Raleway" w:cs="Raleway"/>
          <w:color w:val="000000"/>
          <w:sz w:val="22"/>
          <w:szCs w:val="22"/>
        </w:rPr>
        <w:t>Les Associés s'engagent à faire leurs meilleurs efforts respectifs pour que tout nouveau mandataire social de la Société qui ne serait pas un Associé souscrive à des engagements équivalents à l'Obligation de Non-Concurrence et de Non-Sollicitation, dans la mesure permise par les Lois.</w:t>
      </w:r>
    </w:p>
    <w:p w14:paraId="2263025C" w14:textId="77777777" w:rsidR="00A46665" w:rsidRDefault="007F4A3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31 – Confidentialité</w:t>
      </w:r>
    </w:p>
    <w:p w14:paraId="4B5E4DFA"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31.1</w:t>
      </w:r>
      <w:r>
        <w:rPr>
          <w:rFonts w:ascii="Raleway" w:eastAsia="Raleway" w:hAnsi="Raleway" w:cs="Raleway"/>
          <w:color w:val="000000"/>
          <w:sz w:val="22"/>
          <w:szCs w:val="22"/>
        </w:rPr>
        <w:tab/>
      </w:r>
      <w:r>
        <w:rPr>
          <w:rFonts w:ascii="Raleway" w:eastAsia="Raleway" w:hAnsi="Raleway" w:cs="Raleway"/>
          <w:color w:val="000000"/>
          <w:sz w:val="22"/>
          <w:szCs w:val="22"/>
        </w:rPr>
        <w:t>Sont considérées comme des informations confidentielles (les « Informations Confidentielles ») toutes les informations communiquées à un Associé au titre de sa participation dans la Société ou de l'exercice de l'Activité pour le compte de celle-ci, et concernant cette dernière ou ses Associés, de manière orale ou écrite et ce quel que soit leur support ou leur nature, et notamment toute information de nature commerciale, financière, technique ou juridique, et notamment tout secret des affaires, documentatio</w:t>
      </w:r>
      <w:r>
        <w:rPr>
          <w:rFonts w:ascii="Raleway" w:eastAsia="Raleway" w:hAnsi="Raleway" w:cs="Raleway"/>
          <w:color w:val="000000"/>
          <w:sz w:val="22"/>
          <w:szCs w:val="22"/>
        </w:rPr>
        <w:t>n technique, plan d'affaires ou toute autre information présentant un caractère confidentiel.</w:t>
      </w:r>
    </w:p>
    <w:p w14:paraId="7BE23F64"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31.2</w:t>
      </w:r>
      <w:r>
        <w:rPr>
          <w:rFonts w:ascii="Raleway" w:eastAsia="Raleway" w:hAnsi="Raleway" w:cs="Raleway"/>
          <w:color w:val="000000"/>
          <w:sz w:val="22"/>
          <w:szCs w:val="22"/>
        </w:rPr>
        <w:tab/>
        <w:t>Toutefois, ne sont pas considérées comme des Informations Confidentielles à l'égard d'un Associé, à la date à laquelle elles lui sont communiquées, toutes les informations :</w:t>
      </w:r>
    </w:p>
    <w:p w14:paraId="31A6DBC9"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qui seraient déjà dans le domaine public ; ou</w:t>
      </w:r>
    </w:p>
    <w:p w14:paraId="694A7C9E"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qui seraient déjà connues de cet Associé de bonne foi à cette même date sans violation de toute obligation de confidentialité ; ou</w:t>
      </w:r>
    </w:p>
    <w:p w14:paraId="699BA7FE"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qui seraient reçues d'un Tiers de manière licite, sans restriction, et sans violation des Statuts ; ou</w:t>
      </w:r>
    </w:p>
    <w:p w14:paraId="13889903"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(d)</w:t>
      </w:r>
      <w:r>
        <w:rPr>
          <w:rFonts w:ascii="Raleway" w:eastAsia="Raleway" w:hAnsi="Raleway" w:cs="Raleway"/>
          <w:color w:val="000000"/>
          <w:sz w:val="22"/>
          <w:szCs w:val="22"/>
        </w:rPr>
        <w:tab/>
      </w:r>
      <w:r>
        <w:rPr>
          <w:rFonts w:ascii="Raleway" w:eastAsia="Raleway" w:hAnsi="Raleway" w:cs="Raleway"/>
          <w:color w:val="000000"/>
          <w:sz w:val="22"/>
          <w:szCs w:val="22"/>
        </w:rPr>
        <w:t>dont la communication lui serait demandée par un tribunal ou une autorité administrative, sous réserve dans ce cas d'en avoir informé préalablement la Société et les autres Associés, dans la mesure permise par les Lois.</w:t>
      </w:r>
    </w:p>
    <w:p w14:paraId="7A62C47B"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31.3</w:t>
      </w:r>
      <w:r>
        <w:rPr>
          <w:rFonts w:ascii="Raleway" w:eastAsia="Raleway" w:hAnsi="Raleway" w:cs="Raleway"/>
          <w:color w:val="000000"/>
          <w:sz w:val="22"/>
          <w:szCs w:val="22"/>
        </w:rPr>
        <w:tab/>
        <w:t>Chaque Associé s'engage à :</w:t>
      </w:r>
    </w:p>
    <w:p w14:paraId="3A188BF5"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protéger et garder strictement secrètes les Informations Confidentielles et à les traiter avec le même degré de précaution et de protection que celui qu'il accorde à ses propres informations confidentielles de même importance ;</w:t>
      </w:r>
    </w:p>
    <w:p w14:paraId="5ABE17C9"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r>
      <w:r>
        <w:rPr>
          <w:rFonts w:ascii="Raleway" w:eastAsia="Raleway" w:hAnsi="Raleway" w:cs="Raleway"/>
          <w:color w:val="000000"/>
          <w:sz w:val="22"/>
          <w:szCs w:val="22"/>
        </w:rPr>
        <w:t>ne divulguer les Informations Confidentielles qu'aux seuls mandataires sociaux et membres de son personnel ainsi qu'à ceux des sociétés de son groupe (notamment de la société le Contrôlant), ayant besoin d'en connaître pour l'exercice de ses droits d'Associé et la gestion de sa participation dans la Société, et après avoir dûment informé lesdites personnes de leur caractère confidentiel ;</w:t>
      </w:r>
    </w:p>
    <w:p w14:paraId="49A3556F"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r>
      <w:r>
        <w:rPr>
          <w:rFonts w:ascii="Raleway" w:eastAsia="Raleway" w:hAnsi="Raleway" w:cs="Raleway"/>
          <w:color w:val="000000"/>
          <w:sz w:val="22"/>
          <w:szCs w:val="22"/>
        </w:rPr>
        <w:t xml:space="preserve">ne pas divulguer, communiquer, copier ou utiliser les Informations Confidentielles à des fins étrangères à l'exercice de ses droits ou obligations </w:t>
      </w:r>
      <w:r>
        <w:rPr>
          <w:rFonts w:ascii="Raleway" w:eastAsia="Raleway" w:hAnsi="Raleway" w:cs="Raleway"/>
          <w:color w:val="000000"/>
          <w:sz w:val="22"/>
          <w:szCs w:val="22"/>
        </w:rPr>
        <w:lastRenderedPageBreak/>
        <w:t>d'Associé de la Société, sauf pour les besoins internes visés à l'Article 31.3(b) ci-dessus, ou par autorisation préalable et écrite de la Société ou de l'Associé auquel l'Information Confidentielle en question appartient, selon le cas.</w:t>
      </w:r>
    </w:p>
    <w:p w14:paraId="1A114DE1"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31.4</w:t>
      </w:r>
      <w:r>
        <w:rPr>
          <w:rFonts w:ascii="Raleway" w:eastAsia="Raleway" w:hAnsi="Raleway" w:cs="Raleway"/>
          <w:color w:val="000000"/>
          <w:sz w:val="22"/>
          <w:szCs w:val="22"/>
        </w:rPr>
        <w:tab/>
      </w:r>
      <w:r>
        <w:rPr>
          <w:rFonts w:ascii="Raleway" w:eastAsia="Raleway" w:hAnsi="Raleway" w:cs="Raleway"/>
          <w:color w:val="000000"/>
          <w:sz w:val="22"/>
          <w:szCs w:val="22"/>
        </w:rPr>
        <w:t>Nonobstant ce qui précède, tout Associé pourra révéler une Information Confidentielle à ses conseils, dans la mesure où ces personnes ou Entités sont elles-mêmes soumises au secret professionnel ou à une obligation de confidentialité similaire ou équivalente au présent Article.</w:t>
      </w:r>
    </w:p>
    <w:p w14:paraId="24E58050"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31.5</w:t>
      </w:r>
      <w:r>
        <w:rPr>
          <w:rFonts w:ascii="Raleway" w:eastAsia="Raleway" w:hAnsi="Raleway" w:cs="Raleway"/>
          <w:color w:val="000000"/>
          <w:sz w:val="22"/>
          <w:szCs w:val="22"/>
        </w:rPr>
        <w:tab/>
        <w:t>Chaque Associé convient que le présent Article s'appliquera à son égard jusqu'à l'issue d'une durée de quatre (4) ans après la date à laquelle il aura cessé d'être Associé.</w:t>
      </w:r>
    </w:p>
    <w:p w14:paraId="13785328" w14:textId="77777777" w:rsidR="00A46665" w:rsidRDefault="007F4A3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32 – Clientèle et actifs commerciaux</w:t>
      </w:r>
    </w:p>
    <w:p w14:paraId="0A1AF40F"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32.1</w:t>
      </w:r>
      <w:r>
        <w:rPr>
          <w:rFonts w:ascii="Raleway" w:eastAsia="Raleway" w:hAnsi="Raleway" w:cs="Raleway"/>
          <w:color w:val="000000"/>
          <w:sz w:val="22"/>
          <w:szCs w:val="22"/>
        </w:rPr>
        <w:tab/>
      </w:r>
      <w:r>
        <w:rPr>
          <w:rFonts w:ascii="Raleway" w:eastAsia="Raleway" w:hAnsi="Raleway" w:cs="Raleway"/>
          <w:color w:val="000000"/>
          <w:sz w:val="22"/>
          <w:szCs w:val="22"/>
        </w:rPr>
        <w:t>Chaque Associé Opérationnel reconnaît que la clientèle apportée, développée ou gérée par lui ou par son Dirigeant de Référence dans le cadre de l'exercice de l'Activité pour le compte de la Société, ainsi que l'ensemble des portefeuilles de contrats, fichiers et données relatifs aux clients, documents, conventions conclues avec des entreprises d'assurance ou d'autres intermédiaires, noms de domaine, signes distinctifs et autres éléments incorporels qui en résultent (les « Actifs Commerciaux »), sont et deme</w:t>
      </w:r>
      <w:r>
        <w:rPr>
          <w:rFonts w:ascii="Raleway" w:eastAsia="Raleway" w:hAnsi="Raleway" w:cs="Raleway"/>
          <w:color w:val="000000"/>
          <w:sz w:val="22"/>
          <w:szCs w:val="22"/>
        </w:rPr>
        <w:t>ureront la propriété exclusive de la Société.</w:t>
      </w:r>
    </w:p>
    <w:p w14:paraId="4711A4B6"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32.2</w:t>
      </w:r>
      <w:r>
        <w:rPr>
          <w:rFonts w:ascii="Raleway" w:eastAsia="Raleway" w:hAnsi="Raleway" w:cs="Raleway"/>
          <w:color w:val="000000"/>
          <w:sz w:val="22"/>
          <w:szCs w:val="22"/>
        </w:rPr>
        <w:tab/>
        <w:t>En conséquence, chaque Associé Opérationnel :</w:t>
      </w:r>
    </w:p>
    <w:p w14:paraId="0AE8BBFA"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r>
      <w:r>
        <w:rPr>
          <w:rFonts w:ascii="Raleway" w:eastAsia="Raleway" w:hAnsi="Raleway" w:cs="Raleway"/>
          <w:color w:val="000000"/>
          <w:sz w:val="22"/>
          <w:szCs w:val="22"/>
        </w:rPr>
        <w:t>s'engage, aussi longtemps qu'il exerce l'Activité pour le compte de la Société, à ce que toute opération relevant de l'Activité qu'il réalise, directement ou par l'intermédiaire de son Dirigeant de Référence, le soit exclusivement au nom et pour le compte de la Société, de sorte que la Société soit seule titulaire de la clientèle correspondante et des commissions y afférentes, sous réserve de la rémunération qui lui est due au titre du Contrat de Mandat ;</w:t>
      </w:r>
    </w:p>
    <w:p w14:paraId="1D8021D7"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r>
      <w:r>
        <w:rPr>
          <w:rFonts w:ascii="Raleway" w:eastAsia="Raleway" w:hAnsi="Raleway" w:cs="Raleway"/>
          <w:color w:val="000000"/>
          <w:sz w:val="22"/>
          <w:szCs w:val="22"/>
        </w:rPr>
        <w:t>s'interdit, pendant l'exercice de l'Activité pour le compte de la Société et après la cessation de cet exercice, de revendiquer, céder, apporter, donner en garantie ou exploiter, pour son propre compte ou pour celui d'un Tiers, tout ou partie des Actifs Commerciaux ;</w:t>
      </w:r>
    </w:p>
    <w:p w14:paraId="579EFB89"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r>
      <w:r>
        <w:rPr>
          <w:rFonts w:ascii="Raleway" w:eastAsia="Raleway" w:hAnsi="Raleway" w:cs="Raleway"/>
          <w:color w:val="000000"/>
          <w:sz w:val="22"/>
          <w:szCs w:val="22"/>
        </w:rPr>
        <w:t>s'engage, à la cessation de l'exercice de l'Activité pour le compte de la Société, à restituer sans délai à la Société l'ensemble des documents, fichiers et données relatifs aux Actifs Commerciaux, sans en conserver de copie, sous réserve des obligations de conservation qui lui incombent en vertu des Lois.</w:t>
      </w:r>
    </w:p>
    <w:p w14:paraId="0924AD16"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32.3</w:t>
      </w:r>
      <w:r>
        <w:rPr>
          <w:rFonts w:ascii="Raleway" w:eastAsia="Raleway" w:hAnsi="Raleway" w:cs="Raleway"/>
          <w:color w:val="000000"/>
          <w:sz w:val="22"/>
          <w:szCs w:val="22"/>
        </w:rPr>
        <w:tab/>
        <w:t>Les stipulations du présent Article prévalent sur toute stipulation contraire du Contrat de Mandat.</w:t>
      </w:r>
    </w:p>
    <w:p w14:paraId="09A227E5" w14:textId="77777777" w:rsidR="007D489A" w:rsidRDefault="007D489A">
      <w:pPr>
        <w:tabs>
          <w:tab w:val="left" w:pos="851"/>
        </w:tabs>
        <w:spacing w:after="120" w:line="264" w:lineRule="auto"/>
        <w:ind w:left="851" w:hanging="851"/>
        <w:jc w:val="both"/>
        <w:rPr>
          <w:rFonts w:ascii="Raleway" w:eastAsia="Raleway" w:hAnsi="Raleway" w:cs="Raleway"/>
          <w:color w:val="000000"/>
          <w:sz w:val="22"/>
          <w:szCs w:val="22"/>
        </w:rPr>
      </w:pPr>
    </w:p>
    <w:p w14:paraId="537BE0FC" w14:textId="77777777" w:rsidR="007D489A" w:rsidRDefault="007D489A">
      <w:pPr>
        <w:tabs>
          <w:tab w:val="left" w:pos="851"/>
        </w:tabs>
        <w:spacing w:after="120" w:line="264" w:lineRule="auto"/>
        <w:ind w:left="851" w:hanging="851"/>
        <w:jc w:val="both"/>
        <w:rPr>
          <w:rFonts w:ascii="Raleway" w:eastAsia="Raleway" w:hAnsi="Raleway" w:cs="Raleway"/>
          <w:color w:val="000000"/>
          <w:sz w:val="22"/>
          <w:szCs w:val="22"/>
        </w:rPr>
      </w:pPr>
    </w:p>
    <w:p w14:paraId="22C575BD" w14:textId="77777777" w:rsidR="007D489A" w:rsidRDefault="007D489A">
      <w:pPr>
        <w:tabs>
          <w:tab w:val="left" w:pos="851"/>
        </w:tabs>
        <w:spacing w:after="120" w:line="264" w:lineRule="auto"/>
        <w:ind w:left="851" w:hanging="851"/>
        <w:jc w:val="both"/>
        <w:rPr>
          <w:rFonts w:ascii="Raleway" w:eastAsia="Raleway" w:hAnsi="Raleway" w:cs="Raleway"/>
          <w:color w:val="000000"/>
          <w:sz w:val="22"/>
          <w:szCs w:val="22"/>
        </w:rPr>
      </w:pPr>
    </w:p>
    <w:p w14:paraId="5F10D133" w14:textId="77777777" w:rsidR="00A46665" w:rsidRDefault="007F4A3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lastRenderedPageBreak/>
        <w:t>Article 33 – Pénalité</w:t>
      </w:r>
    </w:p>
    <w:p w14:paraId="233671D0"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33.1</w:t>
      </w:r>
      <w:r>
        <w:rPr>
          <w:rFonts w:ascii="Raleway" w:eastAsia="Raleway" w:hAnsi="Raleway" w:cs="Raleway"/>
          <w:color w:val="000000"/>
          <w:sz w:val="22"/>
          <w:szCs w:val="22"/>
        </w:rPr>
        <w:tab/>
      </w:r>
      <w:r>
        <w:rPr>
          <w:rFonts w:ascii="Raleway" w:eastAsia="Raleway" w:hAnsi="Raleway" w:cs="Raleway"/>
          <w:color w:val="000000"/>
          <w:sz w:val="22"/>
          <w:szCs w:val="22"/>
        </w:rPr>
        <w:t>En cas de non-respect par un Associé Opérationnel, ou par son Dirigeant de Référence, de ses engagements ou obligations au titre des Articles 29 « Exclusivité », 30 « Non-concurrence et non-sollicitation », 31 « Confidentialité » ou 32 « Clientèle et actifs commerciaux » (pour les besoins du présent Article, l'« Associé Défaillant »), qui n'aurait pas été remédié dans le délai de dix (10) Jours Ouvrables à compter de la réception par l'Associé Défaillant d'une Notification valant mise en demeure envoyée par</w:t>
      </w:r>
      <w:r>
        <w:rPr>
          <w:rFonts w:ascii="Raleway" w:eastAsia="Raleway" w:hAnsi="Raleway" w:cs="Raleway"/>
          <w:color w:val="000000"/>
          <w:sz w:val="22"/>
          <w:szCs w:val="22"/>
        </w:rPr>
        <w:t xml:space="preserve"> la Société ou par l'Associé Majoritaire, l'Associé Défaillant devra verser à la Société, dans un délai de quinze (15) Jours Ouvrables à compter de l'expiration du délai précité, une somme forfaitaire égale à son Commissionnement Annuel de Référence (pour les besoins du présent Article, la « Pénalité »), sans préjudice pour la Société et l'Associé Majoritaire du droit de réclamer des dommages-intérêts en réparation de tout préjudice distinct de celui réparé par la Pénalité ou tout remède pour mettre fin au </w:t>
      </w:r>
      <w:r>
        <w:rPr>
          <w:rFonts w:ascii="Raleway" w:eastAsia="Raleway" w:hAnsi="Raleway" w:cs="Raleway"/>
          <w:color w:val="000000"/>
          <w:sz w:val="22"/>
          <w:szCs w:val="22"/>
        </w:rPr>
        <w:t>trouble subi, ni de la mise en œuvre de l'Article 27.</w:t>
      </w:r>
    </w:p>
    <w:p w14:paraId="7AB8FBB2"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33.2</w:t>
      </w:r>
      <w:r>
        <w:rPr>
          <w:rFonts w:ascii="Raleway" w:eastAsia="Raleway" w:hAnsi="Raleway" w:cs="Raleway"/>
          <w:color w:val="000000"/>
          <w:sz w:val="22"/>
          <w:szCs w:val="22"/>
        </w:rPr>
        <w:tab/>
        <w:t>Le montant de la Pénalité a été fixé entre les Associés d'un commun accord compte tenu de l'importance que le respect desdits Articles représente pour la Société et pour l'Associé Majoritaire, lequel est une condition sans laquelle l'Associé Majoritaire n'aurait pas consenti à l'entrée des Associés Opérationnels au capital de la Société.</w:t>
      </w:r>
    </w:p>
    <w:p w14:paraId="259CD247"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33.3</w:t>
      </w:r>
      <w:r>
        <w:rPr>
          <w:rFonts w:ascii="Raleway" w:eastAsia="Raleway" w:hAnsi="Raleway" w:cs="Raleway"/>
          <w:color w:val="000000"/>
          <w:sz w:val="22"/>
          <w:szCs w:val="22"/>
        </w:rPr>
        <w:tab/>
      </w:r>
      <w:r>
        <w:rPr>
          <w:rFonts w:ascii="Raleway" w:eastAsia="Raleway" w:hAnsi="Raleway" w:cs="Raleway"/>
          <w:color w:val="000000"/>
          <w:sz w:val="22"/>
          <w:szCs w:val="22"/>
        </w:rPr>
        <w:t>En cas de pluralité d'Associés Défaillants au titre d'un même manquement, chacun d'eux est tenu d'une Pénalité calculée sur la base de son propre Commissionnement Annuel de Référence.</w:t>
      </w:r>
    </w:p>
    <w:p w14:paraId="0C3BB5F4"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33.4</w:t>
      </w:r>
      <w:r>
        <w:rPr>
          <w:rFonts w:ascii="Raleway" w:eastAsia="Raleway" w:hAnsi="Raleway" w:cs="Raleway"/>
          <w:color w:val="000000"/>
          <w:sz w:val="22"/>
          <w:szCs w:val="22"/>
        </w:rPr>
        <w:tab/>
      </w:r>
      <w:r>
        <w:rPr>
          <w:rFonts w:ascii="Raleway" w:eastAsia="Raleway" w:hAnsi="Raleway" w:cs="Raleway"/>
          <w:color w:val="000000"/>
          <w:sz w:val="22"/>
          <w:szCs w:val="22"/>
        </w:rPr>
        <w:t>Lorsqu'un manquement est commis par le Dirigeant de Référence d'un Associé Opérationnel personne morale, la Pénalité est due par cet Associé Opérationnel, sans préjudice des engagements personnels souscrits, le cas échéant, par son Dirigeant de Référence, sans que la Pénalité puisse être perçue deux fois au titre d'un même manquement.</w:t>
      </w:r>
    </w:p>
    <w:p w14:paraId="69C0020B" w14:textId="77777777" w:rsidR="00A46665" w:rsidRDefault="007F4A30">
      <w:pPr>
        <w:keepNext/>
        <w:spacing w:before="360" w:after="200" w:line="264" w:lineRule="auto"/>
        <w:jc w:val="center"/>
        <w:rPr>
          <w:rFonts w:ascii="Raleway" w:eastAsia="Raleway" w:hAnsi="Raleway" w:cs="Raleway"/>
          <w:color w:val="000000"/>
          <w:sz w:val="22"/>
          <w:szCs w:val="22"/>
        </w:rPr>
      </w:pPr>
      <w:r>
        <w:rPr>
          <w:rFonts w:ascii="Raleway" w:eastAsia="Raleway" w:hAnsi="Raleway" w:cs="Raleway"/>
          <w:b/>
          <w:bCs/>
          <w:color w:val="000000"/>
          <w:sz w:val="22"/>
          <w:szCs w:val="22"/>
        </w:rPr>
        <w:t>TITRE VII – DIRECTION ET CONTRÔLE DE LA SOCIÉTÉ</w:t>
      </w:r>
    </w:p>
    <w:p w14:paraId="061B46E0" w14:textId="77777777" w:rsidR="00A46665" w:rsidRDefault="007F4A3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34 – Président</w:t>
      </w:r>
    </w:p>
    <w:p w14:paraId="5F7AC1E9"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Société est représentée, dirigée et administrée par un Président, personne physique ou morale, Associé ou non de la Société.</w:t>
      </w:r>
    </w:p>
    <w:p w14:paraId="036DECE0"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Président personne morale est représenté par son représentant légal, sauf si, lors de sa nomination ou à tout moment en cours de mandat, il désigne une personne spécialement habilitée à le représenter. Les dirigeants de la personne morale Président sont soumis aux mêmes conditions et obligations et encourent les mêmes responsabilités civile et pénale que s'ils étaient Président en leur propre nom, sans préjudice de la responsabilité solidaire de la personne morale qu'ils dirigent.</w:t>
      </w:r>
    </w:p>
    <w:p w14:paraId="2B251010"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34.1</w:t>
      </w:r>
      <w:r>
        <w:rPr>
          <w:rFonts w:ascii="Raleway" w:eastAsia="Raleway" w:hAnsi="Raleway" w:cs="Raleway"/>
          <w:b/>
          <w:bCs/>
          <w:color w:val="000000"/>
          <w:sz w:val="22"/>
          <w:szCs w:val="22"/>
        </w:rPr>
        <w:tab/>
      </w:r>
      <w:r>
        <w:rPr>
          <w:rFonts w:ascii="Raleway" w:eastAsia="Raleway" w:hAnsi="Raleway" w:cs="Raleway"/>
          <w:b/>
          <w:bCs/>
          <w:color w:val="000000"/>
          <w:sz w:val="22"/>
          <w:szCs w:val="22"/>
        </w:rPr>
        <w:t>Nomination – Durée des fonctions</w:t>
      </w:r>
    </w:p>
    <w:p w14:paraId="47E6029D"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Président est nommé, renouvelé et remplacé par décision collective des Associés statuant à la Majorité Simple. La durée de son mandat est fixée dans la décision qui le nomme ; elle peut être indéterminée. Le mandat du Président est renouvelable sans limitation.</w:t>
      </w:r>
    </w:p>
    <w:p w14:paraId="5DFF21D7"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lastRenderedPageBreak/>
        <w:t>34.2</w:t>
      </w:r>
      <w:r>
        <w:rPr>
          <w:rFonts w:ascii="Raleway" w:eastAsia="Raleway" w:hAnsi="Raleway" w:cs="Raleway"/>
          <w:b/>
          <w:bCs/>
          <w:color w:val="000000"/>
          <w:sz w:val="22"/>
          <w:szCs w:val="22"/>
        </w:rPr>
        <w:tab/>
        <w:t>Rémunération</w:t>
      </w:r>
    </w:p>
    <w:p w14:paraId="1FC22906"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Président peut recevoir une rémunération en compensation de la responsabilité et de la charge attachées à ses fonctions, dont les modalités de fixation et de règlement sont déterminées par décision collective des Associés statuant à la Majorité Simple. Cette rémunération peut être fixe ou proportionnelle, ou à la fois fixe et proportionnelle. En outre, le Président est remboursé de ses frais de représentation et de déplacement sur justification.</w:t>
      </w:r>
    </w:p>
    <w:p w14:paraId="76AC7E94"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Président personne physique, ou le représentant de la personne morale Président, peut également être lié à la Société par un contrat de travail à condition que ce contrat corresponde à un emploi effectif.</w:t>
      </w:r>
    </w:p>
    <w:p w14:paraId="5280E4D5"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34.3</w:t>
      </w:r>
      <w:r>
        <w:rPr>
          <w:rFonts w:ascii="Raleway" w:eastAsia="Raleway" w:hAnsi="Raleway" w:cs="Raleway"/>
          <w:b/>
          <w:bCs/>
          <w:color w:val="000000"/>
          <w:sz w:val="22"/>
          <w:szCs w:val="22"/>
        </w:rPr>
        <w:tab/>
        <w:t>Cessation des fonctions</w:t>
      </w:r>
    </w:p>
    <w:p w14:paraId="35D79CF7"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fonctions de Président prennent fin par le décès, la démission, la révocation, l'expiration de son mandat ou l'ouverture à son encontre d'une procédure de redressement ou de liquidation judiciaires.</w:t>
      </w:r>
    </w:p>
    <w:p w14:paraId="2BAD848D"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Président peut démissionner de son mandat sous réserve de respecter un préavis de trois (3) mois, lequel pourra être réduit par la collectivité des Associés appelée à statuer sur son remplacement. La démission est adressée à chacun des Associés par lettre recommandée avec demande d'avis de réception ou par lettre remise en main propre contre décharge.</w:t>
      </w:r>
    </w:p>
    <w:p w14:paraId="3AC2E060"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Président peut être révoqué à tout moment, sans qu'il soit besoin d'un juste motif, par décision collective des Associés statuant à la Majorité Simple. Par exception, le Président est révoqué de plein droit, sans indemnité, en cas de dissolution, de mise en redressement ou de liquidation judiciaires ou d'interdiction de gérer du Président personne morale, ou d'interdiction de diriger, gérer, administrer ou contrôler une entreprise ou une personne morale, d'incapacité ou de faillite personnelle du Préside</w:t>
      </w:r>
      <w:r>
        <w:rPr>
          <w:rFonts w:ascii="Raleway" w:eastAsia="Raleway" w:hAnsi="Raleway" w:cs="Raleway"/>
          <w:color w:val="000000"/>
          <w:sz w:val="22"/>
          <w:szCs w:val="22"/>
        </w:rPr>
        <w:t>nt personne physique. La révocation du Président personne morale ou du Président personne physique dont le mandat n'est pas rémunéré ne peut ouvrir droit à aucune indemnité de cessation de fonctions.</w:t>
      </w:r>
    </w:p>
    <w:p w14:paraId="6126A3D5"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34.4</w:t>
      </w:r>
      <w:r>
        <w:rPr>
          <w:rFonts w:ascii="Raleway" w:eastAsia="Raleway" w:hAnsi="Raleway" w:cs="Raleway"/>
          <w:b/>
          <w:bCs/>
          <w:color w:val="000000"/>
          <w:sz w:val="22"/>
          <w:szCs w:val="22"/>
        </w:rPr>
        <w:tab/>
        <w:t>Pouvoirs du Président</w:t>
      </w:r>
    </w:p>
    <w:p w14:paraId="2267FDDE"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Dans les rapports avec les tiers, le Président représente la Société et est investi des pouvoirs les plus étendus pour agir en toute circonstance au nom de la Société, dans la limite de l'objet social et sous réserve des pouvoirs expressément attribués par les Lois et les Statuts à la collectivité des Associés. La Société est engagée même par les actes du Président qui ne relèvent pas de l'objet social, à moins qu'elle ne prouve que le tiers savait que l'acte dépassait cet objet ou qu'il ne pouvait l'ignore</w:t>
      </w:r>
      <w:r>
        <w:rPr>
          <w:rFonts w:ascii="Raleway" w:eastAsia="Raleway" w:hAnsi="Raleway" w:cs="Raleway"/>
          <w:color w:val="000000"/>
          <w:sz w:val="22"/>
          <w:szCs w:val="22"/>
        </w:rPr>
        <w:t>r compte tenu des circonstances, la seule publication des Statuts ne suffisant pas à constituer cette preuve.</w:t>
      </w:r>
    </w:p>
    <w:p w14:paraId="0A82FF2D"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Président établit et arrête les comptes annuels et le rapport de gestion et prépare les décisions collectives des Associés. Les stipulations des Statuts limitant les pouvoirs du Président sont inopposables aux tiers.</w:t>
      </w:r>
    </w:p>
    <w:p w14:paraId="5E840670"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Président peut, sous sa responsabilité, consentir toutes délégations de pouvoirs à tous tiers pour un ou plusieurs objets déterminés.</w:t>
      </w:r>
    </w:p>
    <w:p w14:paraId="72FBB0B5" w14:textId="77777777" w:rsidR="007D489A" w:rsidRDefault="007D489A">
      <w:pPr>
        <w:spacing w:after="120" w:line="264" w:lineRule="auto"/>
        <w:jc w:val="both"/>
        <w:rPr>
          <w:rFonts w:ascii="Raleway" w:eastAsia="Raleway" w:hAnsi="Raleway" w:cs="Raleway"/>
          <w:color w:val="000000"/>
          <w:sz w:val="22"/>
          <w:szCs w:val="22"/>
        </w:rPr>
      </w:pPr>
    </w:p>
    <w:p w14:paraId="09F7CD29" w14:textId="77777777" w:rsidR="00A46665" w:rsidRDefault="007F4A3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lastRenderedPageBreak/>
        <w:t>Article 35 – Directeurs généraux</w:t>
      </w:r>
    </w:p>
    <w:p w14:paraId="0286428A"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Sur proposition du Président, la collectivité des Associés statuant à la Majorité Simple peut nommer un ou plusieurs directeurs généraux, personnes physiques ou morales, Associés ou non, et fixer leur rémunération et la durée de leurs fonctions, laquelle ne peut excéder celle des fonctions du Président. En cas de cessation des fonctions du Président, les directeurs généraux restent en fonction jusqu'à la nomination du nouveau Président, sauf décision contraire de la collectivité des Associés.</w:t>
      </w:r>
    </w:p>
    <w:p w14:paraId="73B354CA"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directeurs généraux disposent des mêmes pouvoirs que le Président, sous réserve des limitations fixées par la décision de nomination ou par une décision ultérieure de la collectivité des Associés, et du pouvoir de représenter la Société à l'égard des tiers.</w:t>
      </w:r>
    </w:p>
    <w:p w14:paraId="41C8AD1D"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directeurs généraux peuvent être révoqués à tout moment, sans qu'il soit besoin d'un juste motif, par décision collective des Associés statuant à la Majorité Simple, sur proposition du Président. Les stipulations de l'Article 34 relatives à la représentation des personnes morales, à la rémunération, à la démission et à la révocation de plein droit du Président leur sont applicables mutatis mutandis, la démission étant adressée au Président.</w:t>
      </w:r>
    </w:p>
    <w:p w14:paraId="4AA6194F" w14:textId="77777777" w:rsidR="00A46665" w:rsidRDefault="007F4A3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36 – Conventions réglementées</w:t>
      </w:r>
    </w:p>
    <w:p w14:paraId="6125DB7E"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Lorsque la Société ne comprend qu'un seul Associé, il est seulement fait mention au registre des décisions des conventions intervenues directement ou par personnes interposées entre la Société et son dirigeant, son Associé unique ou, s'il s'agit d'une société Associée, la société la contrôlant au sens de l'article L. 233-3 du Code de commerce.</w:t>
      </w:r>
    </w:p>
    <w:p w14:paraId="04624AEB"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En cas de pluralité d'Associés et conformément à l'article L. 227-10 du Code de commerce, le Président ou, s'il en existe un, le commissaire aux comptes présente aux Associés un rapport sur les conventions intervenues directement ou par personne interposée entre la Société et son Président, l'un de ses dirigeants, l'un de ses Associés disposant d'une fraction des droits de vote supérieure à dix pour cent (10 %) ou, s'il s'agit d'une société Associée, la société la contrôlant au sens de l'article L. 233-3 du</w:t>
      </w:r>
      <w:r>
        <w:rPr>
          <w:rFonts w:ascii="Raleway" w:eastAsia="Raleway" w:hAnsi="Raleway" w:cs="Raleway"/>
          <w:color w:val="000000"/>
          <w:sz w:val="22"/>
          <w:szCs w:val="22"/>
        </w:rPr>
        <w:t xml:space="preserve"> Code de commerce. Les Associés statuent sur ce rapport lors de la décision collective statuant sur les comptes de l'exercice écoulé.</w:t>
      </w:r>
    </w:p>
    <w:p w14:paraId="49E0BA30"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conventions non approuvées produisent néanmoins leurs effets, à charge pour la personne intéressée et, éventuellement, pour le Président et les autres dirigeants d'en supporter les conséquences dommageables pour la Société.</w:t>
      </w:r>
    </w:p>
    <w:p w14:paraId="4D53B2B5"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stipulations qui précèdent ne sont pas applicables aux conventions portant sur des opérations courantes et conclues à des conditions normales.</w:t>
      </w:r>
    </w:p>
    <w:p w14:paraId="1EFB997B"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Conformément à l'article L. 227-12 du Code de commerce, les interdictions prévues à l'article L. 225-43 du même code s'appliquent, dans les conditions déterminées par cet article, au Président et aux dirigeants de la Société.</w:t>
      </w:r>
    </w:p>
    <w:p w14:paraId="353BC15A" w14:textId="77777777" w:rsidR="00A46665" w:rsidRDefault="007F4A3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37 – Commissaires aux comptes</w:t>
      </w:r>
    </w:p>
    <w:p w14:paraId="50755FFA"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collectivité des Associés désigne, lorsque cela est obligatoire en vertu des Lois, un ou plusieurs commissaires aux comptes, pour la durée, dans les conditions et avec la mission fixées par les Lois. Lorsque cette désignation est facultative, il appartient à la collectivité des Associés, statuant à la Majorité Simple, d'y procéder si elle le juge opportun.</w:t>
      </w:r>
    </w:p>
    <w:p w14:paraId="41EFE232"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lastRenderedPageBreak/>
        <w:t>Les commissaires aux comptes sont invités à participer à toute décision collective des Associés dans les mêmes conditions que les Associés.</w:t>
      </w:r>
    </w:p>
    <w:p w14:paraId="2AC572FB" w14:textId="77777777" w:rsidR="00A46665" w:rsidRDefault="007F4A3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38 – Représentation du personnel</w:t>
      </w:r>
    </w:p>
    <w:p w14:paraId="73D8C05A"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Conformément à l'article L. 2312-76 du Code du travail, les membres de la délégation du personnel du comité social et économique, s'il en existe un, exercent auprès du Président les droits définis aux articles L. 2312-72 à L. 2312-77 du même code.</w:t>
      </w:r>
    </w:p>
    <w:p w14:paraId="5D582D3C"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demandes d'inscription de projets de résolutions présentées par le comité social et économique sont adressées au Président par tout moyen écrit, accompagnées du texte des projets de résolutions. Elles doivent être reçues au siège social dix (10) jours calendaires au moins avant la date fixée pour la décision collective des Associés. Le Président en accuse réception au représentant du comité dans les cinq (5) jours calendaires de leur réception.</w:t>
      </w:r>
    </w:p>
    <w:p w14:paraId="1ACC5068" w14:textId="77777777" w:rsidR="00A46665" w:rsidRDefault="007F4A30">
      <w:pPr>
        <w:keepNext/>
        <w:spacing w:before="360" w:after="200" w:line="264" w:lineRule="auto"/>
        <w:jc w:val="center"/>
        <w:rPr>
          <w:rFonts w:ascii="Raleway" w:eastAsia="Raleway" w:hAnsi="Raleway" w:cs="Raleway"/>
          <w:color w:val="000000"/>
          <w:sz w:val="22"/>
          <w:szCs w:val="22"/>
        </w:rPr>
      </w:pPr>
      <w:r>
        <w:rPr>
          <w:rFonts w:ascii="Raleway" w:eastAsia="Raleway" w:hAnsi="Raleway" w:cs="Raleway"/>
          <w:b/>
          <w:bCs/>
          <w:color w:val="000000"/>
          <w:sz w:val="22"/>
          <w:szCs w:val="22"/>
        </w:rPr>
        <w:t>TITRE VIII – DÉCISIONS DES ASSOCIÉS</w:t>
      </w:r>
    </w:p>
    <w:p w14:paraId="2B35780E" w14:textId="77777777" w:rsidR="00A46665" w:rsidRDefault="007F4A3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39 – Compétence de la collectivité des Associés</w:t>
      </w:r>
    </w:p>
    <w:p w14:paraId="3D4B757F"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collectivité des Associés est seule compétente pour prendre les décisions suivantes :</w:t>
      </w:r>
    </w:p>
    <w:p w14:paraId="12E75CC3" w14:textId="77777777" w:rsidR="00A46665" w:rsidRDefault="007F4A3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nomination, renouvellement, révocation et rémunération du Président et des directeurs généraux ;</w:t>
      </w:r>
    </w:p>
    <w:p w14:paraId="50DE4D3A" w14:textId="77777777" w:rsidR="00A46665" w:rsidRDefault="007F4A3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nomination des commissaires aux comptes ;</w:t>
      </w:r>
    </w:p>
    <w:p w14:paraId="7B45803C" w14:textId="77777777" w:rsidR="00A46665" w:rsidRDefault="007F4A3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approbation des comptes annuels et, le cas échéant, des comptes consolidés, et affectation des résultats ;</w:t>
      </w:r>
    </w:p>
    <w:p w14:paraId="345579A8" w14:textId="77777777" w:rsidR="00A46665" w:rsidRDefault="007F4A3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(d)</w:t>
      </w:r>
      <w:r>
        <w:rPr>
          <w:rFonts w:ascii="Raleway" w:eastAsia="Raleway" w:hAnsi="Raleway" w:cs="Raleway"/>
          <w:color w:val="000000"/>
          <w:sz w:val="22"/>
          <w:szCs w:val="22"/>
        </w:rPr>
        <w:tab/>
        <w:t>approbation des conventions visées à l'Article 36 ;</w:t>
      </w:r>
    </w:p>
    <w:p w14:paraId="4E28DF3F" w14:textId="77777777" w:rsidR="00A46665" w:rsidRDefault="007F4A3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(e)</w:t>
      </w:r>
      <w:r>
        <w:rPr>
          <w:rFonts w:ascii="Raleway" w:eastAsia="Raleway" w:hAnsi="Raleway" w:cs="Raleway"/>
          <w:color w:val="000000"/>
          <w:sz w:val="22"/>
          <w:szCs w:val="22"/>
        </w:rPr>
        <w:tab/>
      </w:r>
      <w:r>
        <w:rPr>
          <w:rFonts w:ascii="Raleway" w:eastAsia="Raleway" w:hAnsi="Raleway" w:cs="Raleway"/>
          <w:color w:val="000000"/>
          <w:sz w:val="22"/>
          <w:szCs w:val="22"/>
        </w:rPr>
        <w:t>modification des Statuts, sauf transfert du siège social dans le même département décidé par le Président ;</w:t>
      </w:r>
    </w:p>
    <w:p w14:paraId="11095D17" w14:textId="77777777" w:rsidR="00A46665" w:rsidRDefault="007F4A3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(f)</w:t>
      </w:r>
      <w:r>
        <w:rPr>
          <w:rFonts w:ascii="Raleway" w:eastAsia="Raleway" w:hAnsi="Raleway" w:cs="Raleway"/>
          <w:color w:val="000000"/>
          <w:sz w:val="22"/>
          <w:szCs w:val="22"/>
        </w:rPr>
        <w:tab/>
        <w:t>augmentation, amortissement ou réduction du capital, et émission de valeurs mobilières ;</w:t>
      </w:r>
    </w:p>
    <w:p w14:paraId="2F44EFBB" w14:textId="77777777" w:rsidR="00A46665" w:rsidRDefault="007F4A3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(g)</w:t>
      </w:r>
      <w:r>
        <w:rPr>
          <w:rFonts w:ascii="Raleway" w:eastAsia="Raleway" w:hAnsi="Raleway" w:cs="Raleway"/>
          <w:color w:val="000000"/>
          <w:sz w:val="22"/>
          <w:szCs w:val="22"/>
        </w:rPr>
        <w:tab/>
        <w:t>fusion, scission et apport partiel d'actif soumis au régime des scissions ;</w:t>
      </w:r>
    </w:p>
    <w:p w14:paraId="02ADB181" w14:textId="77777777" w:rsidR="00A46665" w:rsidRDefault="007F4A3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(h)</w:t>
      </w:r>
      <w:r>
        <w:rPr>
          <w:rFonts w:ascii="Raleway" w:eastAsia="Raleway" w:hAnsi="Raleway" w:cs="Raleway"/>
          <w:color w:val="000000"/>
          <w:sz w:val="22"/>
          <w:szCs w:val="22"/>
        </w:rPr>
        <w:tab/>
        <w:t>transformation de la Société ;</w:t>
      </w:r>
    </w:p>
    <w:p w14:paraId="5C7F49CC" w14:textId="77777777" w:rsidR="00A46665" w:rsidRDefault="007F4A3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(i)</w:t>
      </w:r>
      <w:r>
        <w:rPr>
          <w:rFonts w:ascii="Raleway" w:eastAsia="Raleway" w:hAnsi="Raleway" w:cs="Raleway"/>
          <w:color w:val="000000"/>
          <w:sz w:val="22"/>
          <w:szCs w:val="22"/>
        </w:rPr>
        <w:tab/>
        <w:t>prorogation de la durée de la Société ;</w:t>
      </w:r>
    </w:p>
    <w:p w14:paraId="1A3F1033" w14:textId="77777777" w:rsidR="00A46665" w:rsidRDefault="007F4A3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(j)</w:t>
      </w:r>
      <w:r>
        <w:rPr>
          <w:rFonts w:ascii="Raleway" w:eastAsia="Raleway" w:hAnsi="Raleway" w:cs="Raleway"/>
          <w:color w:val="000000"/>
          <w:sz w:val="22"/>
          <w:szCs w:val="22"/>
        </w:rPr>
        <w:tab/>
        <w:t>dissolution et liquidation de la Société ;</w:t>
      </w:r>
    </w:p>
    <w:p w14:paraId="005D2D07" w14:textId="77777777" w:rsidR="00A46665" w:rsidRDefault="007F4A3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(k)</w:t>
      </w:r>
      <w:r>
        <w:rPr>
          <w:rFonts w:ascii="Raleway" w:eastAsia="Raleway" w:hAnsi="Raleway" w:cs="Raleway"/>
          <w:color w:val="000000"/>
          <w:sz w:val="22"/>
          <w:szCs w:val="22"/>
        </w:rPr>
        <w:tab/>
      </w:r>
      <w:r>
        <w:rPr>
          <w:rFonts w:ascii="Raleway" w:eastAsia="Raleway" w:hAnsi="Raleway" w:cs="Raleway"/>
          <w:color w:val="000000"/>
          <w:sz w:val="22"/>
          <w:szCs w:val="22"/>
        </w:rPr>
        <w:t>Agrément, Décision de Sortie Forcée, exclusion d'un Associé et suspension de ses droits non pécuniaires en application des Articles 22, 24, 27 et 28 ;</w:t>
      </w:r>
    </w:p>
    <w:p w14:paraId="11951760" w14:textId="77777777" w:rsidR="00A46665" w:rsidRDefault="007F4A3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(l)</w:t>
      </w:r>
      <w:r>
        <w:rPr>
          <w:rFonts w:ascii="Raleway" w:eastAsia="Raleway" w:hAnsi="Raleway" w:cs="Raleway"/>
          <w:color w:val="000000"/>
          <w:sz w:val="22"/>
          <w:szCs w:val="22"/>
        </w:rPr>
        <w:tab/>
        <w:t>et plus généralement toute décision relevant de la compétence des Associés en vertu des Lois ou des Statuts.</w:t>
      </w:r>
    </w:p>
    <w:p w14:paraId="1FAE6956"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Toute autre décision relève de la compétence du Président.</w:t>
      </w:r>
    </w:p>
    <w:p w14:paraId="010BD794"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Lorsque la Société ne comporte qu'un seul Associé, celui-ci exerce les pouvoirs dévolus à la collectivité des Associés ; il ne peut déléguer ses pouvoirs et ses décisions sont répertoriées dans un registre.</w:t>
      </w:r>
    </w:p>
    <w:p w14:paraId="3E59EB75" w14:textId="77777777" w:rsidR="00A46665" w:rsidRDefault="007F4A3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lastRenderedPageBreak/>
        <w:t>Article 40 – Règles de majorité</w:t>
      </w:r>
    </w:p>
    <w:p w14:paraId="1AAAC52B"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40.1</w:t>
      </w:r>
      <w:r>
        <w:rPr>
          <w:rFonts w:ascii="Raleway" w:eastAsia="Raleway" w:hAnsi="Raleway" w:cs="Raleway"/>
          <w:b/>
          <w:bCs/>
          <w:color w:val="000000"/>
          <w:sz w:val="22"/>
          <w:szCs w:val="22"/>
        </w:rPr>
        <w:tab/>
        <w:t>Majorité Simple</w:t>
      </w:r>
    </w:p>
    <w:p w14:paraId="245AC383"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Sauf dispositions légales impératives ou stipulations contraires des Statuts, les décisions collectives des Associés, qu'elles emportent ou non modification des Statuts, sont adoptées, sans condition de quorum, par un ou plusieurs Associés représentant plus de la moitié des voix attachées à l'ensemble des Actions ayant le droit de vote (la « Majorité Simple »).</w:t>
      </w:r>
    </w:p>
    <w:p w14:paraId="490B379B"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40.2</w:t>
      </w:r>
      <w:r>
        <w:rPr>
          <w:rFonts w:ascii="Raleway" w:eastAsia="Raleway" w:hAnsi="Raleway" w:cs="Raleway"/>
          <w:b/>
          <w:bCs/>
          <w:color w:val="000000"/>
          <w:sz w:val="22"/>
          <w:szCs w:val="22"/>
        </w:rPr>
        <w:tab/>
        <w:t>Unanimité</w:t>
      </w:r>
    </w:p>
    <w:p w14:paraId="4E6105EE"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Par exception, sont adoptées à l'unanimité des Associés :</w:t>
      </w:r>
    </w:p>
    <w:p w14:paraId="7B2D6661" w14:textId="77777777" w:rsidR="00A46665" w:rsidRDefault="007F4A3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r>
      <w:r>
        <w:rPr>
          <w:rFonts w:ascii="Raleway" w:eastAsia="Raleway" w:hAnsi="Raleway" w:cs="Raleway"/>
          <w:color w:val="000000"/>
          <w:sz w:val="22"/>
          <w:szCs w:val="22"/>
        </w:rPr>
        <w:t>l'adoption ou la modification des Articles 19 « Inaliénabilité temporaire » et 28 « Changement de Contrôle d'un Associé », conformément au premier alinéa de l'article L. 227-19 du Code de commerce ;</w:t>
      </w:r>
    </w:p>
    <w:p w14:paraId="17BD9F29" w14:textId="77777777" w:rsidR="00A46665" w:rsidRDefault="007F4A3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l'augmentation du capital par majoration du montant nominal des Actions autrement que par incorporation de réserves, bénéfices ou primes d'émission, conformément au second alinéa de l'article L. 225-130 du Code de commerce ;</w:t>
      </w:r>
    </w:p>
    <w:p w14:paraId="608FAE8D" w14:textId="77777777" w:rsidR="00A46665" w:rsidRDefault="007F4A3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la transformation de la Société en société en nom collectif ;</w:t>
      </w:r>
    </w:p>
    <w:p w14:paraId="03283C15" w14:textId="77777777" w:rsidR="00A46665" w:rsidRDefault="007F4A3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(d)</w:t>
      </w:r>
      <w:r>
        <w:rPr>
          <w:rFonts w:ascii="Raleway" w:eastAsia="Raleway" w:hAnsi="Raleway" w:cs="Raleway"/>
          <w:color w:val="000000"/>
          <w:sz w:val="22"/>
          <w:szCs w:val="22"/>
        </w:rPr>
        <w:tab/>
      </w:r>
      <w:r>
        <w:rPr>
          <w:rFonts w:ascii="Raleway" w:eastAsia="Raleway" w:hAnsi="Raleway" w:cs="Raleway"/>
          <w:color w:val="000000"/>
          <w:sz w:val="22"/>
          <w:szCs w:val="22"/>
        </w:rPr>
        <w:t>et plus généralement toute décision pour laquelle les Lois imposent l'unanimité.</w:t>
      </w:r>
    </w:p>
    <w:p w14:paraId="39959179"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En outre, conformément au second alinéa de l'article 1836 du Code civil, les engagements d'un Associé ne peuvent être augmentés sans le consentement de celui-ci ; de même, la transformation de la Société en société en commandite requiert l'accord de chacun des Associés qui accepte de devenir associé commandité.</w:t>
      </w:r>
    </w:p>
    <w:p w14:paraId="39FAB05E"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40.3</w:t>
      </w:r>
      <w:r>
        <w:rPr>
          <w:rFonts w:ascii="Raleway" w:eastAsia="Raleway" w:hAnsi="Raleway" w:cs="Raleway"/>
          <w:b/>
          <w:bCs/>
          <w:color w:val="000000"/>
          <w:sz w:val="22"/>
          <w:szCs w:val="22"/>
        </w:rPr>
        <w:tab/>
        <w:t>Modification des stipulations relatives aux Titres et aux Associés Opérationnels</w:t>
      </w:r>
    </w:p>
    <w:p w14:paraId="614CD5B8"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Conformément au second alinéa de l'article L. 227-19 du Code de commerce, les Articles 22 « Agrément » et 27 « Exclusion d'un Associé Opérationnel » peuvent être adoptés ou modifiés par décision collective des Associés statuant à la Majorité Simple. Il en est de même des autres stipulations des Titres IV, V et VI, à l'exception des Articles visés à l'Article 40.2, sous réserve du second alinéa de l'article 1836 du Code civil.</w:t>
      </w:r>
    </w:p>
    <w:p w14:paraId="5BAFF04C"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40.4</w:t>
      </w:r>
      <w:r>
        <w:rPr>
          <w:rFonts w:ascii="Raleway" w:eastAsia="Raleway" w:hAnsi="Raleway" w:cs="Raleway"/>
          <w:b/>
          <w:bCs/>
          <w:color w:val="000000"/>
          <w:sz w:val="22"/>
          <w:szCs w:val="22"/>
        </w:rPr>
        <w:tab/>
        <w:t>Droit de vote et de participation</w:t>
      </w:r>
    </w:p>
    <w:p w14:paraId="07A28880"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droit de vote attaché aux Actions est proportionnel à la quotité du capital qu'elles représentent ; chaque Action donne droit à une voix.</w:t>
      </w:r>
    </w:p>
    <w:p w14:paraId="015B57C4"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Tout Associé a le droit de participer aux décisions collectives, personnellement ou par mandataire, quel que soit le nombre d'Actions qu'il possède, sous réserve des cas de suspension de ses droits non pécuniaires prévus par les Statuts. Il doit justifier de son identité et de l'inscription en compte de ses Actions au jour de la décision collective.</w:t>
      </w:r>
    </w:p>
    <w:p w14:paraId="2842B5B3"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40.5</w:t>
      </w:r>
      <w:r>
        <w:rPr>
          <w:rFonts w:ascii="Raleway" w:eastAsia="Raleway" w:hAnsi="Raleway" w:cs="Raleway"/>
          <w:b/>
          <w:bCs/>
          <w:color w:val="000000"/>
          <w:sz w:val="22"/>
          <w:szCs w:val="22"/>
        </w:rPr>
        <w:tab/>
      </w:r>
      <w:r>
        <w:rPr>
          <w:rFonts w:ascii="Raleway" w:eastAsia="Raleway" w:hAnsi="Raleway" w:cs="Raleway"/>
          <w:b/>
          <w:bCs/>
          <w:color w:val="000000"/>
          <w:sz w:val="22"/>
          <w:szCs w:val="22"/>
        </w:rPr>
        <w:t>Initiative des décisions collectives</w:t>
      </w:r>
    </w:p>
    <w:p w14:paraId="2241500C"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décisions collectives sont provoquées par le Président, par un directeur général, par un ou plusieurs Associés représentant au moins trente pour cent (30 %) du capital, par un mandataire désigné en justice à la demande d'un ou plusieurs Associés représentant au moins trente pour cent (30 %) du capital ou par le commissaire aux comptes, s'il en existe un. Pendant la liquidation, elles sont provoquées par le liquidateur.</w:t>
      </w:r>
    </w:p>
    <w:p w14:paraId="3EA8AE4B" w14:textId="77777777" w:rsidR="00A46665" w:rsidRDefault="007F4A3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lastRenderedPageBreak/>
        <w:t>Article 41 – Modalités des décisions collectives</w:t>
      </w:r>
    </w:p>
    <w:p w14:paraId="683351D7"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41.1</w:t>
      </w:r>
      <w:r>
        <w:rPr>
          <w:rFonts w:ascii="Raleway" w:eastAsia="Raleway" w:hAnsi="Raleway" w:cs="Raleway"/>
          <w:b/>
          <w:bCs/>
          <w:color w:val="000000"/>
          <w:sz w:val="22"/>
          <w:szCs w:val="22"/>
        </w:rPr>
        <w:tab/>
        <w:t>Formes</w:t>
      </w:r>
    </w:p>
    <w:p w14:paraId="13D79E7E"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décisions collectives sont prises, au choix de l'auteur de la convocation, en assemblée générale réunie au siège social ou en tout autre lieu indiqué dans la convocation, par consultation écrite, par voie de téléconférence ou de visioconférence, ou résultent du consentement de tous les Associés exprimé dans un acte. Tous moyens de télécommunication, y compris électroniques, peuvent être utilisés dans l'expression des décisions.</w:t>
      </w:r>
    </w:p>
    <w:p w14:paraId="51E80524"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Quel qu'en soit le mode, toute consultation des Associés doit faire l'objet d'une information préalable comprenant l'ordre du jour, le texte des résolutions et tous documents et informations permettant aux Associés de se prononcer en connaissance de cause, communiquée par tout moyen écrit, y compris électronique, dix (10) Jours Ouvrables au moins avant la date de la décision, sauf si tous les Associés y renoncent ou sont présents ou représentés.</w:t>
      </w:r>
    </w:p>
    <w:p w14:paraId="4D1A06DA"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41.2</w:t>
      </w:r>
      <w:r>
        <w:rPr>
          <w:rFonts w:ascii="Raleway" w:eastAsia="Raleway" w:hAnsi="Raleway" w:cs="Raleway"/>
          <w:b/>
          <w:bCs/>
          <w:color w:val="000000"/>
          <w:sz w:val="22"/>
          <w:szCs w:val="22"/>
        </w:rPr>
        <w:tab/>
        <w:t>Assemblées</w:t>
      </w:r>
    </w:p>
    <w:p w14:paraId="7A85ABB0"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convocation est faite par tout procédé de communication écrite, y compris électronique, dix (10) Jours Ouvrables au moins avant la date de la réunion ; elle mentionne le jour, l'heure, le lieu et l'ordre du jour de la réunion. L'assemblée peut toutefois se réunir sans délai si tous les Associés y consentent.</w:t>
      </w:r>
    </w:p>
    <w:p w14:paraId="75187E9D"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L'assemblée est présidée par le Président ou, à défaut, par un Associé désigné par l'assemblée. Il est tenu une feuille de présence émargée par les Associés présents et les mandataires, à laquelle sont annexés les pouvoirs. Tout Associé peut se faire représenter par un autre Associé ; chaque mandataire peut disposer d'un nombre illimité de mandats. Les mandats peuvent être donnés par tout procédé de communication écrite, y compris électronique.</w:t>
      </w:r>
    </w:p>
    <w:p w14:paraId="47BE3AA8"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Tout Associé peut également voter par correspondance au moyen d'un formulaire établi par la Société ; les formulaires ne donnant aucun sens de vote ou exprimant une abstention sont considérés comme des votes négatifs.</w:t>
      </w:r>
    </w:p>
    <w:p w14:paraId="67DD0EFA"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41.3</w:t>
      </w:r>
      <w:r>
        <w:rPr>
          <w:rFonts w:ascii="Raleway" w:eastAsia="Raleway" w:hAnsi="Raleway" w:cs="Raleway"/>
          <w:b/>
          <w:bCs/>
          <w:color w:val="000000"/>
          <w:sz w:val="22"/>
          <w:szCs w:val="22"/>
        </w:rPr>
        <w:tab/>
        <w:t>Consultations écrites</w:t>
      </w:r>
    </w:p>
    <w:p w14:paraId="269485C2"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En cas de consultation écrite, le Président adresse à chacun des Associés, par tout moyen écrit, y compris électronique, le texte des résolutions proposées, les documents nécessaires à leur information et un bulletin de vote indiquant la date limite de réception des votes. À défaut d'indication de cette date, le délai de réception des votes est de dix (10) Jours Ouvrables à compter de l'envoi du bulletin.</w:t>
      </w:r>
    </w:p>
    <w:p w14:paraId="2ADC1D66"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Chaque Associé complète le bulletin en indiquant, pour chaque résolution, le sens de son vote ; si aucune case ou plus d'une case a été cochée pour une même résolution, le vote est réputé être un vote de rejet. Le défaut de réponse d'un Associé dans le délai indiqué vaut abstention, laquelle est assimilée à un vote de rejet. Dans les cinq (5) Jours Ouvrables suivant la date limite de réception des votes, le Président établit, date et signe le procès-verbal des délibérations.</w:t>
      </w:r>
    </w:p>
    <w:p w14:paraId="4E764EF8" w14:textId="77777777" w:rsidR="00A06360" w:rsidRDefault="00A06360">
      <w:pPr>
        <w:spacing w:after="120" w:line="264" w:lineRule="auto"/>
        <w:jc w:val="both"/>
        <w:rPr>
          <w:rFonts w:ascii="Raleway" w:eastAsia="Raleway" w:hAnsi="Raleway" w:cs="Raleway"/>
          <w:color w:val="000000"/>
          <w:sz w:val="22"/>
          <w:szCs w:val="22"/>
        </w:rPr>
      </w:pPr>
    </w:p>
    <w:p w14:paraId="0B94EB07" w14:textId="77777777" w:rsidR="00A06360" w:rsidRDefault="00A06360">
      <w:pPr>
        <w:spacing w:after="120" w:line="264" w:lineRule="auto"/>
        <w:jc w:val="both"/>
        <w:rPr>
          <w:rFonts w:ascii="Raleway" w:eastAsia="Raleway" w:hAnsi="Raleway" w:cs="Raleway"/>
          <w:color w:val="000000"/>
          <w:sz w:val="22"/>
          <w:szCs w:val="22"/>
        </w:rPr>
      </w:pPr>
    </w:p>
    <w:p w14:paraId="59609530"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lastRenderedPageBreak/>
        <w:t>41.4</w:t>
      </w:r>
      <w:r>
        <w:rPr>
          <w:rFonts w:ascii="Raleway" w:eastAsia="Raleway" w:hAnsi="Raleway" w:cs="Raleway"/>
          <w:b/>
          <w:bCs/>
          <w:color w:val="000000"/>
          <w:sz w:val="22"/>
          <w:szCs w:val="22"/>
        </w:rPr>
        <w:tab/>
      </w:r>
      <w:r>
        <w:rPr>
          <w:rFonts w:ascii="Raleway" w:eastAsia="Raleway" w:hAnsi="Raleway" w:cs="Raleway"/>
          <w:b/>
          <w:bCs/>
          <w:color w:val="000000"/>
          <w:sz w:val="22"/>
          <w:szCs w:val="22"/>
        </w:rPr>
        <w:t>Téléconférence et visioconférence</w:t>
      </w:r>
    </w:p>
    <w:p w14:paraId="6948490C"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En cas de consultation par voie de téléconférence ou de visioconférence, le Président établit, dans la journée de la consultation, un procès-verbal portant l'identité des Associés ayant voté, de ceux n'ayant pas participé aux délibérations et, pour chaque résolution, le sens de leurs votes. Il en adresse immédiatement un exemplaire par tout procédé de communication écrite à chacun des Associés, qui le retournent signé le jour même par le même moyen.</w:t>
      </w:r>
    </w:p>
    <w:p w14:paraId="15273FCE"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41.5</w:t>
      </w:r>
      <w:r>
        <w:rPr>
          <w:rFonts w:ascii="Raleway" w:eastAsia="Raleway" w:hAnsi="Raleway" w:cs="Raleway"/>
          <w:b/>
          <w:bCs/>
          <w:color w:val="000000"/>
          <w:sz w:val="22"/>
          <w:szCs w:val="22"/>
        </w:rPr>
        <w:tab/>
        <w:t>Acte</w:t>
      </w:r>
    </w:p>
    <w:p w14:paraId="1DC791A3"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décisions collectives peuvent également résulter du consentement de tous les Associés exprimé dans un acte sous signature privée ou authentique, signé, le cas échéant par voie électronique, par tous les Associés.</w:t>
      </w:r>
    </w:p>
    <w:p w14:paraId="0C2ADEDA" w14:textId="77777777" w:rsidR="00A46665" w:rsidRDefault="007F4A3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42 – Procès-verbaux</w:t>
      </w:r>
    </w:p>
    <w:p w14:paraId="63B4135B"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décisions collectives des Associés, quel qu'en soit le mode, sont constatées par des procès-verbaux établis sur un registre spécial ou sur des feuillets mobiles numérotés, tenus au siège social. Les procès-verbaux indiquent le mode, le lieu et la date de la consultation, l'identité des Associés présents, représentés ou ayant voté, les documents et informations communiqués préalablement aux Associés, le texte des résolutions et, sous chaque résolution, le résultat du vote.</w:t>
      </w:r>
    </w:p>
    <w:p w14:paraId="0E5772D0"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Lorsque la décision collective résulte du consentement de tous les Associés exprimé dans un acte, cet acte mentionne les documents et informations communiqués préalablement aux Associés ; il est retranscrit sur le registre spécial ou sur les feuillets mobiles numérotés.</w:t>
      </w:r>
    </w:p>
    <w:p w14:paraId="4BDC467E"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copies ou extraits des procès-verbaux sont valablement certifiés par le Président ou, après dissolution de la Société, par le liquidateur.</w:t>
      </w:r>
    </w:p>
    <w:p w14:paraId="5C891AB3" w14:textId="77777777" w:rsidR="00A46665" w:rsidRDefault="007F4A3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43 – Information des Associés</w:t>
      </w:r>
    </w:p>
    <w:p w14:paraId="12D23772"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Toute décision collective doit faire l'objet de l'information préalable prévue à l'Article 41. Lorsque les décisions collectives doivent être prises en application des Lois sur le ou les rapports du Président ou des commissaires aux comptes, ces rapports sont mis à la disposition des Associés quinze (15) jours calendaires au moins avant la date de la décision.</w:t>
      </w:r>
    </w:p>
    <w:p w14:paraId="25A5D1E7"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Associés peuvent à toute époque, sous réserve de ne pas entraver la bonne marche de la Société, consulter au siège social et, le cas échéant, prendre copie des Statuts à jour, de la liste des Associés avec le nombre d'Actions dont chacun d'eux est titulaire, des registres sociaux et, pour les trois (3) derniers exercices, des comptes annuels, des rapports et documents soumis aux Associés et des procès-verbaux des décisions collectives, sans préjudice de l'Article 31.</w:t>
      </w:r>
    </w:p>
    <w:p w14:paraId="592B66A6" w14:textId="77777777" w:rsidR="00A06360" w:rsidRDefault="00A06360">
      <w:pPr>
        <w:spacing w:after="120" w:line="264" w:lineRule="auto"/>
        <w:jc w:val="both"/>
        <w:rPr>
          <w:rFonts w:ascii="Raleway" w:eastAsia="Raleway" w:hAnsi="Raleway" w:cs="Raleway"/>
          <w:color w:val="000000"/>
          <w:sz w:val="22"/>
          <w:szCs w:val="22"/>
        </w:rPr>
      </w:pPr>
    </w:p>
    <w:p w14:paraId="3B9E2444" w14:textId="77777777" w:rsidR="00A06360" w:rsidRDefault="00A06360">
      <w:pPr>
        <w:spacing w:after="120" w:line="264" w:lineRule="auto"/>
        <w:jc w:val="both"/>
        <w:rPr>
          <w:rFonts w:ascii="Raleway" w:eastAsia="Raleway" w:hAnsi="Raleway" w:cs="Raleway"/>
          <w:color w:val="000000"/>
          <w:sz w:val="22"/>
          <w:szCs w:val="22"/>
        </w:rPr>
      </w:pPr>
    </w:p>
    <w:p w14:paraId="48059FD3" w14:textId="77777777" w:rsidR="00A06360" w:rsidRDefault="00A06360">
      <w:pPr>
        <w:spacing w:after="120" w:line="264" w:lineRule="auto"/>
        <w:jc w:val="both"/>
        <w:rPr>
          <w:rFonts w:ascii="Raleway" w:eastAsia="Raleway" w:hAnsi="Raleway" w:cs="Raleway"/>
          <w:color w:val="000000"/>
          <w:sz w:val="22"/>
          <w:szCs w:val="22"/>
        </w:rPr>
      </w:pPr>
    </w:p>
    <w:p w14:paraId="65725B50" w14:textId="77777777" w:rsidR="00A46665" w:rsidRDefault="007F4A30">
      <w:pPr>
        <w:keepNext/>
        <w:spacing w:before="360" w:after="200" w:line="264" w:lineRule="auto"/>
        <w:jc w:val="center"/>
        <w:rPr>
          <w:rFonts w:ascii="Raleway" w:eastAsia="Raleway" w:hAnsi="Raleway" w:cs="Raleway"/>
          <w:color w:val="000000"/>
          <w:sz w:val="22"/>
          <w:szCs w:val="22"/>
        </w:rPr>
      </w:pPr>
      <w:r>
        <w:rPr>
          <w:rFonts w:ascii="Raleway" w:eastAsia="Raleway" w:hAnsi="Raleway" w:cs="Raleway"/>
          <w:b/>
          <w:bCs/>
          <w:color w:val="000000"/>
          <w:sz w:val="22"/>
          <w:szCs w:val="22"/>
        </w:rPr>
        <w:lastRenderedPageBreak/>
        <w:t>TITRE IX – EXERCICE SOCIAL – COMPTES – RÉSULTATS</w:t>
      </w:r>
    </w:p>
    <w:p w14:paraId="6F260871" w14:textId="77777777" w:rsidR="00A46665" w:rsidRDefault="007F4A3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44 – Exercice social</w:t>
      </w:r>
    </w:p>
    <w:p w14:paraId="211EC4F9"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L'exercice social commence le 1er avril et se termine le 31 mars de chaque année. Par exception, le premier exercice social a commencé le jour de l'immatriculation de la Société au registre du commerce et des sociétés et se terminera le 31 mars 2028.</w:t>
      </w:r>
    </w:p>
    <w:p w14:paraId="347749EB" w14:textId="77777777" w:rsidR="00A46665" w:rsidRDefault="007F4A3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45 – Inventaire – Comptes annuels</w:t>
      </w:r>
    </w:p>
    <w:p w14:paraId="5F5B7E75"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Il est tenu une comptabilité régulière des opérations sociales, conformément aux Lois. À la clôture de chaque exercice, le Président dresse l'inventaire des divers éléments de l'actif et du passif existant à cette date et établit les comptes annuels, ainsi que, le cas échéant, le rapport de gestion, conformément aux Lois.</w:t>
      </w:r>
    </w:p>
    <w:p w14:paraId="540F3049"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collectivité des Associés statue sur les comptes de l'exercice écoulé, au vu, le cas échéant, du rapport de gestion et des rapports du ou des commissaires aux comptes, dans les six (6) mois de la clôture de l'exercice ou, en cas de prolongation, dans le délai fixé par décision de justice.</w:t>
      </w:r>
    </w:p>
    <w:p w14:paraId="65BC3BEE" w14:textId="77777777" w:rsidR="00A46665" w:rsidRDefault="007F4A3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46 – Affectation et répartition des résultats</w:t>
      </w:r>
    </w:p>
    <w:p w14:paraId="01540A62"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Sur le bénéfice de l'exercice diminué, le cas échéant, des pertes antérieures, il est prélevé cinq pour cent (5 %) au moins pour constituer le fonds de réserve légale ; ce prélèvement cesse d'être obligatoire lorsque ce fonds atteint le dixième du capital social et reprend son cours lorsque, pour une cause quelconque, la réserve légale est descendue au-dessous de ce dixième.</w:t>
      </w:r>
    </w:p>
    <w:p w14:paraId="101EFAD1"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 xml:space="preserve">Le bénéfice distribuable est constitué par le bénéfice de l'exercice diminué des pertes antérieures et des sommes à porter en réserve en application des Lois ou des Statuts, et augmenté du report bénéficiaire. Sur ce bénéfice, la collectivité des Associés peut prélever toutes sommes qu'elle juge à propos d'affecter à la dotation de tous fonds de réserve facultative ou de reporter à nouveau. Le solde, s'il en existe, est réparti entre les Associés proportionnellement au nombre d'Actions appartenant à chacun </w:t>
      </w:r>
      <w:r>
        <w:rPr>
          <w:rFonts w:ascii="Raleway" w:eastAsia="Raleway" w:hAnsi="Raleway" w:cs="Raleway"/>
          <w:color w:val="000000"/>
          <w:sz w:val="22"/>
          <w:szCs w:val="22"/>
        </w:rPr>
        <w:t>d'eux.</w:t>
      </w:r>
    </w:p>
    <w:p w14:paraId="0F88D3A9"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collectivité des Associés peut en outre décider la mise en distribution de sommes prélevées sur les réserves dont elle a la disposition, en indiquant expressément les postes de réserve sur lesquels les prélèvements sont effectués. Toutefois, les dividendes sont prélevés par priorité sur le bénéfice distribuable de l'exercice.</w:t>
      </w:r>
    </w:p>
    <w:p w14:paraId="0F2CAE10"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Hors le cas de réduction du capital, aucune distribution ne peut être faite aux Associés lorsque les capitaux propres sont ou deviendraient à la suite de celle-ci inférieurs au montant du capital augmenté des réserves que les Lois ou les Statuts ne permettent pas de distribuer. Les pertes, s'il en existe, sont inscrites au report à nouveau pour être imputées sur les bénéfices des exercices ultérieurs jusqu'à extinction.</w:t>
      </w:r>
    </w:p>
    <w:p w14:paraId="401E455C" w14:textId="77777777" w:rsidR="00A46665" w:rsidRDefault="007F4A3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47 – Paiement des dividendes – Acomptes</w:t>
      </w:r>
    </w:p>
    <w:p w14:paraId="6457BCB0"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modalités de mise en paiement des dividendes sont fixées par la collectivité des Associés ou, à défaut, par le Président. La mise en paiement des dividendes en numéraire doit avoir lieu dans un délai maximal de neuf (9) mois après la clôture de l'exercice, sauf prolongation de ce délai par autorisation de justice.</w:t>
      </w:r>
    </w:p>
    <w:p w14:paraId="69B5CD7E" w14:textId="77777777" w:rsidR="00A06360" w:rsidRDefault="00A06360">
      <w:pPr>
        <w:spacing w:after="120" w:line="264" w:lineRule="auto"/>
        <w:jc w:val="both"/>
        <w:rPr>
          <w:rFonts w:ascii="Raleway" w:eastAsia="Raleway" w:hAnsi="Raleway" w:cs="Raleway"/>
          <w:color w:val="000000"/>
          <w:sz w:val="22"/>
          <w:szCs w:val="22"/>
        </w:rPr>
      </w:pPr>
    </w:p>
    <w:p w14:paraId="14EEA16E"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lastRenderedPageBreak/>
        <w:t xml:space="preserve">Lorsqu'un bilan établi au cours ou à la fin de l'exercice et certifié par un commissaire aux comptes fait apparaître que la Société, depuis la clôture de l'exercice précédent, après constitution des amortissements et provisions nécessaires et déduction faite, s'il y a lieu, des pertes antérieures ainsi que des sommes à porter en réserve en application des Lois ou des Statuts, a réalisé un bénéfice, il peut être distribué, sur décision du Président, des acomptes sur dividende avant l'approbation des comptes </w:t>
      </w:r>
      <w:r>
        <w:rPr>
          <w:rFonts w:ascii="Raleway" w:eastAsia="Raleway" w:hAnsi="Raleway" w:cs="Raleway"/>
          <w:color w:val="000000"/>
          <w:sz w:val="22"/>
          <w:szCs w:val="22"/>
        </w:rPr>
        <w:t>de l'exercice, dont le montant ne peut excéder le montant du bénéfice ainsi défini.</w:t>
      </w:r>
    </w:p>
    <w:p w14:paraId="21B3A53F"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collectivité des Associés statuant sur les comptes de l'exercice peut accorder à chaque Associé, pour tout ou partie du dividende mis en distribution ou des acomptes sur dividende, une option entre le paiement en numéraire ou en Actions. Le prix d'émission des Actions ainsi émises, qui ne peut être inférieur au nominal, est fixé dans les conditions prévues à l'article L. 232-19 du Code de commerce. La demande de paiement du dividende en Actions doit intervenir dans un délai fixé par la collectivité des A</w:t>
      </w:r>
      <w:r>
        <w:rPr>
          <w:rFonts w:ascii="Raleway" w:eastAsia="Raleway" w:hAnsi="Raleway" w:cs="Raleway"/>
          <w:color w:val="000000"/>
          <w:sz w:val="22"/>
          <w:szCs w:val="22"/>
        </w:rPr>
        <w:t>ssociés, sans pouvoir être supérieur à trois (3) mois ; conformément à l'article L. 232-20 du Code de commerce, l'augmentation de capital est réalisée du seul fait de cette demande et ne donne pas lieu aux formalités prévues à l'article L. 225-142, au deuxième alinéa de l'article L. 225-144 et à l'article L. 225-146 du même code. L'émission d'Actions au profit d'un Associé dans ce cadre ne constitue pas un Transfert.</w:t>
      </w:r>
    </w:p>
    <w:p w14:paraId="03D722C7"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Aucune répétition de dividende ne peut être exigée des Associés, sauf lorsque la distribution a été effectuée en violation des Lois et que la Société établit que les bénéficiaires avaient connaissance du caractère irrégulier de cette distribution au moment de celle-ci ou ne pouvaient l'ignorer compte tenu des circonstances.</w:t>
      </w:r>
    </w:p>
    <w:p w14:paraId="6F5DEB4E" w14:textId="77777777" w:rsidR="00A46665" w:rsidRDefault="007F4A30">
      <w:pPr>
        <w:keepNext/>
        <w:spacing w:before="360" w:after="200" w:line="264" w:lineRule="auto"/>
        <w:jc w:val="center"/>
        <w:rPr>
          <w:rFonts w:ascii="Raleway" w:eastAsia="Raleway" w:hAnsi="Raleway" w:cs="Raleway"/>
          <w:color w:val="000000"/>
          <w:sz w:val="22"/>
          <w:szCs w:val="22"/>
        </w:rPr>
      </w:pPr>
      <w:r>
        <w:rPr>
          <w:rFonts w:ascii="Raleway" w:eastAsia="Raleway" w:hAnsi="Raleway" w:cs="Raleway"/>
          <w:b/>
          <w:bCs/>
          <w:color w:val="000000"/>
          <w:sz w:val="22"/>
          <w:szCs w:val="22"/>
        </w:rPr>
        <w:t>TITRE X – CAPITAUX PROPRES – TRANSFORMATION – DISSOLUTION</w:t>
      </w:r>
    </w:p>
    <w:p w14:paraId="01190654" w14:textId="77777777" w:rsidR="00A46665" w:rsidRDefault="007F4A3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48 – Capitaux propres inférieurs à la moitié du capital social</w:t>
      </w:r>
    </w:p>
    <w:p w14:paraId="381462B6"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Si, du fait des pertes constatées dans les documents comptables, les capitaux propres de la Société deviennent inférieurs à la moitié du capital social, le Président est tenu, dans les quatre (4) mois qui suivent l'approbation des comptes ayant fait apparaître ces pertes, de consulter la collectivité des Associés à l'effet de décider, à la Majorité Simple, s'il y a lieu à dissolution anticipée de la Société.</w:t>
      </w:r>
    </w:p>
    <w:p w14:paraId="011BC1AE"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Si la dissolution n'est pas prononcée, la Société est tenue de régulariser sa situation dans les délais et conditions prévus par les Lois. Dans tous les cas, la décision de la collectivité des Associés est publiée dans les conditions prévues par les Lois.</w:t>
      </w:r>
    </w:p>
    <w:p w14:paraId="20E1DBD2" w14:textId="77777777" w:rsidR="00A46665" w:rsidRDefault="007F4A3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49 – Transformation</w:t>
      </w:r>
    </w:p>
    <w:p w14:paraId="13BAD631"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Société peut se transformer en société d'une autre forme dans les conditions prévues par les Lois. La décision de transformation est prise par la collectivité des Associés statuant à la Majorité Simple, sous réserve de l'Article 40.2 et, lorsque les Lois l'exigent, au vu du rapport d'un commissaire aux comptes ou d'un commissaire à la transformation.</w:t>
      </w:r>
    </w:p>
    <w:p w14:paraId="01B7DF0C" w14:textId="77777777" w:rsidR="00A46665" w:rsidRDefault="007F4A3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50 – Dissolution – Liquidation</w:t>
      </w:r>
    </w:p>
    <w:p w14:paraId="05F484E6"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Société est dissoute dans les cas prévus par les Lois et, sauf prorogation, à l'expiration du terme fixé par les Statuts, ou par décision collective des Associés statuant à la Majorité Simple.</w:t>
      </w:r>
    </w:p>
    <w:p w14:paraId="109B29DD"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lastRenderedPageBreak/>
        <w:t>Conformément à l'article L. 227-4 du Code de commerce, en cas de réunion en une seule main de toutes les Actions, les dispositions de l'article 1844-5 du Code civil relatives à la dissolution judiciaire ne sont pas applicables. En cas de dissolution, lorsque l'Associé unique est une personne morale, la dissolution entraîne la transmission universelle du patrimoine de la Société à l'Associé unique, sans qu'il y ait lieu à liquidation, dans les conditions prévues à l'article 1844-5 du Code civil.</w:t>
      </w:r>
    </w:p>
    <w:p w14:paraId="2BA1BBE3"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Dans les autres cas, la dissolution entraîne la liquidation de la Société. La collectivité des Associés règle le mode de liquidation et nomme un ou plusieurs liquidateurs dont elle détermine les pouvoirs. La personnalité morale de la Société subsiste pour les besoins de la liquidation jusqu'à la clôture de celle-ci. Le produit net de la liquidation, après extinction du passif et remboursement du montant nominal non amorti des Actions, est réparti entre les Associés proportionnellement au nombre d'Actions de</w:t>
      </w:r>
      <w:r>
        <w:rPr>
          <w:rFonts w:ascii="Raleway" w:eastAsia="Raleway" w:hAnsi="Raleway" w:cs="Raleway"/>
          <w:color w:val="000000"/>
          <w:sz w:val="22"/>
          <w:szCs w:val="22"/>
        </w:rPr>
        <w:t xml:space="preserve"> chacun d'eux. Les décisions collectives intervenant en cours de liquidation sont prises à la Majorité Simple.</w:t>
      </w:r>
    </w:p>
    <w:p w14:paraId="76B1B3AD" w14:textId="77777777" w:rsidR="00A46665" w:rsidRDefault="007F4A30">
      <w:pPr>
        <w:keepNext/>
        <w:spacing w:before="360" w:after="200" w:line="264" w:lineRule="auto"/>
        <w:jc w:val="center"/>
        <w:rPr>
          <w:rFonts w:ascii="Raleway" w:eastAsia="Raleway" w:hAnsi="Raleway" w:cs="Raleway"/>
          <w:color w:val="000000"/>
          <w:sz w:val="22"/>
          <w:szCs w:val="22"/>
        </w:rPr>
      </w:pPr>
      <w:r>
        <w:rPr>
          <w:rFonts w:ascii="Raleway" w:eastAsia="Raleway" w:hAnsi="Raleway" w:cs="Raleway"/>
          <w:b/>
          <w:bCs/>
          <w:color w:val="000000"/>
          <w:sz w:val="22"/>
          <w:szCs w:val="22"/>
        </w:rPr>
        <w:t>TITRE XI – STIPULATIONS GÉNÉRALES</w:t>
      </w:r>
    </w:p>
    <w:p w14:paraId="1A46E73D" w14:textId="77777777" w:rsidR="00A46665" w:rsidRDefault="007F4A3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51 – Élection de domicile – Notifications</w:t>
      </w:r>
    </w:p>
    <w:p w14:paraId="2D21DE83"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51.1</w:t>
      </w:r>
      <w:r>
        <w:rPr>
          <w:rFonts w:ascii="Raleway" w:eastAsia="Raleway" w:hAnsi="Raleway" w:cs="Raleway"/>
          <w:b/>
          <w:bCs/>
          <w:color w:val="000000"/>
          <w:sz w:val="22"/>
          <w:szCs w:val="22"/>
        </w:rPr>
        <w:tab/>
        <w:t>Élection de domicile</w:t>
      </w:r>
    </w:p>
    <w:p w14:paraId="076208C8"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Notifications effectuées en application des Statuts devront être adressées à l'attention de leur destinataire : s'agissant de la Société et du Président, au siège social ; s'agissant des Associés, à l'adresse postale et à l'adresse électronique figurant dans le registre des mouvements de titres ou dans la dernière Notification de changement d'adresse reçue par la Société.</w:t>
      </w:r>
    </w:p>
    <w:p w14:paraId="56F7952E"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Tout cessionnaire de Titres devra, préalablement à l'inscription de ses Titres, indiquer à la Société une adresse postale et une adresse électronique auxquelles il fait élection de domicile pour les besoins des Statuts. En cas de changement de l'une de ces adresses, l'Associé concerné Notifiera sa nouvelle adresse à la Société, qui en informera les autres Associés. À défaut, cet Associé ne pourra pas opposer son changement d'adresse et les Notifications effectuées à sa dernière adresse communiquée seront va</w:t>
      </w:r>
      <w:r>
        <w:rPr>
          <w:rFonts w:ascii="Raleway" w:eastAsia="Raleway" w:hAnsi="Raleway" w:cs="Raleway"/>
          <w:color w:val="000000"/>
          <w:sz w:val="22"/>
          <w:szCs w:val="22"/>
        </w:rPr>
        <w:t>lables.</w:t>
      </w:r>
    </w:p>
    <w:p w14:paraId="7322EC36" w14:textId="77777777" w:rsidR="00A46665" w:rsidRDefault="007F4A30">
      <w:pPr>
        <w:keepNext/>
        <w:tabs>
          <w:tab w:val="left" w:pos="851"/>
        </w:tabs>
        <w:spacing w:before="120" w:after="100" w:line="264" w:lineRule="auto"/>
        <w:ind w:left="851" w:hanging="851"/>
        <w:rPr>
          <w:rFonts w:ascii="Raleway" w:eastAsia="Raleway" w:hAnsi="Raleway" w:cs="Raleway"/>
          <w:color w:val="000000"/>
          <w:sz w:val="22"/>
          <w:szCs w:val="22"/>
        </w:rPr>
      </w:pPr>
      <w:r>
        <w:rPr>
          <w:rFonts w:ascii="Raleway" w:eastAsia="Raleway" w:hAnsi="Raleway" w:cs="Raleway"/>
          <w:b/>
          <w:bCs/>
          <w:color w:val="000000"/>
          <w:sz w:val="22"/>
          <w:szCs w:val="22"/>
        </w:rPr>
        <w:t>51.2</w:t>
      </w:r>
      <w:r>
        <w:rPr>
          <w:rFonts w:ascii="Raleway" w:eastAsia="Raleway" w:hAnsi="Raleway" w:cs="Raleway"/>
          <w:b/>
          <w:bCs/>
          <w:color w:val="000000"/>
          <w:sz w:val="22"/>
          <w:szCs w:val="22"/>
        </w:rPr>
        <w:tab/>
        <w:t>Notifications</w:t>
      </w:r>
    </w:p>
    <w:p w14:paraId="1DCCC00A"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t>51.2.1</w:t>
      </w:r>
      <w:r>
        <w:rPr>
          <w:rFonts w:ascii="Raleway" w:eastAsia="Raleway" w:hAnsi="Raleway" w:cs="Raleway"/>
          <w:color w:val="000000"/>
          <w:sz w:val="22"/>
          <w:szCs w:val="22"/>
        </w:rPr>
        <w:tab/>
        <w:t>Sauf stipulation contraire des Statuts, les notifications transmises ou effectuées en application des Statuts (les « Notifications », le verbe « Notifier » étant interprété en conséquence) ne seront valides que si elles sont effectuées par écrit à l'attention de leur destinataire à son domicile élu et :</w:t>
      </w:r>
    </w:p>
    <w:p w14:paraId="52F0132D"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remises en main propre contre récépissé ; ou</w:t>
      </w:r>
    </w:p>
    <w:p w14:paraId="5F1C937E"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envoyées par lettre recommandée avec demande d'avis de réception ; ou</w:t>
      </w:r>
    </w:p>
    <w:p w14:paraId="6653230F"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r>
      <w:r>
        <w:rPr>
          <w:rFonts w:ascii="Raleway" w:eastAsia="Raleway" w:hAnsi="Raleway" w:cs="Raleway"/>
          <w:color w:val="000000"/>
          <w:sz w:val="22"/>
          <w:szCs w:val="22"/>
        </w:rPr>
        <w:t>envoyées par un service postal international permettant le suivi de l'envoi et de la réception du courrier ; ou</w:t>
      </w:r>
    </w:p>
    <w:p w14:paraId="1E74F1EF"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(d)</w:t>
      </w:r>
      <w:r>
        <w:rPr>
          <w:rFonts w:ascii="Raleway" w:eastAsia="Raleway" w:hAnsi="Raleway" w:cs="Raleway"/>
          <w:color w:val="000000"/>
          <w:sz w:val="22"/>
          <w:szCs w:val="22"/>
        </w:rPr>
        <w:tab/>
      </w:r>
      <w:r>
        <w:rPr>
          <w:rFonts w:ascii="Raleway" w:eastAsia="Raleway" w:hAnsi="Raleway" w:cs="Raleway"/>
          <w:color w:val="000000"/>
          <w:sz w:val="22"/>
          <w:szCs w:val="22"/>
        </w:rPr>
        <w:t>envoyées par courrier électronique (contenant une copie numérisée de la notification signée), et doublées, au plus tard le premier Jour Ouvrable suivant, de l'original de la notification remis en main propre contre récépissé, envoyé par lettre recommandée avec demande d'avis de réception ou envoyé par un service postal international permettant le suivi de l'envoi et de la réception du courrier.</w:t>
      </w:r>
    </w:p>
    <w:p w14:paraId="07721E7E" w14:textId="77777777" w:rsidR="00A46665" w:rsidRDefault="007F4A30">
      <w:pPr>
        <w:tabs>
          <w:tab w:val="left" w:pos="851"/>
        </w:tabs>
        <w:spacing w:after="120" w:line="264" w:lineRule="auto"/>
        <w:ind w:left="851" w:hanging="851"/>
        <w:jc w:val="both"/>
        <w:rPr>
          <w:rFonts w:ascii="Raleway" w:eastAsia="Raleway" w:hAnsi="Raleway" w:cs="Raleway"/>
          <w:color w:val="000000"/>
          <w:sz w:val="22"/>
          <w:szCs w:val="22"/>
        </w:rPr>
      </w:pPr>
      <w:r>
        <w:rPr>
          <w:rFonts w:ascii="Raleway" w:eastAsia="Raleway" w:hAnsi="Raleway" w:cs="Raleway"/>
          <w:color w:val="000000"/>
          <w:sz w:val="22"/>
          <w:szCs w:val="22"/>
        </w:rPr>
        <w:lastRenderedPageBreak/>
        <w:t>51.2.2</w:t>
      </w:r>
      <w:r>
        <w:rPr>
          <w:rFonts w:ascii="Raleway" w:eastAsia="Raleway" w:hAnsi="Raleway" w:cs="Raleway"/>
          <w:color w:val="000000"/>
          <w:sz w:val="22"/>
          <w:szCs w:val="22"/>
        </w:rPr>
        <w:tab/>
        <w:t>Toute Notification sera réputée être :</w:t>
      </w:r>
    </w:p>
    <w:p w14:paraId="400871E2"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r>
      <w:r>
        <w:rPr>
          <w:rFonts w:ascii="Raleway" w:eastAsia="Raleway" w:hAnsi="Raleway" w:cs="Raleway"/>
          <w:color w:val="000000"/>
          <w:sz w:val="22"/>
          <w:szCs w:val="22"/>
        </w:rPr>
        <w:t>en cas de remise en main propre contre récépissé, envoyée et reçue à la date de réception figurant sur le récépissé ;</w:t>
      </w:r>
    </w:p>
    <w:p w14:paraId="1F05C817"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en cas de lettre recommandée avec demande d'avis de réception, envoyée à la date d'expédition (le cachet de la poste faisant foi) et reçue au jour de la première présentation (ou le Jour Ouvrable suivant si ce jour de première présentation n'est pas un Jour Ouvrable) ;</w:t>
      </w:r>
    </w:p>
    <w:p w14:paraId="3BD9DDCB"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r>
      <w:r>
        <w:rPr>
          <w:rFonts w:ascii="Raleway" w:eastAsia="Raleway" w:hAnsi="Raleway" w:cs="Raleway"/>
          <w:color w:val="000000"/>
          <w:sz w:val="22"/>
          <w:szCs w:val="22"/>
        </w:rPr>
        <w:t>en cas d'utilisation d'un service postal international, envoyée à la date de collecte figurant sur le document de suivi établi par le prestataire de service postal, et reçue au jour de la première présentation (ou le Jour Ouvrable suivant si ce jour de première présentation n'est pas un Jour Ouvrable) ;</w:t>
      </w:r>
    </w:p>
    <w:p w14:paraId="301E7A81" w14:textId="77777777" w:rsidR="00A46665" w:rsidRDefault="007F4A30">
      <w:pPr>
        <w:tabs>
          <w:tab w:val="left" w:pos="1418"/>
        </w:tabs>
        <w:spacing w:after="120" w:line="264" w:lineRule="auto"/>
        <w:ind w:left="1418" w:hanging="567"/>
        <w:jc w:val="both"/>
        <w:rPr>
          <w:rFonts w:ascii="Raleway" w:eastAsia="Raleway" w:hAnsi="Raleway" w:cs="Raleway"/>
          <w:color w:val="000000"/>
          <w:sz w:val="22"/>
          <w:szCs w:val="22"/>
        </w:rPr>
      </w:pPr>
      <w:r>
        <w:rPr>
          <w:rFonts w:ascii="Raleway" w:eastAsia="Raleway" w:hAnsi="Raleway" w:cs="Raleway"/>
          <w:color w:val="000000"/>
          <w:sz w:val="22"/>
          <w:szCs w:val="22"/>
        </w:rPr>
        <w:t>(d)</w:t>
      </w:r>
      <w:r>
        <w:rPr>
          <w:rFonts w:ascii="Raleway" w:eastAsia="Raleway" w:hAnsi="Raleway" w:cs="Raleway"/>
          <w:color w:val="000000"/>
          <w:sz w:val="22"/>
          <w:szCs w:val="22"/>
        </w:rPr>
        <w:tab/>
        <w:t>en cas de courrier électronique :</w:t>
      </w:r>
    </w:p>
    <w:p w14:paraId="1C4E84D3" w14:textId="77777777" w:rsidR="00A46665" w:rsidRDefault="007F4A30">
      <w:pPr>
        <w:tabs>
          <w:tab w:val="left" w:pos="1985"/>
        </w:tabs>
        <w:spacing w:after="120" w:line="264" w:lineRule="auto"/>
        <w:ind w:left="1985" w:hanging="567"/>
        <w:jc w:val="both"/>
        <w:rPr>
          <w:rFonts w:ascii="Raleway" w:eastAsia="Raleway" w:hAnsi="Raleway" w:cs="Raleway"/>
          <w:color w:val="000000"/>
          <w:sz w:val="22"/>
          <w:szCs w:val="22"/>
        </w:rPr>
      </w:pPr>
      <w:r>
        <w:rPr>
          <w:rFonts w:ascii="Raleway" w:eastAsia="Raleway" w:hAnsi="Raleway" w:cs="Raleway"/>
          <w:color w:val="000000"/>
          <w:sz w:val="22"/>
          <w:szCs w:val="22"/>
        </w:rPr>
        <w:t>(i)</w:t>
      </w:r>
      <w:r>
        <w:rPr>
          <w:rFonts w:ascii="Raleway" w:eastAsia="Raleway" w:hAnsi="Raleway" w:cs="Raleway"/>
          <w:color w:val="000000"/>
          <w:sz w:val="22"/>
          <w:szCs w:val="22"/>
        </w:rPr>
        <w:tab/>
      </w:r>
      <w:r>
        <w:rPr>
          <w:rFonts w:ascii="Raleway" w:eastAsia="Raleway" w:hAnsi="Raleway" w:cs="Raleway"/>
          <w:color w:val="000000"/>
          <w:sz w:val="22"/>
          <w:szCs w:val="22"/>
        </w:rPr>
        <w:t>envoyée et reçue au jour de l'envoi (ou le Jour Ouvrable suivant si le jour de l'envoi n'est pas un Jour Ouvrable) si le courrier électronique a été envoyé avant dix-sept (17) heures (heure de Paris) ;</w:t>
      </w:r>
    </w:p>
    <w:p w14:paraId="0B4A63F4" w14:textId="77777777" w:rsidR="00A46665" w:rsidRDefault="007F4A30">
      <w:pPr>
        <w:tabs>
          <w:tab w:val="left" w:pos="1985"/>
        </w:tabs>
        <w:spacing w:after="120" w:line="264" w:lineRule="auto"/>
        <w:ind w:left="1985" w:hanging="567"/>
        <w:jc w:val="both"/>
        <w:rPr>
          <w:rFonts w:ascii="Raleway" w:eastAsia="Raleway" w:hAnsi="Raleway" w:cs="Raleway"/>
          <w:color w:val="000000"/>
          <w:sz w:val="22"/>
          <w:szCs w:val="22"/>
        </w:rPr>
      </w:pPr>
      <w:r>
        <w:rPr>
          <w:rFonts w:ascii="Raleway" w:eastAsia="Raleway" w:hAnsi="Raleway" w:cs="Raleway"/>
          <w:color w:val="000000"/>
          <w:sz w:val="22"/>
          <w:szCs w:val="22"/>
        </w:rPr>
        <w:t>(ii)</w:t>
      </w:r>
      <w:r>
        <w:rPr>
          <w:rFonts w:ascii="Raleway" w:eastAsia="Raleway" w:hAnsi="Raleway" w:cs="Raleway"/>
          <w:color w:val="000000"/>
          <w:sz w:val="22"/>
          <w:szCs w:val="22"/>
        </w:rPr>
        <w:tab/>
        <w:t>envoyée et reçue le Jour Ouvrable suivant le jour de l'envoi, si le courrier électronique a été envoyé après dix-sept (17) heures (heure de Paris).</w:t>
      </w:r>
    </w:p>
    <w:p w14:paraId="3FE93E30" w14:textId="77777777" w:rsidR="00A46665" w:rsidRDefault="007F4A3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52 – Bonne foi</w:t>
      </w:r>
    </w:p>
    <w:p w14:paraId="72039A44"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Chaque Associé s'engage à collaborer de bonne foi, activement et loyalement avec les autres Associés afin de permettre la pleine exécution des Statuts et d'en préserver l'esprit et l'équilibre économique. Chaque Associé s'interdit toute action ou abstention de nature à contourner ou neutraliser les stipulations des Statuts.</w:t>
      </w:r>
    </w:p>
    <w:p w14:paraId="0F4212F3" w14:textId="77777777" w:rsidR="00A46665" w:rsidRDefault="007F4A3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53 – Renonciation</w:t>
      </w:r>
    </w:p>
    <w:p w14:paraId="74DDABA5"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fait pour un Associé ou pour la Société de ne pas réclamer l'exécution d'une quelconque stipulation des Statuts, à quelque moment que ce soit, n'affectera en aucun cas son droit à la faire exécuter ultérieurement, sauf forclusion en raison du non-respect d'un délai stipulé dans les Statuts.</w:t>
      </w:r>
    </w:p>
    <w:p w14:paraId="770EE20F"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Aucune renonciation par un Associé ou par la Société à invoquer un manquement ou une condition portant sur un quelconque engagement stipulé dans les Statuts ne sera valable à moins d'être Notifiée. Sauf renonciation Notifiée, l'exercice ponctuel ou partiel d'un droit n'interdira pas à son titulaire de se prévaloir ultérieurement en tout ou partie de ce droit.</w:t>
      </w:r>
    </w:p>
    <w:p w14:paraId="110342E0" w14:textId="77777777" w:rsidR="00A46665" w:rsidRDefault="007F4A3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54 – Nullité partielle</w:t>
      </w:r>
    </w:p>
    <w:p w14:paraId="452954BB"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Aucune des stipulations des Statuts n'a un caractère déterminant sur l'ensemble des Statuts et, dans l'hypothèse où une stipulation quelconque des Statuts serait invalidée pour une raison quelconque, cette invalidation n'entraînera pas la nullité des autres stipulations ni n'affectera leur application. Toutefois, les Associés s'efforceront de bonne foi de remplacer toute stipulation ainsi invalidée par une stipulation d'un effet économique et juridique aussi proche que possible.</w:t>
      </w:r>
    </w:p>
    <w:p w14:paraId="5DA45D1A" w14:textId="77777777" w:rsidR="00A46665" w:rsidRDefault="007F4A3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lastRenderedPageBreak/>
        <w:t>Article 55 – Exécution forcée</w:t>
      </w:r>
    </w:p>
    <w:p w14:paraId="0594A01E"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Associés reconnaissent que, conformément à l'article 1217 du Code civil, les engagements de faire pris en vertu des Statuts pourront, en cas d'inexécution, trouver en justice leur sanction par le prononcé d'un jugement contraignant à l'exécution par voie d'astreinte ou valant formation de l'acte juridique inexécuté.</w:t>
      </w:r>
    </w:p>
    <w:p w14:paraId="31CF4111" w14:textId="77777777" w:rsidR="00A46665" w:rsidRDefault="007F4A3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56 – Portée des Statuts – Transmission</w:t>
      </w:r>
    </w:p>
    <w:p w14:paraId="76FFFC6B"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Statuts lient les héritiers, successeurs et ayants droit des Associés, sans préjudice de l'Article 27.</w:t>
      </w:r>
    </w:p>
    <w:p w14:paraId="55838D81"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transformation, la fusion, la scission ou toute autre opération de restructuration affectant la Société n'aura aucune incidence sur les droits et obligations des Associés au titre des Statuts, qui s'exerceront de plein droit sur les titres attribués à la suite de ces opérations, dans la mesure permise par les Lois.</w:t>
      </w:r>
    </w:p>
    <w:p w14:paraId="32D878C9"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Si un Associé fait l'objet d'une fusion, d'une scission ou de toute autre opération de restructuration, la ou les Entités résultant de cette opération seront substituées dans tous les droits et obligations de l'Associé concerné au titre des Statuts, sans préjudice de l'Article 28.</w:t>
      </w:r>
    </w:p>
    <w:p w14:paraId="359E9894" w14:textId="77777777" w:rsidR="00A46665" w:rsidRDefault="007F4A3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57 – Droit applicable – Contestations</w:t>
      </w:r>
    </w:p>
    <w:p w14:paraId="20502C47"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Statuts sont régis par le droit français. Toutes les contestations qui pourraient s'élever pendant la durée de la Société ou au cours de sa liquidation, soit entre la Société et les Associés, soit entre les Associés eux-mêmes, relativement aux affaires sociales ou à l'interprétation ou à l'exécution des Statuts, seront soumises aux juridictions compétentes dans les conditions de droit commun.</w:t>
      </w:r>
    </w:p>
    <w:p w14:paraId="3EBF5059" w14:textId="77777777" w:rsidR="00A46665" w:rsidRDefault="007F4A30">
      <w:pPr>
        <w:keepNext/>
        <w:spacing w:before="360" w:after="200" w:line="264" w:lineRule="auto"/>
        <w:jc w:val="center"/>
        <w:rPr>
          <w:rFonts w:ascii="Raleway" w:eastAsia="Raleway" w:hAnsi="Raleway" w:cs="Raleway"/>
          <w:color w:val="000000"/>
          <w:sz w:val="22"/>
          <w:szCs w:val="22"/>
        </w:rPr>
      </w:pPr>
      <w:r>
        <w:rPr>
          <w:rFonts w:ascii="Raleway" w:eastAsia="Raleway" w:hAnsi="Raleway" w:cs="Raleway"/>
          <w:b/>
          <w:bCs/>
          <w:color w:val="000000"/>
          <w:sz w:val="22"/>
          <w:szCs w:val="22"/>
        </w:rPr>
        <w:t>TITRE XII – DISPOSITIONS TRANSITOIRES ET FINALES</w:t>
      </w:r>
    </w:p>
    <w:p w14:paraId="4C7A34C8" w14:textId="77777777" w:rsidR="00A46665" w:rsidRDefault="007F4A3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58 – Président en fonctions</w:t>
      </w:r>
    </w:p>
    <w:p w14:paraId="0747BD51"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Monsieur Vincent DUMORTIER, né le 14 octobre 1977 à Haubourdin (59), de nationalité française, demeurant 10 C rue du Calvaire – 59480 Illies, a été nommé premier Président de la Société, sans limitation de durée, aux termes des statuts constitutifs. La refonte des Statuts est sans incidence sur son mandat, qui se poursuit dans les conditions de l'Article 34.</w:t>
      </w:r>
    </w:p>
    <w:p w14:paraId="66368C0A" w14:textId="77777777" w:rsidR="00A46665" w:rsidRDefault="007F4A3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Article 59 – Historique</w:t>
      </w:r>
    </w:p>
    <w:p w14:paraId="55A73DA3"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 Société a été constituée aux termes d'un acte sous signature privée établi à Dreux le 28 septembre 2026 et a été immatriculée au registre du commerce et des sociétés de Chartres le 29 septembre 2026. L'état des actes accomplis pour le compte de la Société en formation, dont les engagements ont été repris par la Société du fait de son immatriculation, est annexé aux statuts constitutifs.</w:t>
      </w:r>
    </w:p>
    <w:p w14:paraId="0BF48689"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frais de constitution sont pris en charge par la Société, qui doit les amortir avant toute distribution de bénéfices et au plus tard dans un délai de cinq (5) ans.</w:t>
      </w:r>
    </w:p>
    <w:p w14:paraId="3ED9F3F6" w14:textId="77777777" w:rsidR="00A46665" w:rsidRDefault="007F4A3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Statuts ont été intégralement refondus par décisions du 12 octobre 2026.</w:t>
      </w:r>
    </w:p>
    <w:p w14:paraId="4A70F511" w14:textId="77777777" w:rsidR="00A46665" w:rsidRDefault="007F4A3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lastRenderedPageBreak/>
        <w:t>Article 60 – Signature électronique</w:t>
      </w:r>
    </w:p>
    <w:p w14:paraId="5ABCA45A" w14:textId="77777777" w:rsidR="00A06360" w:rsidRDefault="007F4A30" w:rsidP="00A0636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Statuts peuvent être signés par voie électronique conformément aux articles 1366 et 1367 du Code civil, chaque signataire reconnaissant à la version signée électroniquement la même valeur probante qu'un original établi sur support papier.</w:t>
      </w:r>
    </w:p>
    <w:p w14:paraId="5935CED3" w14:textId="3A73A0FE" w:rsidR="00A46665" w:rsidRDefault="00A06360" w:rsidP="00A06360">
      <w:pPr>
        <w:spacing w:after="120" w:line="264" w:lineRule="auto"/>
        <w:jc w:val="both"/>
        <w:rPr>
          <w:rFonts w:ascii="Raleway" w:eastAsia="Raleway" w:hAnsi="Raleway" w:cs="Raleway"/>
          <w:b/>
          <w:bCs/>
          <w:color w:val="000000"/>
          <w:sz w:val="22"/>
          <w:szCs w:val="22"/>
        </w:rPr>
      </w:pPr>
      <w:r>
        <w:rPr>
          <w:rFonts w:ascii="Raleway" w:eastAsia="Raleway" w:hAnsi="Raleway" w:cs="Raleway"/>
          <w:b/>
          <w:bCs/>
          <w:color w:val="000000"/>
          <w:sz w:val="22"/>
          <w:szCs w:val="22"/>
        </w:rPr>
        <w:t>Mis à jour le 12 octobre 2026,</w:t>
      </w:r>
    </w:p>
    <w:p w14:paraId="2D8B0854" w14:textId="56668408" w:rsidR="00A06360" w:rsidRDefault="00CA176D" w:rsidP="00A06360">
      <w:pPr>
        <w:spacing w:after="120" w:line="264" w:lineRule="auto"/>
        <w:jc w:val="both"/>
        <w:rPr>
          <w:rFonts w:ascii="Raleway" w:eastAsia="Raleway" w:hAnsi="Raleway" w:cs="Raleway"/>
          <w:color w:val="000000"/>
          <w:sz w:val="22"/>
          <w:szCs w:val="22"/>
        </w:rPr>
      </w:pPr>
      <w:r>
        <w:rPr>
          <w:rFonts w:ascii="Raleway" w:eastAsia="Raleway" w:hAnsi="Raleway" w:cs="Raleway"/>
          <w:b/>
          <w:bCs/>
          <w:color w:val="000000"/>
          <w:sz w:val="22"/>
          <w:szCs w:val="22"/>
        </w:rPr>
        <w:t>A DREUX,</w:t>
      </w:r>
    </w:p>
    <w:p w14:paraId="004C61E7" w14:textId="77777777" w:rsidR="00A46665" w:rsidRDefault="007F4A30" w:rsidP="00CA176D">
      <w:pPr>
        <w:keepNext/>
        <w:spacing w:after="600" w:line="264" w:lineRule="auto"/>
        <w:rPr>
          <w:rFonts w:ascii="Raleway" w:eastAsia="Raleway" w:hAnsi="Raleway" w:cs="Raleway"/>
          <w:color w:val="000000"/>
          <w:sz w:val="22"/>
          <w:szCs w:val="22"/>
        </w:rPr>
      </w:pPr>
      <w:r>
        <w:rPr>
          <w:rFonts w:ascii="Raleway" w:eastAsia="Raleway" w:hAnsi="Raleway" w:cs="Raleway"/>
          <w:color w:val="000000"/>
          <w:sz w:val="22"/>
          <w:szCs w:val="22"/>
        </w:rPr>
        <w:t>Certifiés conformes par le Président</w:t>
      </w:r>
    </w:p>
    <w:p w14:paraId="3EF20B01" w14:textId="77777777" w:rsidR="00CA176D" w:rsidRDefault="00CA176D" w:rsidP="00CA176D">
      <w:pPr>
        <w:pStyle w:val="Sansinterligne"/>
        <w:rPr>
          <w:rFonts w:eastAsia="Raleway"/>
        </w:rPr>
      </w:pPr>
    </w:p>
    <w:p w14:paraId="0D5487F4" w14:textId="77777777" w:rsidR="00A46665" w:rsidRDefault="007F4A30">
      <w:pPr>
        <w:keepNext/>
        <w:spacing w:after="6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______________________________</w:t>
      </w:r>
    </w:p>
    <w:p w14:paraId="7EF0557C" w14:textId="77777777" w:rsidR="00A46665" w:rsidRPr="00CA176D" w:rsidRDefault="007F4A30">
      <w:pPr>
        <w:keepNext/>
        <w:spacing w:after="40" w:line="264" w:lineRule="auto"/>
        <w:jc w:val="center"/>
        <w:rPr>
          <w:rFonts w:ascii="Raleway" w:eastAsia="Raleway" w:hAnsi="Raleway" w:cs="Raleway"/>
          <w:b/>
          <w:bCs/>
          <w:color w:val="000000"/>
          <w:sz w:val="22"/>
          <w:szCs w:val="22"/>
        </w:rPr>
      </w:pPr>
      <w:r w:rsidRPr="00CA176D">
        <w:rPr>
          <w:rFonts w:ascii="Raleway" w:eastAsia="Raleway" w:hAnsi="Raleway" w:cs="Raleway"/>
          <w:b/>
          <w:bCs/>
          <w:color w:val="000000"/>
          <w:sz w:val="22"/>
          <w:szCs w:val="22"/>
        </w:rPr>
        <w:t>Pour la société EVOA ÎLE DE FRANCE</w:t>
      </w:r>
    </w:p>
    <w:p w14:paraId="650C66F4" w14:textId="77777777" w:rsidR="00A46665" w:rsidRPr="00CA176D" w:rsidRDefault="007F4A30">
      <w:pPr>
        <w:keepNext/>
        <w:spacing w:after="480" w:line="264" w:lineRule="auto"/>
        <w:jc w:val="center"/>
        <w:rPr>
          <w:rFonts w:ascii="Raleway" w:eastAsia="Raleway" w:hAnsi="Raleway" w:cs="Raleway"/>
          <w:b/>
          <w:bCs/>
          <w:color w:val="000000"/>
          <w:sz w:val="22"/>
          <w:szCs w:val="22"/>
        </w:rPr>
      </w:pPr>
      <w:r w:rsidRPr="00CA176D">
        <w:rPr>
          <w:rFonts w:ascii="Raleway" w:eastAsia="Raleway" w:hAnsi="Raleway" w:cs="Raleway"/>
          <w:b/>
          <w:bCs/>
          <w:color w:val="000000"/>
          <w:sz w:val="22"/>
          <w:szCs w:val="22"/>
        </w:rPr>
        <w:t>Monsieur Vincent DUMORTIER, Président</w:t>
      </w:r>
    </w:p>
    <w:p w14:paraId="27D6855E" w14:textId="77777777" w:rsidR="00A46665" w:rsidRDefault="007F4A30">
      <w:pPr>
        <w:spacing w:after="48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Approuvés par chacun des Associés, qui reproduit, préalablement à sa signature, la mention : « Bon pour approbation des Statuts mis à jour le 12 octobre 2026, et notamment de leurs Articles 18, 19, 21, 22, 24, 27, 28 et de leur Titre VI ».</w:t>
      </w:r>
    </w:p>
    <w:p w14:paraId="0A366BF2" w14:textId="77777777" w:rsidR="00CA176D" w:rsidRDefault="00CA176D" w:rsidP="00CA176D">
      <w:pPr>
        <w:pStyle w:val="Sansinterligne"/>
        <w:rPr>
          <w:rFonts w:eastAsia="Raleway"/>
        </w:rPr>
      </w:pPr>
    </w:p>
    <w:p w14:paraId="6BC7421C" w14:textId="77777777" w:rsidR="00A46665" w:rsidRDefault="007F4A30">
      <w:pPr>
        <w:keepNext/>
        <w:spacing w:after="6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______________________________</w:t>
      </w:r>
    </w:p>
    <w:p w14:paraId="564019A4" w14:textId="77777777" w:rsidR="00A46665" w:rsidRPr="00CA176D" w:rsidRDefault="007F4A30">
      <w:pPr>
        <w:keepNext/>
        <w:spacing w:after="40" w:line="264" w:lineRule="auto"/>
        <w:jc w:val="center"/>
        <w:rPr>
          <w:rFonts w:ascii="Raleway" w:eastAsia="Raleway" w:hAnsi="Raleway" w:cs="Raleway"/>
          <w:b/>
          <w:bCs/>
          <w:color w:val="000000"/>
          <w:sz w:val="22"/>
          <w:szCs w:val="22"/>
        </w:rPr>
      </w:pPr>
      <w:r w:rsidRPr="00CA176D">
        <w:rPr>
          <w:rFonts w:ascii="Raleway" w:eastAsia="Raleway" w:hAnsi="Raleway" w:cs="Raleway"/>
          <w:b/>
          <w:bCs/>
          <w:color w:val="000000"/>
          <w:sz w:val="22"/>
          <w:szCs w:val="22"/>
        </w:rPr>
        <w:t>La société EVOA COURTAGE</w:t>
      </w:r>
    </w:p>
    <w:p w14:paraId="742490F3" w14:textId="18E52FF0" w:rsidR="00A46665" w:rsidRPr="00CA176D" w:rsidRDefault="009B14EC">
      <w:pPr>
        <w:keepNext/>
        <w:spacing w:after="40" w:line="264" w:lineRule="auto"/>
        <w:jc w:val="center"/>
        <w:rPr>
          <w:rFonts w:ascii="Raleway" w:eastAsia="Raleway" w:hAnsi="Raleway" w:cs="Raleway"/>
          <w:b/>
          <w:bCs/>
          <w:color w:val="000000"/>
          <w:sz w:val="22"/>
          <w:szCs w:val="22"/>
        </w:rPr>
      </w:pPr>
      <w:r w:rsidRPr="00CA176D">
        <w:rPr>
          <w:rFonts w:ascii="Raleway" w:eastAsia="Raleway" w:hAnsi="Raleway" w:cs="Raleway"/>
          <w:b/>
          <w:bCs/>
          <w:color w:val="000000"/>
          <w:sz w:val="22"/>
          <w:szCs w:val="22"/>
        </w:rPr>
        <w:t>Représentée</w:t>
      </w:r>
      <w:r w:rsidR="007F4A30" w:rsidRPr="00CA176D">
        <w:rPr>
          <w:rFonts w:ascii="Raleway" w:eastAsia="Raleway" w:hAnsi="Raleway" w:cs="Raleway"/>
          <w:b/>
          <w:bCs/>
          <w:color w:val="000000"/>
          <w:sz w:val="22"/>
          <w:szCs w:val="22"/>
        </w:rPr>
        <w:t xml:space="preserve"> par sa présidente, la société MALOAL CONSEIL,</w:t>
      </w:r>
    </w:p>
    <w:p w14:paraId="39D9BB74" w14:textId="103A6939" w:rsidR="00A46665" w:rsidRPr="00CA176D" w:rsidRDefault="00CA176D">
      <w:pPr>
        <w:keepNext/>
        <w:spacing w:after="480" w:line="264" w:lineRule="auto"/>
        <w:jc w:val="center"/>
        <w:rPr>
          <w:rFonts w:ascii="Raleway" w:eastAsia="Raleway" w:hAnsi="Raleway" w:cs="Raleway"/>
          <w:b/>
          <w:bCs/>
          <w:color w:val="000000"/>
          <w:sz w:val="22"/>
          <w:szCs w:val="22"/>
        </w:rPr>
      </w:pPr>
      <w:r w:rsidRPr="00CA176D">
        <w:rPr>
          <w:rFonts w:ascii="Raleway" w:eastAsia="Raleway" w:hAnsi="Raleway" w:cs="Raleway"/>
          <w:b/>
          <w:bCs/>
          <w:color w:val="000000"/>
          <w:sz w:val="22"/>
          <w:szCs w:val="22"/>
        </w:rPr>
        <w:t>Elle</w:t>
      </w:r>
      <w:r w:rsidR="007F4A30" w:rsidRPr="00CA176D">
        <w:rPr>
          <w:rFonts w:ascii="Raleway" w:eastAsia="Raleway" w:hAnsi="Raleway" w:cs="Raleway"/>
          <w:b/>
          <w:bCs/>
          <w:color w:val="000000"/>
          <w:sz w:val="22"/>
          <w:szCs w:val="22"/>
        </w:rPr>
        <w:t>-même représentée par Monsieur Vincent DUMORTIER, gérant</w:t>
      </w:r>
    </w:p>
    <w:p w14:paraId="48316186" w14:textId="77777777" w:rsidR="00CA176D" w:rsidRDefault="00CA176D" w:rsidP="00CA176D">
      <w:pPr>
        <w:pStyle w:val="Sansinterligne"/>
        <w:rPr>
          <w:rFonts w:eastAsia="Raleway"/>
        </w:rPr>
      </w:pPr>
    </w:p>
    <w:p w14:paraId="70F930AC" w14:textId="77777777" w:rsidR="00A46665" w:rsidRDefault="007F4A30">
      <w:pPr>
        <w:keepNext/>
        <w:spacing w:after="6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______________________________</w:t>
      </w:r>
    </w:p>
    <w:p w14:paraId="22CD2707" w14:textId="77777777" w:rsidR="00A46665" w:rsidRPr="00CA176D" w:rsidRDefault="007F4A30">
      <w:pPr>
        <w:keepNext/>
        <w:spacing w:after="480" w:line="264" w:lineRule="auto"/>
        <w:jc w:val="center"/>
        <w:rPr>
          <w:rFonts w:ascii="Raleway" w:eastAsia="Raleway" w:hAnsi="Raleway" w:cs="Raleway"/>
          <w:b/>
          <w:bCs/>
          <w:color w:val="000000"/>
          <w:sz w:val="22"/>
          <w:szCs w:val="22"/>
        </w:rPr>
      </w:pPr>
      <w:r w:rsidRPr="00CA176D">
        <w:rPr>
          <w:rFonts w:ascii="Raleway" w:eastAsia="Raleway" w:hAnsi="Raleway" w:cs="Raleway"/>
          <w:b/>
          <w:bCs/>
          <w:color w:val="000000"/>
          <w:sz w:val="22"/>
          <w:szCs w:val="22"/>
        </w:rPr>
        <w:t>Monsieur Antoine CONTE</w:t>
      </w:r>
    </w:p>
    <w:p w14:paraId="5D73EBFA" w14:textId="77777777" w:rsidR="00CA176D" w:rsidRDefault="00CA176D" w:rsidP="00CA176D">
      <w:pPr>
        <w:pStyle w:val="Sansinterligne"/>
        <w:rPr>
          <w:rFonts w:eastAsia="Raleway"/>
        </w:rPr>
      </w:pPr>
    </w:p>
    <w:p w14:paraId="335F0ACA" w14:textId="77777777" w:rsidR="00A46665" w:rsidRDefault="007F4A30">
      <w:pPr>
        <w:keepNext/>
        <w:spacing w:after="6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______________________________</w:t>
      </w:r>
    </w:p>
    <w:p w14:paraId="602DB9A7" w14:textId="77777777" w:rsidR="00A46665" w:rsidRPr="00CA176D" w:rsidRDefault="007F4A30">
      <w:pPr>
        <w:keepNext/>
        <w:spacing w:after="40" w:line="264" w:lineRule="auto"/>
        <w:jc w:val="center"/>
        <w:rPr>
          <w:rFonts w:ascii="Raleway" w:eastAsia="Raleway" w:hAnsi="Raleway" w:cs="Raleway"/>
          <w:b/>
          <w:bCs/>
          <w:color w:val="000000"/>
          <w:sz w:val="22"/>
          <w:szCs w:val="22"/>
        </w:rPr>
      </w:pPr>
      <w:r w:rsidRPr="00CA176D">
        <w:rPr>
          <w:rFonts w:ascii="Raleway" w:eastAsia="Raleway" w:hAnsi="Raleway" w:cs="Raleway"/>
          <w:b/>
          <w:bCs/>
          <w:color w:val="000000"/>
          <w:sz w:val="22"/>
          <w:szCs w:val="22"/>
        </w:rPr>
        <w:t>La société FR CONSEILS</w:t>
      </w:r>
    </w:p>
    <w:p w14:paraId="55382671" w14:textId="099A678F" w:rsidR="00A46665" w:rsidRPr="00CA176D" w:rsidRDefault="009B14EC">
      <w:pPr>
        <w:keepNext/>
        <w:spacing w:after="240" w:line="264" w:lineRule="auto"/>
        <w:jc w:val="center"/>
        <w:rPr>
          <w:rFonts w:ascii="Raleway" w:eastAsia="Raleway" w:hAnsi="Raleway" w:cs="Raleway"/>
          <w:b/>
          <w:bCs/>
          <w:color w:val="000000"/>
          <w:sz w:val="22"/>
          <w:szCs w:val="22"/>
        </w:rPr>
      </w:pPr>
      <w:r w:rsidRPr="00CA176D">
        <w:rPr>
          <w:rFonts w:ascii="Raleway" w:eastAsia="Raleway" w:hAnsi="Raleway" w:cs="Raleway"/>
          <w:b/>
          <w:bCs/>
          <w:color w:val="000000"/>
          <w:sz w:val="22"/>
          <w:szCs w:val="22"/>
        </w:rPr>
        <w:t>Représentée</w:t>
      </w:r>
      <w:r w:rsidR="007F4A30" w:rsidRPr="00CA176D">
        <w:rPr>
          <w:rFonts w:ascii="Raleway" w:eastAsia="Raleway" w:hAnsi="Raleway" w:cs="Raleway"/>
          <w:b/>
          <w:bCs/>
          <w:color w:val="000000"/>
          <w:sz w:val="22"/>
          <w:szCs w:val="22"/>
        </w:rPr>
        <w:t xml:space="preserve"> par Monsieur Florian REYMANN, gérant</w:t>
      </w:r>
    </w:p>
    <w:sectPr w:rsidR="00A46665" w:rsidRPr="00CA176D" w:rsidSect="0013042C">
      <w:headerReference w:type="even" r:id="rId11"/>
      <w:headerReference w:type="default" r:id="rId12"/>
      <w:footerReference w:type="even" r:id="rId13"/>
      <w:footerReference w:type="default" r:id="rId14"/>
      <w:headerReference w:type="first" r:id="rId15"/>
      <w:footerReference w:type="first" r:id="rId16"/>
      <w:pgSz w:w="11906" w:h="16838"/>
      <w:pgMar w:top="1418" w:right="1418" w:bottom="1418" w:left="1418" w:header="709" w:footer="709" w:gutter="0"/>
      <w:paperSrc w:first="7" w:other="7"/>
      <w:cols w:space="709"/>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3CC63" w14:textId="77777777" w:rsidR="007F4A30" w:rsidRDefault="007F4A30" w:rsidP="00087736">
      <w:r>
        <w:separator/>
      </w:r>
    </w:p>
  </w:endnote>
  <w:endnote w:type="continuationSeparator" w:id="0">
    <w:p w14:paraId="7D10DE60" w14:textId="77777777" w:rsidR="007F4A30" w:rsidRDefault="007F4A30" w:rsidP="000877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aleway">
    <w:charset w:val="00"/>
    <w:family w:val="auto"/>
    <w:pitch w:val="variable"/>
    <w:sig w:usb0="A00002FF" w:usb1="5000205B" w:usb2="00000000" w:usb3="00000000" w:csb0="00000197"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B2AE4" w14:textId="77777777" w:rsidR="00DC3AFB" w:rsidRDefault="00DC3AFB" w:rsidP="0013042C">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end"/>
    </w:r>
  </w:p>
  <w:p w14:paraId="1A693390" w14:textId="77777777" w:rsidR="00DC3AFB" w:rsidRDefault="00DC3AF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34D39" w14:textId="77777777" w:rsidR="00A46665" w:rsidRDefault="007F4A30">
    <w:pPr>
      <w:jc w:val="center"/>
      <w:rPr>
        <w:rFonts w:ascii="Raleway" w:eastAsia="Raleway" w:hAnsi="Raleway" w:cs="Raleway"/>
        <w:color w:val="000000"/>
        <w:sz w:val="18"/>
        <w:szCs w:val="18"/>
      </w:rPr>
    </w:pPr>
    <w:r>
      <w:rPr>
        <w:rFonts w:ascii="Raleway" w:eastAsia="Raleway" w:hAnsi="Raleway" w:cs="Raleway"/>
        <w:color w:val="000000"/>
        <w:sz w:val="18"/>
        <w:szCs w:val="18"/>
      </w:rPr>
      <w:t xml:space="preserve">Page </w:t>
    </w:r>
    <w:r>
      <w:rPr>
        <w:rFonts w:ascii="Raleway" w:eastAsia="Raleway" w:hAnsi="Raleway" w:cs="Raleway"/>
        <w:color w:val="000000"/>
        <w:sz w:val="18"/>
        <w:szCs w:val="18"/>
      </w:rPr>
      <w:fldChar w:fldCharType="begin"/>
    </w:r>
    <w:r>
      <w:rPr>
        <w:rFonts w:ascii="Raleway" w:eastAsia="Raleway" w:hAnsi="Raleway" w:cs="Raleway"/>
        <w:color w:val="000000"/>
        <w:sz w:val="18"/>
        <w:szCs w:val="18"/>
      </w:rPr>
      <w:instrText xml:space="preserve"> PAGE </w:instrText>
    </w:r>
    <w:r>
      <w:rPr>
        <w:rFonts w:ascii="Raleway" w:eastAsia="Raleway" w:hAnsi="Raleway" w:cs="Raleway"/>
        <w:color w:val="000000"/>
        <w:sz w:val="18"/>
        <w:szCs w:val="18"/>
      </w:rPr>
      <w:fldChar w:fldCharType="separate"/>
    </w:r>
    <w:r>
      <w:rPr>
        <w:rFonts w:ascii="Raleway" w:eastAsia="Raleway" w:hAnsi="Raleway" w:cs="Raleway"/>
        <w:color w:val="000000"/>
        <w:sz w:val="18"/>
        <w:szCs w:val="18"/>
      </w:rPr>
      <w:t>1</w:t>
    </w:r>
    <w:r>
      <w:rPr>
        <w:rFonts w:ascii="Raleway" w:eastAsia="Raleway" w:hAnsi="Raleway" w:cs="Raleway"/>
        <w:color w:val="000000"/>
        <w:sz w:val="18"/>
        <w:szCs w:val="18"/>
      </w:rPr>
      <w:fldChar w:fldCharType="end"/>
    </w:r>
    <w:r>
      <w:rPr>
        <w:rFonts w:ascii="Raleway" w:eastAsia="Raleway" w:hAnsi="Raleway" w:cs="Raleway"/>
        <w:color w:val="000000"/>
        <w:sz w:val="18"/>
        <w:szCs w:val="18"/>
      </w:rPr>
      <w:t xml:space="preserve"> / </w:t>
    </w:r>
    <w:r>
      <w:rPr>
        <w:rFonts w:ascii="Raleway" w:eastAsia="Raleway" w:hAnsi="Raleway" w:cs="Raleway"/>
        <w:color w:val="000000"/>
        <w:sz w:val="18"/>
        <w:szCs w:val="18"/>
      </w:rPr>
      <w:fldChar w:fldCharType="begin"/>
    </w:r>
    <w:r>
      <w:rPr>
        <w:rFonts w:ascii="Raleway" w:eastAsia="Raleway" w:hAnsi="Raleway" w:cs="Raleway"/>
        <w:color w:val="000000"/>
        <w:sz w:val="18"/>
        <w:szCs w:val="18"/>
      </w:rPr>
      <w:instrText xml:space="preserve"> NUMPAGES </w:instrText>
    </w:r>
    <w:r>
      <w:rPr>
        <w:rFonts w:ascii="Raleway" w:eastAsia="Raleway" w:hAnsi="Raleway" w:cs="Raleway"/>
        <w:color w:val="000000"/>
        <w:sz w:val="18"/>
        <w:szCs w:val="18"/>
      </w:rPr>
      <w:fldChar w:fldCharType="separate"/>
    </w:r>
    <w:r>
      <w:rPr>
        <w:rFonts w:ascii="Raleway" w:eastAsia="Raleway" w:hAnsi="Raleway" w:cs="Raleway"/>
        <w:color w:val="000000"/>
        <w:sz w:val="18"/>
        <w:szCs w:val="18"/>
      </w:rPr>
      <w:t>1</w:t>
    </w:r>
    <w:r>
      <w:rPr>
        <w:rFonts w:ascii="Raleway" w:eastAsia="Raleway" w:hAnsi="Raleway" w:cs="Raleway"/>
        <w:color w:val="00000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7FC40" w14:textId="77777777" w:rsidR="0082765B" w:rsidRDefault="0082765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F32C9" w14:textId="77777777" w:rsidR="007F4A30" w:rsidRDefault="007F4A30" w:rsidP="00087736">
      <w:r>
        <w:separator/>
      </w:r>
    </w:p>
  </w:footnote>
  <w:footnote w:type="continuationSeparator" w:id="0">
    <w:p w14:paraId="5B4DE364" w14:textId="77777777" w:rsidR="007F4A30" w:rsidRDefault="007F4A30" w:rsidP="000877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E85F4" w14:textId="11C27F96" w:rsidR="0082765B" w:rsidRDefault="0082765B">
    <w:pPr>
      <w:pStyle w:val="En-tte"/>
    </w:pPr>
    <w:r>
      <w:rPr>
        <w:noProof/>
      </w:rPr>
      <w:pict w14:anchorId="3E63B27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50065829" o:spid="_x0000_s1026" type="#_x0000_t136" style="position:absolute;margin-left:0;margin-top:0;width:479.55pt;height:159.85pt;rotation:315;z-index:-251655168;mso-position-horizontal:center;mso-position-horizontal-relative:margin;mso-position-vertical:center;mso-position-vertical-relative:margin" o:allowincell="f" fillcolor="silver" stroked="f">
          <v:fill opacity=".5"/>
          <v:textpath style="font-family:&quot;Times New Roman&quot;;font-size:1pt" string="PROJE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4AB01" w14:textId="6FFD1461" w:rsidR="00DC3AFB" w:rsidRDefault="0082765B">
    <w:pPr>
      <w:pStyle w:val="En-tte"/>
    </w:pPr>
    <w:r>
      <w:rPr>
        <w:noProof/>
      </w:rPr>
      <w:pict w14:anchorId="101425D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50065830" o:spid="_x0000_s1027" type="#_x0000_t136" style="position:absolute;margin-left:0;margin-top:0;width:479.55pt;height:159.85pt;rotation:315;z-index:-251653120;mso-position-horizontal:center;mso-position-horizontal-relative:margin;mso-position-vertical:center;mso-position-vertical-relative:margin" o:allowincell="f" fillcolor="silver" stroked="f">
          <v:fill opacity=".5"/>
          <v:textpath style="font-family:&quot;Times New Roman&quot;;font-size:1pt" string="PROJET"/>
        </v:shape>
      </w:pict>
    </w:r>
  </w:p>
  <w:p w14:paraId="19311DB5" w14:textId="77777777" w:rsidR="00DC3AFB" w:rsidRDefault="00DC3AFB">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3F138" w14:textId="11093881" w:rsidR="0082765B" w:rsidRDefault="0082765B">
    <w:pPr>
      <w:pStyle w:val="En-tte"/>
    </w:pPr>
    <w:r>
      <w:rPr>
        <w:noProof/>
      </w:rPr>
      <w:pict w14:anchorId="2B059A9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50065828" o:spid="_x0000_s1025" type="#_x0000_t136" style="position:absolute;margin-left:0;margin-top:0;width:479.55pt;height:159.85pt;rotation:315;z-index:-251657216;mso-position-horizontal:center;mso-position-horizontal-relative:margin;mso-position-vertical:center;mso-position-vertical-relative:margin" o:allowincell="f" fillcolor="silver" stroked="f">
          <v:fill opacity=".5"/>
          <v:textpath style="font-family:&quot;Times New Roman&quot;;font-size:1pt" string="PROJE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F52FA"/>
    <w:multiLevelType w:val="hybridMultilevel"/>
    <w:tmpl w:val="FCE8F62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2B46D16"/>
    <w:multiLevelType w:val="hybridMultilevel"/>
    <w:tmpl w:val="5CD4AD1C"/>
    <w:lvl w:ilvl="0" w:tplc="4E2A30A2">
      <w:start w:val="1"/>
      <w:numFmt w:val="bullet"/>
      <w:lvlText w:val="-"/>
      <w:lvlJc w:val="left"/>
      <w:pPr>
        <w:ind w:left="360" w:hanging="360"/>
      </w:pPr>
      <w:rPr>
        <w:rFonts w:ascii="Raleway" w:eastAsiaTheme="minorHAnsi" w:hAnsi="Raleway"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15:restartNumberingAfterBreak="0">
    <w:nsid w:val="039808FD"/>
    <w:multiLevelType w:val="hybridMultilevel"/>
    <w:tmpl w:val="FBA45890"/>
    <w:lvl w:ilvl="0" w:tplc="47AE4C78">
      <w:numFmt w:val="bullet"/>
      <w:lvlText w:val="-"/>
      <w:lvlJc w:val="left"/>
      <w:pPr>
        <w:ind w:left="360" w:hanging="360"/>
      </w:pPr>
      <w:rPr>
        <w:rFonts w:ascii="Times New Roman" w:eastAsia="Times New Roman"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1DB8573B"/>
    <w:multiLevelType w:val="hybridMultilevel"/>
    <w:tmpl w:val="C48E2C90"/>
    <w:lvl w:ilvl="0" w:tplc="4E2A30A2">
      <w:start w:val="1"/>
      <w:numFmt w:val="bullet"/>
      <w:lvlText w:val="-"/>
      <w:lvlJc w:val="left"/>
      <w:pPr>
        <w:ind w:left="720" w:hanging="360"/>
      </w:pPr>
      <w:rPr>
        <w:rFonts w:ascii="Raleway" w:eastAsiaTheme="minorHAnsi" w:hAnsi="Raleway"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40F1C87"/>
    <w:multiLevelType w:val="hybridMultilevel"/>
    <w:tmpl w:val="41141C6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485429E"/>
    <w:multiLevelType w:val="hybridMultilevel"/>
    <w:tmpl w:val="CC9065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5B703F6"/>
    <w:multiLevelType w:val="hybridMultilevel"/>
    <w:tmpl w:val="6AD877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C3E6F7A"/>
    <w:multiLevelType w:val="hybridMultilevel"/>
    <w:tmpl w:val="C4B285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314415D"/>
    <w:multiLevelType w:val="hybridMultilevel"/>
    <w:tmpl w:val="959AD2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52A5A4A"/>
    <w:multiLevelType w:val="hybridMultilevel"/>
    <w:tmpl w:val="0C987D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A6C60E4"/>
    <w:multiLevelType w:val="hybridMultilevel"/>
    <w:tmpl w:val="8822FB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F3C7899"/>
    <w:multiLevelType w:val="hybridMultilevel"/>
    <w:tmpl w:val="A86CA7FE"/>
    <w:lvl w:ilvl="0" w:tplc="2C225AE0">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50A62F2A"/>
    <w:multiLevelType w:val="hybridMultilevel"/>
    <w:tmpl w:val="2E3885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6DA34C0"/>
    <w:multiLevelType w:val="hybridMultilevel"/>
    <w:tmpl w:val="43B29650"/>
    <w:lvl w:ilvl="0" w:tplc="EF26249E">
      <w:start w:val="5"/>
      <w:numFmt w:val="bullet"/>
      <w:lvlText w:val="-"/>
      <w:lvlJc w:val="left"/>
      <w:pPr>
        <w:ind w:left="720" w:hanging="360"/>
      </w:pPr>
      <w:rPr>
        <w:rFonts w:ascii="Raleway" w:eastAsia="Times New Roman" w:hAnsi="Raleway"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C056487"/>
    <w:multiLevelType w:val="hybridMultilevel"/>
    <w:tmpl w:val="BD480A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FD257DC"/>
    <w:multiLevelType w:val="hybridMultilevel"/>
    <w:tmpl w:val="BF22EB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27C70F4"/>
    <w:multiLevelType w:val="hybridMultilevel"/>
    <w:tmpl w:val="D552261E"/>
    <w:lvl w:ilvl="0" w:tplc="5252A6CE">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4863FBB"/>
    <w:multiLevelType w:val="hybridMultilevel"/>
    <w:tmpl w:val="3378F9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ADD60F4"/>
    <w:multiLevelType w:val="hybridMultilevel"/>
    <w:tmpl w:val="6D02838C"/>
    <w:lvl w:ilvl="0" w:tplc="4E2A30A2">
      <w:start w:val="1"/>
      <w:numFmt w:val="bullet"/>
      <w:lvlText w:val="-"/>
      <w:lvlJc w:val="left"/>
      <w:pPr>
        <w:ind w:left="360" w:hanging="360"/>
      </w:pPr>
      <w:rPr>
        <w:rFonts w:ascii="Raleway" w:eastAsiaTheme="minorHAnsi" w:hAnsi="Raleway"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9" w15:restartNumberingAfterBreak="0">
    <w:nsid w:val="6DEE030F"/>
    <w:multiLevelType w:val="hybridMultilevel"/>
    <w:tmpl w:val="1CE02A9E"/>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0506C0B"/>
    <w:multiLevelType w:val="hybridMultilevel"/>
    <w:tmpl w:val="740A46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14B166F"/>
    <w:multiLevelType w:val="hybridMultilevel"/>
    <w:tmpl w:val="AF32A1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220066B"/>
    <w:multiLevelType w:val="hybridMultilevel"/>
    <w:tmpl w:val="BC4A11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A9E4A44"/>
    <w:multiLevelType w:val="singleLevel"/>
    <w:tmpl w:val="1CA2FD24"/>
    <w:lvl w:ilvl="0">
      <w:start w:val="1"/>
      <w:numFmt w:val="none"/>
      <w:pStyle w:val="Titre4"/>
      <w:lvlText w:val=""/>
      <w:lvlJc w:val="left"/>
      <w:pPr>
        <w:tabs>
          <w:tab w:val="num" w:pos="720"/>
        </w:tabs>
      </w:pPr>
      <w:rPr>
        <w:rFonts w:ascii="Arial Black" w:hAnsi="Arial Black" w:cs="Arial Black" w:hint="default"/>
        <w:sz w:val="22"/>
        <w:szCs w:val="22"/>
      </w:rPr>
    </w:lvl>
  </w:abstractNum>
  <w:abstractNum w:abstractNumId="24" w15:restartNumberingAfterBreak="0">
    <w:nsid w:val="7AFA1A4C"/>
    <w:multiLevelType w:val="hybridMultilevel"/>
    <w:tmpl w:val="720CA00C"/>
    <w:lvl w:ilvl="0" w:tplc="F1CA8BC8">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F8034E6"/>
    <w:multiLevelType w:val="hybridMultilevel"/>
    <w:tmpl w:val="8596618A"/>
    <w:lvl w:ilvl="0" w:tplc="A3C8A93A">
      <w:numFmt w:val="bullet"/>
      <w:lvlText w:val="-"/>
      <w:lvlJc w:val="left"/>
      <w:pPr>
        <w:ind w:left="720" w:hanging="360"/>
      </w:pPr>
      <w:rPr>
        <w:rFonts w:ascii="Raleway" w:eastAsia="Times New Roman" w:hAnsi="Raleway"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799147193">
    <w:abstractNumId w:val="23"/>
  </w:num>
  <w:num w:numId="2" w16cid:durableId="1608460327">
    <w:abstractNumId w:val="10"/>
  </w:num>
  <w:num w:numId="3" w16cid:durableId="619065987">
    <w:abstractNumId w:val="16"/>
  </w:num>
  <w:num w:numId="4" w16cid:durableId="1511027331">
    <w:abstractNumId w:val="14"/>
  </w:num>
  <w:num w:numId="5" w16cid:durableId="2004240360">
    <w:abstractNumId w:val="24"/>
  </w:num>
  <w:num w:numId="6" w16cid:durableId="1773697722">
    <w:abstractNumId w:val="11"/>
  </w:num>
  <w:num w:numId="7" w16cid:durableId="797459121">
    <w:abstractNumId w:val="25"/>
  </w:num>
  <w:num w:numId="8" w16cid:durableId="1154420489">
    <w:abstractNumId w:val="13"/>
  </w:num>
  <w:num w:numId="9" w16cid:durableId="1157260774">
    <w:abstractNumId w:val="2"/>
  </w:num>
  <w:num w:numId="10" w16cid:durableId="761493765">
    <w:abstractNumId w:val="1"/>
  </w:num>
  <w:num w:numId="11" w16cid:durableId="70466262">
    <w:abstractNumId w:val="18"/>
  </w:num>
  <w:num w:numId="12" w16cid:durableId="782919964">
    <w:abstractNumId w:val="4"/>
  </w:num>
  <w:num w:numId="13" w16cid:durableId="941841933">
    <w:abstractNumId w:val="3"/>
  </w:num>
  <w:num w:numId="14" w16cid:durableId="301232961">
    <w:abstractNumId w:val="15"/>
  </w:num>
  <w:num w:numId="15" w16cid:durableId="161702704">
    <w:abstractNumId w:val="0"/>
  </w:num>
  <w:num w:numId="16" w16cid:durableId="1313021652">
    <w:abstractNumId w:val="22"/>
  </w:num>
  <w:num w:numId="17" w16cid:durableId="1288001444">
    <w:abstractNumId w:val="20"/>
  </w:num>
  <w:num w:numId="18" w16cid:durableId="790831241">
    <w:abstractNumId w:val="21"/>
  </w:num>
  <w:num w:numId="19" w16cid:durableId="953680068">
    <w:abstractNumId w:val="23"/>
  </w:num>
  <w:num w:numId="20" w16cid:durableId="1416322608">
    <w:abstractNumId w:val="7"/>
  </w:num>
  <w:num w:numId="21" w16cid:durableId="2008363712">
    <w:abstractNumId w:val="6"/>
  </w:num>
  <w:num w:numId="22" w16cid:durableId="12269222">
    <w:abstractNumId w:val="8"/>
  </w:num>
  <w:num w:numId="23" w16cid:durableId="694236611">
    <w:abstractNumId w:val="9"/>
  </w:num>
  <w:num w:numId="24" w16cid:durableId="1939873745">
    <w:abstractNumId w:val="12"/>
  </w:num>
  <w:num w:numId="25" w16cid:durableId="1087965636">
    <w:abstractNumId w:val="17"/>
  </w:num>
  <w:num w:numId="26" w16cid:durableId="1189371964">
    <w:abstractNumId w:val="5"/>
  </w:num>
  <w:num w:numId="27" w16cid:durableId="210849841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736"/>
    <w:rsid w:val="00003EBD"/>
    <w:rsid w:val="0001270A"/>
    <w:rsid w:val="00030EF8"/>
    <w:rsid w:val="000322E1"/>
    <w:rsid w:val="00043744"/>
    <w:rsid w:val="00071A07"/>
    <w:rsid w:val="00087736"/>
    <w:rsid w:val="00096C69"/>
    <w:rsid w:val="000A0F46"/>
    <w:rsid w:val="000A5307"/>
    <w:rsid w:val="000A579D"/>
    <w:rsid w:val="000B0D33"/>
    <w:rsid w:val="000B5C92"/>
    <w:rsid w:val="000C689C"/>
    <w:rsid w:val="000F072D"/>
    <w:rsid w:val="001048B5"/>
    <w:rsid w:val="00104D5C"/>
    <w:rsid w:val="00120035"/>
    <w:rsid w:val="0012754C"/>
    <w:rsid w:val="0013042C"/>
    <w:rsid w:val="00140C71"/>
    <w:rsid w:val="001439F7"/>
    <w:rsid w:val="001472F4"/>
    <w:rsid w:val="00152B9B"/>
    <w:rsid w:val="00153CA0"/>
    <w:rsid w:val="0015710F"/>
    <w:rsid w:val="00161AE0"/>
    <w:rsid w:val="001721F0"/>
    <w:rsid w:val="00176B76"/>
    <w:rsid w:val="001878F7"/>
    <w:rsid w:val="00196A3C"/>
    <w:rsid w:val="001A7A6D"/>
    <w:rsid w:val="001B079F"/>
    <w:rsid w:val="001B12A8"/>
    <w:rsid w:val="001C255E"/>
    <w:rsid w:val="001C47F0"/>
    <w:rsid w:val="001C4DCF"/>
    <w:rsid w:val="001D791D"/>
    <w:rsid w:val="001E3FA6"/>
    <w:rsid w:val="001E7F3D"/>
    <w:rsid w:val="0020501B"/>
    <w:rsid w:val="002365A9"/>
    <w:rsid w:val="00253BAA"/>
    <w:rsid w:val="00262EC9"/>
    <w:rsid w:val="00280549"/>
    <w:rsid w:val="00280DBE"/>
    <w:rsid w:val="00283F37"/>
    <w:rsid w:val="00295B3E"/>
    <w:rsid w:val="002A421B"/>
    <w:rsid w:val="002A66EA"/>
    <w:rsid w:val="002A79A2"/>
    <w:rsid w:val="002B3518"/>
    <w:rsid w:val="002B6534"/>
    <w:rsid w:val="002B6753"/>
    <w:rsid w:val="002C2558"/>
    <w:rsid w:val="002E42E5"/>
    <w:rsid w:val="002F470B"/>
    <w:rsid w:val="00301FF6"/>
    <w:rsid w:val="00303683"/>
    <w:rsid w:val="0031435C"/>
    <w:rsid w:val="00316D5D"/>
    <w:rsid w:val="00317891"/>
    <w:rsid w:val="00322016"/>
    <w:rsid w:val="00331142"/>
    <w:rsid w:val="003442F4"/>
    <w:rsid w:val="00351F97"/>
    <w:rsid w:val="00366D06"/>
    <w:rsid w:val="00375F4B"/>
    <w:rsid w:val="0037688D"/>
    <w:rsid w:val="00391D1C"/>
    <w:rsid w:val="00393664"/>
    <w:rsid w:val="003E2EE4"/>
    <w:rsid w:val="003E784F"/>
    <w:rsid w:val="00417206"/>
    <w:rsid w:val="0042007B"/>
    <w:rsid w:val="00430E40"/>
    <w:rsid w:val="00444124"/>
    <w:rsid w:val="00451DA9"/>
    <w:rsid w:val="004652F6"/>
    <w:rsid w:val="00473A1E"/>
    <w:rsid w:val="00476C1C"/>
    <w:rsid w:val="004B2C37"/>
    <w:rsid w:val="004D1208"/>
    <w:rsid w:val="004E70E0"/>
    <w:rsid w:val="00526148"/>
    <w:rsid w:val="00534066"/>
    <w:rsid w:val="00547E22"/>
    <w:rsid w:val="00553F47"/>
    <w:rsid w:val="00561AE7"/>
    <w:rsid w:val="005901CD"/>
    <w:rsid w:val="00592560"/>
    <w:rsid w:val="005B2A1E"/>
    <w:rsid w:val="005B7E68"/>
    <w:rsid w:val="005C55FE"/>
    <w:rsid w:val="005D5529"/>
    <w:rsid w:val="005E7745"/>
    <w:rsid w:val="005F589C"/>
    <w:rsid w:val="006007BC"/>
    <w:rsid w:val="00610D55"/>
    <w:rsid w:val="00636824"/>
    <w:rsid w:val="006448F8"/>
    <w:rsid w:val="00644F29"/>
    <w:rsid w:val="00650E5D"/>
    <w:rsid w:val="006643CA"/>
    <w:rsid w:val="00686293"/>
    <w:rsid w:val="00691928"/>
    <w:rsid w:val="0069727E"/>
    <w:rsid w:val="006A0662"/>
    <w:rsid w:val="007017DC"/>
    <w:rsid w:val="00701849"/>
    <w:rsid w:val="007055BB"/>
    <w:rsid w:val="007171B1"/>
    <w:rsid w:val="007171C8"/>
    <w:rsid w:val="00720EBA"/>
    <w:rsid w:val="00734332"/>
    <w:rsid w:val="0076077F"/>
    <w:rsid w:val="00781430"/>
    <w:rsid w:val="007876E0"/>
    <w:rsid w:val="007B47D3"/>
    <w:rsid w:val="007B4BB9"/>
    <w:rsid w:val="007B4EA5"/>
    <w:rsid w:val="007B5B1C"/>
    <w:rsid w:val="007C6A96"/>
    <w:rsid w:val="007D0587"/>
    <w:rsid w:val="007D489A"/>
    <w:rsid w:val="007E29DB"/>
    <w:rsid w:val="007E4A03"/>
    <w:rsid w:val="007E72FB"/>
    <w:rsid w:val="007F4A30"/>
    <w:rsid w:val="008213F5"/>
    <w:rsid w:val="00821E91"/>
    <w:rsid w:val="0082765B"/>
    <w:rsid w:val="00833B8A"/>
    <w:rsid w:val="00837869"/>
    <w:rsid w:val="00841887"/>
    <w:rsid w:val="00845120"/>
    <w:rsid w:val="00845235"/>
    <w:rsid w:val="0088644B"/>
    <w:rsid w:val="008A4B7E"/>
    <w:rsid w:val="008C2E4A"/>
    <w:rsid w:val="008D050A"/>
    <w:rsid w:val="008F44FB"/>
    <w:rsid w:val="00906198"/>
    <w:rsid w:val="00913F8F"/>
    <w:rsid w:val="0091683D"/>
    <w:rsid w:val="00944A17"/>
    <w:rsid w:val="00956BF4"/>
    <w:rsid w:val="00956DD7"/>
    <w:rsid w:val="00960F18"/>
    <w:rsid w:val="009624DC"/>
    <w:rsid w:val="00970F41"/>
    <w:rsid w:val="00971D1C"/>
    <w:rsid w:val="009B14EC"/>
    <w:rsid w:val="009C77CD"/>
    <w:rsid w:val="009D0B28"/>
    <w:rsid w:val="009D144E"/>
    <w:rsid w:val="009D37F7"/>
    <w:rsid w:val="009D4E66"/>
    <w:rsid w:val="009D7925"/>
    <w:rsid w:val="009E62CB"/>
    <w:rsid w:val="009F554F"/>
    <w:rsid w:val="009F56F0"/>
    <w:rsid w:val="00A0459E"/>
    <w:rsid w:val="00A04FBF"/>
    <w:rsid w:val="00A06360"/>
    <w:rsid w:val="00A06F5A"/>
    <w:rsid w:val="00A1458A"/>
    <w:rsid w:val="00A21884"/>
    <w:rsid w:val="00A23576"/>
    <w:rsid w:val="00A26310"/>
    <w:rsid w:val="00A46665"/>
    <w:rsid w:val="00A61B3A"/>
    <w:rsid w:val="00A64ACC"/>
    <w:rsid w:val="00A73086"/>
    <w:rsid w:val="00AB6D79"/>
    <w:rsid w:val="00AC7645"/>
    <w:rsid w:val="00AD6880"/>
    <w:rsid w:val="00AD6A3C"/>
    <w:rsid w:val="00AD6EE5"/>
    <w:rsid w:val="00AF13D7"/>
    <w:rsid w:val="00AF6399"/>
    <w:rsid w:val="00B00800"/>
    <w:rsid w:val="00B01713"/>
    <w:rsid w:val="00B02AA7"/>
    <w:rsid w:val="00B266B6"/>
    <w:rsid w:val="00B278C0"/>
    <w:rsid w:val="00B5757D"/>
    <w:rsid w:val="00B57CA1"/>
    <w:rsid w:val="00B62758"/>
    <w:rsid w:val="00B65969"/>
    <w:rsid w:val="00B669F6"/>
    <w:rsid w:val="00B6760A"/>
    <w:rsid w:val="00B80848"/>
    <w:rsid w:val="00B87BE9"/>
    <w:rsid w:val="00B918F3"/>
    <w:rsid w:val="00BA3897"/>
    <w:rsid w:val="00BB36A8"/>
    <w:rsid w:val="00BB4D47"/>
    <w:rsid w:val="00BC2F12"/>
    <w:rsid w:val="00BE5F6A"/>
    <w:rsid w:val="00BF074A"/>
    <w:rsid w:val="00BF39F5"/>
    <w:rsid w:val="00BF43A5"/>
    <w:rsid w:val="00BF6C5A"/>
    <w:rsid w:val="00BF70E8"/>
    <w:rsid w:val="00C00C84"/>
    <w:rsid w:val="00C01B6E"/>
    <w:rsid w:val="00C104C3"/>
    <w:rsid w:val="00C2019E"/>
    <w:rsid w:val="00C272BE"/>
    <w:rsid w:val="00C37F70"/>
    <w:rsid w:val="00C42614"/>
    <w:rsid w:val="00C63A67"/>
    <w:rsid w:val="00C64E71"/>
    <w:rsid w:val="00C95160"/>
    <w:rsid w:val="00CA176D"/>
    <w:rsid w:val="00D00B82"/>
    <w:rsid w:val="00D052B0"/>
    <w:rsid w:val="00D12AB2"/>
    <w:rsid w:val="00D16595"/>
    <w:rsid w:val="00D50A54"/>
    <w:rsid w:val="00D70053"/>
    <w:rsid w:val="00D71A6D"/>
    <w:rsid w:val="00D81350"/>
    <w:rsid w:val="00D920E7"/>
    <w:rsid w:val="00D9269A"/>
    <w:rsid w:val="00DA2B12"/>
    <w:rsid w:val="00DA7604"/>
    <w:rsid w:val="00DB0614"/>
    <w:rsid w:val="00DB1B28"/>
    <w:rsid w:val="00DC0342"/>
    <w:rsid w:val="00DC3AFB"/>
    <w:rsid w:val="00DC4BAC"/>
    <w:rsid w:val="00DD0199"/>
    <w:rsid w:val="00DD0353"/>
    <w:rsid w:val="00DD65A1"/>
    <w:rsid w:val="00DE0F44"/>
    <w:rsid w:val="00DE1968"/>
    <w:rsid w:val="00E0226D"/>
    <w:rsid w:val="00E12471"/>
    <w:rsid w:val="00E140F6"/>
    <w:rsid w:val="00E232E2"/>
    <w:rsid w:val="00E243CF"/>
    <w:rsid w:val="00E27209"/>
    <w:rsid w:val="00E52415"/>
    <w:rsid w:val="00E649FC"/>
    <w:rsid w:val="00E87D65"/>
    <w:rsid w:val="00E910A1"/>
    <w:rsid w:val="00E91AAF"/>
    <w:rsid w:val="00EA4879"/>
    <w:rsid w:val="00EA53C4"/>
    <w:rsid w:val="00ED18B4"/>
    <w:rsid w:val="00EF1838"/>
    <w:rsid w:val="00EF1D83"/>
    <w:rsid w:val="00F071BD"/>
    <w:rsid w:val="00F13313"/>
    <w:rsid w:val="00F23455"/>
    <w:rsid w:val="00F25465"/>
    <w:rsid w:val="00F25954"/>
    <w:rsid w:val="00F32FDE"/>
    <w:rsid w:val="00F457C2"/>
    <w:rsid w:val="00F546C5"/>
    <w:rsid w:val="00F571A0"/>
    <w:rsid w:val="00F57A45"/>
    <w:rsid w:val="00F62313"/>
    <w:rsid w:val="00F806EA"/>
    <w:rsid w:val="00F87694"/>
    <w:rsid w:val="00FC556D"/>
    <w:rsid w:val="00FC6594"/>
    <w:rsid w:val="00FD0299"/>
    <w:rsid w:val="00FD2AB7"/>
    <w:rsid w:val="00FD40C5"/>
    <w:rsid w:val="00FE0A43"/>
    <w:rsid w:val="00FE135D"/>
    <w:rsid w:val="00FE137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C7577B"/>
  <w15:chartTrackingRefBased/>
  <w15:docId w15:val="{59858DE0-5D4C-4674-8BB8-8620AA7A3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7736"/>
    <w:pPr>
      <w:autoSpaceDE w:val="0"/>
      <w:autoSpaceDN w:val="0"/>
      <w:spacing w:after="0" w:line="240" w:lineRule="auto"/>
    </w:pPr>
    <w:rPr>
      <w:rFonts w:ascii="Times New Roman" w:eastAsia="Times New Roman" w:hAnsi="Times New Roman" w:cs="Times New Roman"/>
      <w:sz w:val="20"/>
      <w:szCs w:val="20"/>
      <w:lang w:eastAsia="fr-FR"/>
    </w:rPr>
  </w:style>
  <w:style w:type="paragraph" w:styleId="Titre1">
    <w:name w:val="heading 1"/>
    <w:basedOn w:val="Normal"/>
    <w:next w:val="Normal"/>
    <w:link w:val="Titre1Car"/>
    <w:uiPriority w:val="9"/>
    <w:qFormat/>
    <w:rsid w:val="00837869"/>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semiHidden/>
    <w:unhideWhenUsed/>
    <w:qFormat/>
    <w:rsid w:val="00AD6880"/>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Corpsdetexte"/>
    <w:link w:val="Titre3Car"/>
    <w:qFormat/>
    <w:rsid w:val="00087736"/>
    <w:pPr>
      <w:keepNext/>
      <w:spacing w:after="120"/>
      <w:ind w:left="1134"/>
      <w:outlineLvl w:val="2"/>
    </w:pPr>
    <w:rPr>
      <w:rFonts w:ascii="Garamond" w:hAnsi="Garamond" w:cs="Garamond"/>
      <w:i/>
      <w:iCs/>
      <w:w w:val="65"/>
      <w:sz w:val="36"/>
      <w:szCs w:val="36"/>
    </w:rPr>
  </w:style>
  <w:style w:type="paragraph" w:styleId="Titre4">
    <w:name w:val="heading 4"/>
    <w:basedOn w:val="Normal"/>
    <w:next w:val="Corpsdetexte"/>
    <w:link w:val="Titre4Car"/>
    <w:qFormat/>
    <w:rsid w:val="00087736"/>
    <w:pPr>
      <w:keepNext/>
      <w:numPr>
        <w:numId w:val="1"/>
      </w:numPr>
      <w:spacing w:before="120" w:after="120"/>
      <w:outlineLvl w:val="3"/>
    </w:pPr>
    <w:rPr>
      <w:rFonts w:ascii="Arial Black" w:hAnsi="Arial Black" w:cs="Arial Black"/>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rsid w:val="00087736"/>
    <w:rPr>
      <w:rFonts w:ascii="Garamond" w:eastAsia="Times New Roman" w:hAnsi="Garamond" w:cs="Garamond"/>
      <w:i/>
      <w:iCs/>
      <w:w w:val="65"/>
      <w:sz w:val="36"/>
      <w:szCs w:val="36"/>
      <w:lang w:eastAsia="fr-FR"/>
    </w:rPr>
  </w:style>
  <w:style w:type="character" w:customStyle="1" w:styleId="Titre4Car">
    <w:name w:val="Titre 4 Car"/>
    <w:basedOn w:val="Policepardfaut"/>
    <w:link w:val="Titre4"/>
    <w:rsid w:val="00087736"/>
    <w:rPr>
      <w:rFonts w:ascii="Arial Black" w:eastAsia="Times New Roman" w:hAnsi="Arial Black" w:cs="Arial Black"/>
      <w:lang w:eastAsia="fr-FR"/>
    </w:rPr>
  </w:style>
  <w:style w:type="paragraph" w:styleId="Corpsdetexte">
    <w:name w:val="Body Text"/>
    <w:basedOn w:val="Normal"/>
    <w:link w:val="CorpsdetexteCar"/>
    <w:rsid w:val="00087736"/>
    <w:pPr>
      <w:spacing w:after="120"/>
      <w:ind w:left="1134"/>
    </w:pPr>
    <w:rPr>
      <w:rFonts w:ascii="Garamond" w:hAnsi="Garamond" w:cs="Garamond"/>
      <w:sz w:val="22"/>
      <w:szCs w:val="22"/>
    </w:rPr>
  </w:style>
  <w:style w:type="character" w:customStyle="1" w:styleId="CorpsdetexteCar">
    <w:name w:val="Corps de texte Car"/>
    <w:basedOn w:val="Policepardfaut"/>
    <w:link w:val="Corpsdetexte"/>
    <w:rsid w:val="00087736"/>
    <w:rPr>
      <w:rFonts w:ascii="Garamond" w:eastAsia="Times New Roman" w:hAnsi="Garamond" w:cs="Garamond"/>
      <w:lang w:eastAsia="fr-FR"/>
    </w:rPr>
  </w:style>
  <w:style w:type="paragraph" w:styleId="Signature">
    <w:name w:val="Signature"/>
    <w:basedOn w:val="Corpsdetexte"/>
    <w:link w:val="SignatureCar"/>
    <w:rsid w:val="00087736"/>
    <w:pPr>
      <w:ind w:left="5387"/>
    </w:pPr>
  </w:style>
  <w:style w:type="character" w:customStyle="1" w:styleId="SignatureCar">
    <w:name w:val="Signature Car"/>
    <w:basedOn w:val="Policepardfaut"/>
    <w:link w:val="Signature"/>
    <w:rsid w:val="00087736"/>
    <w:rPr>
      <w:rFonts w:ascii="Garamond" w:eastAsia="Times New Roman" w:hAnsi="Garamond" w:cs="Garamond"/>
      <w:lang w:eastAsia="fr-FR"/>
    </w:rPr>
  </w:style>
  <w:style w:type="paragraph" w:customStyle="1" w:styleId="listenon-ordoniv1">
    <w:name w:val="liste non-ordo(niv1)"/>
    <w:basedOn w:val="Normal"/>
    <w:rsid w:val="00087736"/>
    <w:pPr>
      <w:spacing w:after="120"/>
      <w:ind w:left="1134"/>
    </w:pPr>
    <w:rPr>
      <w:rFonts w:ascii="Garamond" w:hAnsi="Garamond" w:cs="Garamond"/>
      <w:sz w:val="22"/>
      <w:szCs w:val="22"/>
    </w:rPr>
  </w:style>
  <w:style w:type="paragraph" w:styleId="Corpsdetexte2">
    <w:name w:val="Body Text 2"/>
    <w:basedOn w:val="Normal"/>
    <w:link w:val="Corpsdetexte2Car"/>
    <w:rsid w:val="00087736"/>
    <w:pPr>
      <w:spacing w:after="120" w:line="480" w:lineRule="auto"/>
    </w:pPr>
  </w:style>
  <w:style w:type="character" w:customStyle="1" w:styleId="Corpsdetexte2Car">
    <w:name w:val="Corps de texte 2 Car"/>
    <w:basedOn w:val="Policepardfaut"/>
    <w:link w:val="Corpsdetexte2"/>
    <w:rsid w:val="00087736"/>
    <w:rPr>
      <w:rFonts w:ascii="Times New Roman" w:eastAsia="Times New Roman" w:hAnsi="Times New Roman" w:cs="Times New Roman"/>
      <w:sz w:val="20"/>
      <w:szCs w:val="20"/>
      <w:lang w:eastAsia="fr-FR"/>
    </w:rPr>
  </w:style>
  <w:style w:type="paragraph" w:styleId="Pieddepage">
    <w:name w:val="footer"/>
    <w:basedOn w:val="Normal"/>
    <w:link w:val="PieddepageCar"/>
    <w:rsid w:val="00087736"/>
    <w:pPr>
      <w:tabs>
        <w:tab w:val="center" w:pos="4536"/>
        <w:tab w:val="right" w:pos="9072"/>
      </w:tabs>
    </w:pPr>
  </w:style>
  <w:style w:type="character" w:customStyle="1" w:styleId="PieddepageCar">
    <w:name w:val="Pied de page Car"/>
    <w:basedOn w:val="Policepardfaut"/>
    <w:link w:val="Pieddepage"/>
    <w:rsid w:val="00087736"/>
    <w:rPr>
      <w:rFonts w:ascii="Times New Roman" w:eastAsia="Times New Roman" w:hAnsi="Times New Roman" w:cs="Times New Roman"/>
      <w:sz w:val="20"/>
      <w:szCs w:val="20"/>
      <w:lang w:eastAsia="fr-FR"/>
    </w:rPr>
  </w:style>
  <w:style w:type="character" w:styleId="Numrodepage">
    <w:name w:val="page number"/>
    <w:basedOn w:val="Policepardfaut"/>
    <w:rsid w:val="00087736"/>
  </w:style>
  <w:style w:type="paragraph" w:customStyle="1" w:styleId="EFLnormal">
    <w:name w:val="EFLnormal"/>
    <w:basedOn w:val="Normal"/>
    <w:link w:val="EFLnormalCar"/>
    <w:rsid w:val="00087736"/>
    <w:pPr>
      <w:spacing w:before="120" w:line="260" w:lineRule="exact"/>
      <w:jc w:val="both"/>
    </w:pPr>
    <w:rPr>
      <w:color w:val="000000"/>
      <w:sz w:val="22"/>
      <w:szCs w:val="22"/>
    </w:rPr>
  </w:style>
  <w:style w:type="character" w:customStyle="1" w:styleId="EFLnormalCar">
    <w:name w:val="EFLnormal Car"/>
    <w:link w:val="EFLnormal"/>
    <w:locked/>
    <w:rsid w:val="00087736"/>
    <w:rPr>
      <w:rFonts w:ascii="Times New Roman" w:eastAsia="Times New Roman" w:hAnsi="Times New Roman" w:cs="Times New Roman"/>
      <w:color w:val="000000"/>
      <w:lang w:eastAsia="fr-FR"/>
    </w:rPr>
  </w:style>
  <w:style w:type="paragraph" w:styleId="En-tte">
    <w:name w:val="header"/>
    <w:basedOn w:val="Normal"/>
    <w:link w:val="En-tteCar"/>
    <w:unhideWhenUsed/>
    <w:rsid w:val="00087736"/>
    <w:pPr>
      <w:tabs>
        <w:tab w:val="center" w:pos="4536"/>
        <w:tab w:val="right" w:pos="9072"/>
      </w:tabs>
    </w:pPr>
  </w:style>
  <w:style w:type="character" w:customStyle="1" w:styleId="En-tteCar">
    <w:name w:val="En-tête Car"/>
    <w:basedOn w:val="Policepardfaut"/>
    <w:link w:val="En-tte"/>
    <w:uiPriority w:val="99"/>
    <w:rsid w:val="00087736"/>
    <w:rPr>
      <w:rFonts w:ascii="Times New Roman" w:eastAsia="Times New Roman" w:hAnsi="Times New Roman" w:cs="Times New Roman"/>
      <w:sz w:val="20"/>
      <w:szCs w:val="20"/>
      <w:lang w:eastAsia="fr-FR"/>
    </w:rPr>
  </w:style>
  <w:style w:type="paragraph" w:styleId="Sansinterligne">
    <w:name w:val="No Spacing"/>
    <w:uiPriority w:val="1"/>
    <w:qFormat/>
    <w:rsid w:val="00956BF4"/>
    <w:pPr>
      <w:autoSpaceDE w:val="0"/>
      <w:autoSpaceDN w:val="0"/>
      <w:spacing w:after="0" w:line="240" w:lineRule="auto"/>
    </w:pPr>
    <w:rPr>
      <w:rFonts w:ascii="Times New Roman" w:eastAsia="Times New Roman" w:hAnsi="Times New Roman" w:cs="Times New Roman"/>
      <w:sz w:val="20"/>
      <w:szCs w:val="20"/>
      <w:lang w:eastAsia="fr-FR"/>
    </w:rPr>
  </w:style>
  <w:style w:type="paragraph" w:styleId="Paragraphedeliste">
    <w:name w:val="List Paragraph"/>
    <w:basedOn w:val="Normal"/>
    <w:uiPriority w:val="34"/>
    <w:qFormat/>
    <w:rsid w:val="00956BF4"/>
    <w:pPr>
      <w:ind w:left="720"/>
      <w:contextualSpacing/>
    </w:pPr>
  </w:style>
  <w:style w:type="character" w:customStyle="1" w:styleId="txt">
    <w:name w:val="txt"/>
    <w:basedOn w:val="Policepardfaut"/>
    <w:rsid w:val="00C2019E"/>
  </w:style>
  <w:style w:type="character" w:styleId="Lienhypertexte">
    <w:name w:val="Hyperlink"/>
    <w:basedOn w:val="Policepardfaut"/>
    <w:uiPriority w:val="99"/>
    <w:unhideWhenUsed/>
    <w:rsid w:val="00BF70E8"/>
    <w:rPr>
      <w:color w:val="0000FF"/>
      <w:u w:val="single"/>
    </w:rPr>
  </w:style>
  <w:style w:type="character" w:customStyle="1" w:styleId="qw-inline-link">
    <w:name w:val="qw-inline-link"/>
    <w:basedOn w:val="Policepardfaut"/>
    <w:rsid w:val="00BB36A8"/>
  </w:style>
  <w:style w:type="paragraph" w:styleId="Textedebulles">
    <w:name w:val="Balloon Text"/>
    <w:basedOn w:val="Normal"/>
    <w:link w:val="TextedebullesCar"/>
    <w:uiPriority w:val="99"/>
    <w:semiHidden/>
    <w:unhideWhenUsed/>
    <w:rsid w:val="00D50A54"/>
    <w:rPr>
      <w:rFonts w:ascii="Segoe UI" w:hAnsi="Segoe UI" w:cs="Segoe UI"/>
      <w:sz w:val="18"/>
      <w:szCs w:val="18"/>
    </w:rPr>
  </w:style>
  <w:style w:type="character" w:customStyle="1" w:styleId="TextedebullesCar">
    <w:name w:val="Texte de bulles Car"/>
    <w:basedOn w:val="Policepardfaut"/>
    <w:link w:val="Textedebulles"/>
    <w:uiPriority w:val="99"/>
    <w:semiHidden/>
    <w:rsid w:val="00D50A54"/>
    <w:rPr>
      <w:rFonts w:ascii="Segoe UI" w:eastAsia="Times New Roman" w:hAnsi="Segoe UI" w:cs="Segoe UI"/>
      <w:sz w:val="18"/>
      <w:szCs w:val="18"/>
      <w:lang w:eastAsia="fr-FR"/>
    </w:rPr>
  </w:style>
  <w:style w:type="character" w:styleId="Marquedecommentaire">
    <w:name w:val="annotation reference"/>
    <w:basedOn w:val="Policepardfaut"/>
    <w:uiPriority w:val="99"/>
    <w:semiHidden/>
    <w:unhideWhenUsed/>
    <w:rsid w:val="00152B9B"/>
    <w:rPr>
      <w:sz w:val="16"/>
      <w:szCs w:val="16"/>
    </w:rPr>
  </w:style>
  <w:style w:type="paragraph" w:styleId="Commentaire">
    <w:name w:val="annotation text"/>
    <w:basedOn w:val="Normal"/>
    <w:link w:val="CommentaireCar"/>
    <w:uiPriority w:val="99"/>
    <w:unhideWhenUsed/>
    <w:rsid w:val="00152B9B"/>
  </w:style>
  <w:style w:type="character" w:customStyle="1" w:styleId="CommentaireCar">
    <w:name w:val="Commentaire Car"/>
    <w:basedOn w:val="Policepardfaut"/>
    <w:link w:val="Commentaire"/>
    <w:uiPriority w:val="99"/>
    <w:rsid w:val="00152B9B"/>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152B9B"/>
    <w:rPr>
      <w:b/>
      <w:bCs/>
    </w:rPr>
  </w:style>
  <w:style w:type="character" w:customStyle="1" w:styleId="ObjetducommentaireCar">
    <w:name w:val="Objet du commentaire Car"/>
    <w:basedOn w:val="CommentaireCar"/>
    <w:link w:val="Objetducommentaire"/>
    <w:uiPriority w:val="99"/>
    <w:semiHidden/>
    <w:rsid w:val="00152B9B"/>
    <w:rPr>
      <w:rFonts w:ascii="Times New Roman" w:eastAsia="Times New Roman" w:hAnsi="Times New Roman" w:cs="Times New Roman"/>
      <w:b/>
      <w:bCs/>
      <w:sz w:val="20"/>
      <w:szCs w:val="20"/>
      <w:lang w:eastAsia="fr-FR"/>
    </w:rPr>
  </w:style>
  <w:style w:type="paragraph" w:customStyle="1" w:styleId="A1">
    <w:name w:val="A1"/>
    <w:rsid w:val="006007BC"/>
    <w:pPr>
      <w:widowControl w:val="0"/>
      <w:tabs>
        <w:tab w:val="left" w:pos="5103"/>
      </w:tabs>
      <w:autoSpaceDE w:val="0"/>
      <w:autoSpaceDN w:val="0"/>
      <w:adjustRightInd w:val="0"/>
      <w:spacing w:after="240" w:line="240" w:lineRule="auto"/>
      <w:ind w:left="1134"/>
      <w:jc w:val="both"/>
    </w:pPr>
    <w:rPr>
      <w:rFonts w:ascii="timesroman" w:eastAsia="Times New Roman" w:hAnsi="timesroman" w:cs="Times New Roman"/>
      <w:sz w:val="20"/>
      <w:szCs w:val="20"/>
      <w:lang w:eastAsia="fr-FR"/>
    </w:rPr>
  </w:style>
  <w:style w:type="character" w:customStyle="1" w:styleId="Titre2Car">
    <w:name w:val="Titre 2 Car"/>
    <w:basedOn w:val="Policepardfaut"/>
    <w:link w:val="Titre2"/>
    <w:uiPriority w:val="9"/>
    <w:semiHidden/>
    <w:rsid w:val="00AD6880"/>
    <w:rPr>
      <w:rFonts w:asciiTheme="majorHAnsi" w:eastAsiaTheme="majorEastAsia" w:hAnsiTheme="majorHAnsi" w:cstheme="majorBidi"/>
      <w:color w:val="2E74B5" w:themeColor="accent1" w:themeShade="BF"/>
      <w:sz w:val="26"/>
      <w:szCs w:val="26"/>
      <w:lang w:eastAsia="fr-FR"/>
    </w:rPr>
  </w:style>
  <w:style w:type="character" w:customStyle="1" w:styleId="Titre1Car">
    <w:name w:val="Titre 1 Car"/>
    <w:basedOn w:val="Policepardfaut"/>
    <w:link w:val="Titre1"/>
    <w:uiPriority w:val="9"/>
    <w:rsid w:val="00837869"/>
    <w:rPr>
      <w:rFonts w:asciiTheme="majorHAnsi" w:eastAsiaTheme="majorEastAsia" w:hAnsiTheme="majorHAnsi" w:cstheme="majorBidi"/>
      <w:color w:val="2E74B5" w:themeColor="accent1" w:themeShade="BF"/>
      <w:sz w:val="32"/>
      <w:szCs w:val="32"/>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839768">
      <w:bodyDiv w:val="1"/>
      <w:marLeft w:val="0"/>
      <w:marRight w:val="0"/>
      <w:marTop w:val="0"/>
      <w:marBottom w:val="0"/>
      <w:divBdr>
        <w:top w:val="none" w:sz="0" w:space="0" w:color="auto"/>
        <w:left w:val="none" w:sz="0" w:space="0" w:color="auto"/>
        <w:bottom w:val="none" w:sz="0" w:space="0" w:color="auto"/>
        <w:right w:val="none" w:sz="0" w:space="0" w:color="auto"/>
      </w:divBdr>
    </w:div>
    <w:div w:id="1436441622">
      <w:bodyDiv w:val="1"/>
      <w:marLeft w:val="0"/>
      <w:marRight w:val="0"/>
      <w:marTop w:val="0"/>
      <w:marBottom w:val="0"/>
      <w:divBdr>
        <w:top w:val="none" w:sz="0" w:space="0" w:color="auto"/>
        <w:left w:val="none" w:sz="0" w:space="0" w:color="auto"/>
        <w:bottom w:val="none" w:sz="0" w:space="0" w:color="auto"/>
        <w:right w:val="none" w:sz="0" w:space="0" w:color="auto"/>
      </w:divBdr>
    </w:div>
    <w:div w:id="1866214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DCDCB7C8477D949A505CC9373399B21" ma:contentTypeVersion="14" ma:contentTypeDescription="Crée un document." ma:contentTypeScope="" ma:versionID="d5848504d3a284536d12e10c9dcce61a">
  <xsd:schema xmlns:xsd="http://www.w3.org/2001/XMLSchema" xmlns:xs="http://www.w3.org/2001/XMLSchema" xmlns:p="http://schemas.microsoft.com/office/2006/metadata/properties" xmlns:ns2="65dedc60-eb65-4441-979d-886e95822476" xmlns:ns3="0cf5931b-8bb0-40da-af0c-758f7caa43a9" targetNamespace="http://schemas.microsoft.com/office/2006/metadata/properties" ma:root="true" ma:fieldsID="f394264695944fee0e069715e606d570" ns2:_="" ns3:_="">
    <xsd:import namespace="65dedc60-eb65-4441-979d-886e95822476"/>
    <xsd:import namespace="0cf5931b-8bb0-40da-af0c-758f7caa43a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dedc60-eb65-4441-979d-886e958224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1aeff192-c27e-46b6-962f-00b29dc4002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f5931b-8bb0-40da-af0c-758f7caa43a9"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element name="TaxCatchAll" ma:index="15" nillable="true" ma:displayName="Taxonomy Catch All Column" ma:hidden="true" ma:list="{b8f9757b-4050-4d86-b7a8-525bd0efc2cd}" ma:internalName="TaxCatchAll" ma:showField="CatchAllData" ma:web="0cf5931b-8bb0-40da-af0c-758f7caa43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0cf5931b-8bb0-40da-af0c-758f7caa43a9" xsi:nil="true"/>
    <lcf76f155ced4ddcb4097134ff3c332f xmlns="65dedc60-eb65-4441-979d-886e9582247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9C3DB5B-4741-40B5-9CEB-7FF1CD550E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dedc60-eb65-4441-979d-886e95822476"/>
    <ds:schemaRef ds:uri="0cf5931b-8bb0-40da-af0c-758f7caa43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14BCAE-4011-4734-948E-C598B3A3F35D}">
  <ds:schemaRefs>
    <ds:schemaRef ds:uri="http://schemas.openxmlformats.org/officeDocument/2006/bibliography"/>
  </ds:schemaRefs>
</ds:datastoreItem>
</file>

<file path=customXml/itemProps3.xml><?xml version="1.0" encoding="utf-8"?>
<ds:datastoreItem xmlns:ds="http://schemas.openxmlformats.org/officeDocument/2006/customXml" ds:itemID="{E0BB2A13-49D5-44E4-9901-53AD41583A54}">
  <ds:schemaRefs>
    <ds:schemaRef ds:uri="http://schemas.microsoft.com/sharepoint/v3/contenttype/forms"/>
  </ds:schemaRefs>
</ds:datastoreItem>
</file>

<file path=customXml/itemProps4.xml><?xml version="1.0" encoding="utf-8"?>
<ds:datastoreItem xmlns:ds="http://schemas.openxmlformats.org/officeDocument/2006/customXml" ds:itemID="{CF19747C-5EE7-442D-B53D-5A47D12D6D24}">
  <ds:schemaRefs>
    <ds:schemaRef ds:uri="http://schemas.microsoft.com/office/2006/metadata/properties"/>
    <ds:schemaRef ds:uri="http://schemas.microsoft.com/office/infopath/2007/PartnerControls"/>
    <ds:schemaRef ds:uri="0cf5931b-8bb0-40da-af0c-758f7caa43a9"/>
    <ds:schemaRef ds:uri="65dedc60-eb65-4441-979d-886e95822476"/>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53</Pages>
  <Words>23238</Words>
  <Characters>127815</Characters>
  <Application>Microsoft Office Word</Application>
  <DocSecurity>0</DocSecurity>
  <Lines>1065</Lines>
  <Paragraphs>301</Paragraphs>
  <ScaleCrop>false</ScaleCrop>
  <HeadingPairs>
    <vt:vector size="2" baseType="variant">
      <vt:variant>
        <vt:lpstr>Titre</vt:lpstr>
      </vt:variant>
      <vt:variant>
        <vt:i4>1</vt:i4>
      </vt:variant>
    </vt:vector>
  </HeadingPairs>
  <TitlesOfParts>
    <vt:vector size="1" baseType="lpstr">
      <vt:lpstr/>
    </vt:vector>
  </TitlesOfParts>
  <Company>ECA EXPERTISE</Company>
  <LinksUpToDate>false</LinksUpToDate>
  <CharactersWithSpaces>150752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EVOA ÎLE DE FRANCE – Statuts mis à jour le 12 octobre 2026</dc:title>
  <dc:subject>EVOA ÎLE DE FRANCE</dc:subject>
  <dc:creator>ECA EXPERTISE</dc:creator>
  <cp:keywords/>
  <dc:description>Statuts refondus – décisions du 12 octobre 2026</dc:description>
  <cp:lastModifiedBy>Yoann  Decreton</cp:lastModifiedBy>
  <cp:revision>13</cp:revision>
  <dcterms:created xsi:type="dcterms:W3CDTF">2026-10-09T16:09:00Z</dcterms:created>
  <dcterms:modified xsi:type="dcterms:W3CDTF">2026-10-09T18:43:00Z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0x0101007DCDCB7C8477D949A505CC9373399B21</vt:lpwstr>
  </property>
  <property fmtid="{D5CDD505-2E9C-101B-9397-08002B2CF9AE}" pid="3" name="MediaServiceImageTags">
    <vt:lpwstr/>
  </property>
</Properties>
</file>